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13" w:rsidRPr="002C7A7B" w:rsidRDefault="00643B13" w:rsidP="00914D94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643B13" w:rsidRPr="002C7A7B" w:rsidRDefault="00643B13" w:rsidP="00914D94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«Средняя общеобразовательная школа №3 г. Облучье» </w:t>
      </w:r>
    </w:p>
    <w:p w:rsidR="00643B13" w:rsidRPr="002C7A7B" w:rsidRDefault="00643B13" w:rsidP="00914D94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имени Героя Советского Союза </w:t>
      </w:r>
    </w:p>
    <w:p w:rsidR="00643B13" w:rsidRPr="002C7A7B" w:rsidRDefault="00643B13" w:rsidP="00914D94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Юрия Владимировича Тварковского</w:t>
      </w:r>
    </w:p>
    <w:p w:rsidR="00643B13" w:rsidRPr="002C7A7B" w:rsidRDefault="00643B13" w:rsidP="00914D94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914D9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914D9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Приказ №</w:t>
      </w:r>
      <w:r w:rsidR="002C7A7B">
        <w:rPr>
          <w:rFonts w:ascii="Times New Roman" w:hAnsi="Times New Roman" w:cs="Times New Roman"/>
          <w:color w:val="auto"/>
          <w:sz w:val="28"/>
          <w:szCs w:val="28"/>
        </w:rPr>
        <w:t xml:space="preserve"> 165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3B13" w:rsidRPr="002C7A7B" w:rsidRDefault="00643B13" w:rsidP="00BD5BB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BD5BB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Об утверждении программы                                     от «</w:t>
      </w:r>
      <w:r w:rsidR="002C7A7B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C7A7B">
        <w:rPr>
          <w:rFonts w:ascii="Times New Roman" w:hAnsi="Times New Roman" w:cs="Times New Roman"/>
          <w:color w:val="auto"/>
          <w:sz w:val="28"/>
          <w:szCs w:val="28"/>
        </w:rPr>
        <w:t xml:space="preserve">августа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2016г.                                                         </w:t>
      </w:r>
    </w:p>
    <w:p w:rsidR="00643B13" w:rsidRPr="002C7A7B" w:rsidRDefault="00643B13" w:rsidP="00BD5BB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по повышению уровня </w:t>
      </w:r>
    </w:p>
    <w:p w:rsidR="00643B13" w:rsidRPr="002C7A7B" w:rsidRDefault="00643B13" w:rsidP="00BD5BB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мастерства </w:t>
      </w:r>
    </w:p>
    <w:p w:rsidR="00643B13" w:rsidRPr="002C7A7B" w:rsidRDefault="00643B13" w:rsidP="00BD5BB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педагогических работников </w:t>
      </w:r>
    </w:p>
    <w:p w:rsidR="00643B13" w:rsidRPr="002C7A7B" w:rsidRDefault="00643B13" w:rsidP="00BD5BB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на 2016-2019 гг</w:t>
      </w:r>
      <w:r w:rsidR="002C7A7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3B13" w:rsidRPr="002C7A7B" w:rsidRDefault="00643B13" w:rsidP="00BD5BB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80666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3B13" w:rsidRPr="002C7A7B" w:rsidRDefault="00643B13" w:rsidP="006B3FB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3B13" w:rsidRPr="002C7A7B" w:rsidRDefault="00643B13" w:rsidP="000910D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В связи с переходом на обучение по федеральному государственному образовательному стандарту начального общего образования обучающихся с ограниченными возможностями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здоровья, с целью организации эффективной работы по реализации данного направления в школе</w:t>
      </w:r>
    </w:p>
    <w:p w:rsidR="00643B13" w:rsidRPr="002C7A7B" w:rsidRDefault="00643B13" w:rsidP="009C195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BD5BB6">
      <w:pPr>
        <w:spacing w:after="9" w:line="264" w:lineRule="auto"/>
        <w:ind w:left="-5" w:right="263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ПРИКАЗЫВАЮ: </w:t>
      </w:r>
    </w:p>
    <w:p w:rsidR="00643B13" w:rsidRPr="002C7A7B" w:rsidRDefault="00643B13" w:rsidP="00BD5BB6">
      <w:pPr>
        <w:spacing w:after="25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3B13" w:rsidRPr="002C7A7B" w:rsidRDefault="00643B13" w:rsidP="00186E7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1. Утвердить Программу по повышению уровня профессионального мастерства педагогических работников на 2016-2019 гг. (Приложение №1).</w:t>
      </w:r>
    </w:p>
    <w:p w:rsidR="00643B13" w:rsidRPr="002C7A7B" w:rsidRDefault="00643B13" w:rsidP="00186E78">
      <w:pPr>
        <w:shd w:val="clear" w:color="auto" w:fill="FFFFFF"/>
        <w:spacing w:before="30" w:after="15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2. Кирпиченко Ю.А., заместителю директора по УВР, обеспечить выполнение программы по повышению уровня профессионального мастерства педагогических работников.</w:t>
      </w:r>
    </w:p>
    <w:p w:rsidR="00643B13" w:rsidRPr="002C7A7B" w:rsidRDefault="00643B13" w:rsidP="00186E78">
      <w:pPr>
        <w:shd w:val="clear" w:color="auto" w:fill="FFFFFF"/>
        <w:spacing w:before="30" w:after="15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приказа оставляю за собой.</w:t>
      </w:r>
    </w:p>
    <w:p w:rsidR="00643B13" w:rsidRPr="002C7A7B" w:rsidRDefault="00643B13" w:rsidP="006A62A5">
      <w:pPr>
        <w:shd w:val="clear" w:color="auto" w:fill="FFFFFF"/>
        <w:spacing w:before="30" w:after="15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43B13" w:rsidRPr="002C7A7B" w:rsidRDefault="00643B13" w:rsidP="006A62A5">
      <w:pPr>
        <w:shd w:val="clear" w:color="auto" w:fill="FFFFFF"/>
        <w:spacing w:before="30" w:after="150" w:line="240" w:lineRule="auto"/>
        <w:rPr>
          <w:rFonts w:ascii="Verdana" w:hAnsi="Verdana" w:cs="Verdana"/>
          <w:color w:val="auto"/>
          <w:sz w:val="20"/>
          <w:szCs w:val="20"/>
        </w:rPr>
      </w:pPr>
    </w:p>
    <w:p w:rsidR="00643B13" w:rsidRPr="002C7A7B" w:rsidRDefault="00643B13" w:rsidP="0080666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BD5BB6">
      <w:pPr>
        <w:spacing w:after="55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BD5BB6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F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>Директор:                                                                  Т.В. Кириллова</w:t>
      </w:r>
    </w:p>
    <w:p w:rsidR="00643B13" w:rsidRPr="002C7A7B" w:rsidRDefault="00643B13" w:rsidP="00BD5BB6">
      <w:pPr>
        <w:spacing w:after="0" w:line="216" w:lineRule="auto"/>
        <w:ind w:left="30" w:right="4310"/>
        <w:rPr>
          <w:rFonts w:ascii="Times New Roman" w:hAnsi="Times New Roman" w:cs="Times New Roman"/>
          <w:color w:val="auto"/>
          <w:sz w:val="26"/>
          <w:szCs w:val="26"/>
        </w:rPr>
      </w:pPr>
    </w:p>
    <w:p w:rsidR="00643B13" w:rsidRPr="002C7A7B" w:rsidRDefault="00643B13">
      <w:pPr>
        <w:rPr>
          <w:color w:val="auto"/>
        </w:rPr>
      </w:pPr>
    </w:p>
    <w:p w:rsidR="00643B13" w:rsidRPr="002C7A7B" w:rsidRDefault="00643B13">
      <w:pPr>
        <w:rPr>
          <w:color w:val="auto"/>
        </w:rPr>
      </w:pPr>
    </w:p>
    <w:p w:rsidR="00643B13" w:rsidRPr="002C7A7B" w:rsidRDefault="00643B13">
      <w:pPr>
        <w:rPr>
          <w:color w:val="auto"/>
        </w:rPr>
      </w:pPr>
    </w:p>
    <w:p w:rsidR="00643B13" w:rsidRPr="002C7A7B" w:rsidRDefault="00643B13">
      <w:pPr>
        <w:rPr>
          <w:color w:val="auto"/>
        </w:rPr>
      </w:pPr>
    </w:p>
    <w:p w:rsidR="00643B13" w:rsidRPr="002C7A7B" w:rsidRDefault="00643B13" w:rsidP="00914D94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FC5F53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к приказу </w:t>
      </w:r>
    </w:p>
    <w:p w:rsidR="00643B13" w:rsidRPr="002C7A7B" w:rsidRDefault="00643B13" w:rsidP="00914D94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91971">
        <w:rPr>
          <w:rFonts w:ascii="Times New Roman" w:hAnsi="Times New Roman" w:cs="Times New Roman"/>
          <w:color w:val="auto"/>
          <w:sz w:val="28"/>
          <w:szCs w:val="28"/>
        </w:rPr>
        <w:t xml:space="preserve"> 165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 от «</w:t>
      </w:r>
      <w:r w:rsidR="00791971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91971">
        <w:rPr>
          <w:rFonts w:ascii="Times New Roman" w:hAnsi="Times New Roman" w:cs="Times New Roman"/>
          <w:color w:val="auto"/>
          <w:sz w:val="28"/>
          <w:szCs w:val="28"/>
        </w:rPr>
        <w:t xml:space="preserve"> августа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2016г. </w:t>
      </w:r>
    </w:p>
    <w:p w:rsidR="00643B13" w:rsidRPr="002C7A7B" w:rsidRDefault="00643B13" w:rsidP="001D6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3B13" w:rsidRPr="002C7A7B" w:rsidRDefault="00643B13" w:rsidP="001D6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Программа по повышению уровня профессионального мастерства педагогических работников на 2016-2019 гг. </w:t>
      </w:r>
    </w:p>
    <w:p w:rsidR="00643B13" w:rsidRPr="002C7A7B" w:rsidRDefault="00643B13" w:rsidP="001D6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43B13" w:rsidRPr="002C7A7B" w:rsidRDefault="00643B13" w:rsidP="00D73329">
      <w:pPr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Концепция программы</w:t>
      </w:r>
    </w:p>
    <w:p w:rsidR="00643B13" w:rsidRPr="002C7A7B" w:rsidRDefault="00643B13" w:rsidP="00F168A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ab/>
        <w:t>Современное  образование требует от педагогов знания тенденций инновационных изменений в системе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обучения; владения технологиями целеполагания, проектирования, диагностирования; развития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643B13" w:rsidRPr="002C7A7B" w:rsidRDefault="00643B13" w:rsidP="00F168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Одним из приоритетных направлений деятельности </w:t>
      </w:r>
      <w:proofErr w:type="spell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России является работа по обеспечению доступного качественного образования для лиц с ограниченными возможностями здоровья (ОВЗ) и детей-инвалидов с учетом их особых образовательных потребностей. С 01.09.2016 в ОУ вводится Федеральный образовательный стандарт начального общего образования для детей с ограниченными возможностями здоровья. В соответствии с содержанием новых образовательных стандартов ФГОС НОО ОВЗ педагоги начального образования должны быть готовы осуществлять начальное общее образование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различными образовательными потребностями и возможностями. Условием успешной социализации обучающихся школы является постоянный профессиональный рост педагогов. </w:t>
      </w:r>
    </w:p>
    <w:p w:rsidR="00643B13" w:rsidRPr="002C7A7B" w:rsidRDefault="00643B13" w:rsidP="00454332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proofErr w:type="spellEnd"/>
      <w:r w:rsidRPr="002C7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spellEnd"/>
      <w:r w:rsidRPr="002C7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spellEnd"/>
      <w:r w:rsidRPr="002C7A7B">
        <w:rPr>
          <w:rFonts w:ascii="Times New Roman" w:hAnsi="Times New Roman" w:cs="Times New Roman"/>
          <w:b/>
          <w:bCs/>
          <w:sz w:val="28"/>
          <w:szCs w:val="28"/>
        </w:rPr>
        <w:t xml:space="preserve">: 2016-2019 </w:t>
      </w: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r w:rsidRPr="002C7A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3B13" w:rsidRPr="002C7A7B" w:rsidRDefault="00643B13" w:rsidP="00D73329">
      <w:pPr>
        <w:pStyle w:val="a5"/>
        <w:numPr>
          <w:ilvl w:val="0"/>
          <w:numId w:val="8"/>
        </w:numPr>
        <w:spacing w:before="24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spellEnd"/>
      <w:r w:rsidRPr="002C7A7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C7A7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</w:p>
    <w:p w:rsidR="00643B13" w:rsidRPr="002C7A7B" w:rsidRDefault="00643B13" w:rsidP="00197616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Цель: развитие профессионального самосознания учителя и определение путей и средств его профессио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softHyphen/>
        <w:t>нального саморазвития, повышение уровня профессионального мастерства специалистов, реализующих программы начального общего образования в условиях введения и реализации ФГОС НОО ОВЗ. </w:t>
      </w: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643B13" w:rsidRPr="002C7A7B" w:rsidRDefault="00643B13" w:rsidP="001D61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</w:p>
    <w:p w:rsidR="00643B13" w:rsidRPr="002C7A7B" w:rsidRDefault="00643B13" w:rsidP="00791971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повышение инновационного потенциала базового</w:t>
      </w:r>
      <w:r w:rsidRPr="002C7A7B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с ОВЗ, в том числе за счет реализации</w:t>
      </w:r>
      <w:r w:rsidRPr="002C7A7B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>деятельностного,</w:t>
      </w:r>
      <w:r w:rsidR="007919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91971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компетентностного</w:t>
      </w:r>
      <w:proofErr w:type="spellEnd"/>
      <w:r w:rsidR="0079197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>личностно-ориентированного,</w:t>
      </w:r>
      <w:r w:rsidRPr="002C7A7B">
        <w:rPr>
          <w:rFonts w:ascii="Times New Roman" w:hAnsi="Times New Roman" w:cs="Times New Roman"/>
          <w:color w:val="auto"/>
          <w:spacing w:val="49"/>
          <w:sz w:val="28"/>
          <w:szCs w:val="28"/>
        </w:rPr>
        <w:t xml:space="preserve"> </w:t>
      </w:r>
      <w:proofErr w:type="spell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культуросообразного</w:t>
      </w:r>
      <w:proofErr w:type="spell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подхода в образовании; </w:t>
      </w:r>
    </w:p>
    <w:p w:rsidR="00643B13" w:rsidRPr="002C7A7B" w:rsidRDefault="00643B13" w:rsidP="001D6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создание условий для готовности и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способности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обучающихся к саморазвитию;</w:t>
      </w:r>
    </w:p>
    <w:p w:rsidR="00643B13" w:rsidRPr="002C7A7B" w:rsidRDefault="00643B13" w:rsidP="00D733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обобщение и презентация опыта работы по использованию эффективных технологий в достижении нового качества образования.</w:t>
      </w:r>
    </w:p>
    <w:p w:rsidR="00643B13" w:rsidRPr="002C7A7B" w:rsidRDefault="00643B13" w:rsidP="00D73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Этапы реализации Программы</w:t>
      </w:r>
    </w:p>
    <w:p w:rsidR="00643B13" w:rsidRPr="002C7A7B" w:rsidRDefault="00643B13" w:rsidP="00D7332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2398"/>
        <w:gridCol w:w="3960"/>
      </w:tblGrid>
      <w:tr w:rsidR="00643B13" w:rsidRPr="002C7A7B">
        <w:tc>
          <w:tcPr>
            <w:tcW w:w="329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239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96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</w:p>
        </w:tc>
      </w:tr>
      <w:tr w:rsidR="00643B13" w:rsidRPr="002C7A7B">
        <w:tc>
          <w:tcPr>
            <w:tcW w:w="329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I. Организационный  этап</w:t>
            </w:r>
          </w:p>
        </w:tc>
        <w:tc>
          <w:tcPr>
            <w:tcW w:w="239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Сентябрь-декабрь 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2016 г</w:t>
            </w:r>
          </w:p>
        </w:tc>
        <w:tc>
          <w:tcPr>
            <w:tcW w:w="396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введение в деятельность школы  Программы</w:t>
            </w:r>
          </w:p>
        </w:tc>
      </w:tr>
      <w:tr w:rsidR="00643B13" w:rsidRPr="002C7A7B">
        <w:tc>
          <w:tcPr>
            <w:tcW w:w="329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II. Технологический (основной) этап</w:t>
            </w:r>
          </w:p>
        </w:tc>
        <w:tc>
          <w:tcPr>
            <w:tcW w:w="239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2016-2019 </w:t>
            </w:r>
            <w:proofErr w:type="spellStart"/>
            <w:proofErr w:type="gramStart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96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Программы</w:t>
            </w:r>
          </w:p>
        </w:tc>
      </w:tr>
      <w:tr w:rsidR="00643B13" w:rsidRPr="002C7A7B">
        <w:tc>
          <w:tcPr>
            <w:tcW w:w="329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III. Рефлексивный (обобщающий) этап</w:t>
            </w:r>
          </w:p>
        </w:tc>
        <w:tc>
          <w:tcPr>
            <w:tcW w:w="239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2019 г</w:t>
            </w:r>
          </w:p>
        </w:tc>
        <w:tc>
          <w:tcPr>
            <w:tcW w:w="3960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реализации Программы</w:t>
            </w: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</w:t>
            </w: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</w:t>
            </w:r>
            <w:proofErr w:type="gramStart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перспектив дальнейшего повышения уровня профессионального мастерства педагогических работников школы</w:t>
            </w:r>
            <w:proofErr w:type="gramEnd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643B13" w:rsidRPr="002C7A7B" w:rsidRDefault="00643B13" w:rsidP="001D61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3B13" w:rsidRPr="002C7A7B" w:rsidRDefault="00643B13" w:rsidP="001D61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>5. Содержание и реализация программы</w:t>
      </w:r>
    </w:p>
    <w:p w:rsidR="00643B13" w:rsidRPr="002C7A7B" w:rsidRDefault="00643B13" w:rsidP="001D61DB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Подготовка педагогических кадров:</w:t>
      </w:r>
    </w:p>
    <w:p w:rsidR="00643B13" w:rsidRPr="002C7A7B" w:rsidRDefault="00643B13" w:rsidP="001D61DB">
      <w:pPr>
        <w:numPr>
          <w:ilvl w:val="0"/>
          <w:numId w:val="3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составление перспективного плана-прогноза потребности школы в педагогических кадрах;</w:t>
      </w:r>
    </w:p>
    <w:p w:rsidR="00643B13" w:rsidRPr="002C7A7B" w:rsidRDefault="00643B13" w:rsidP="001D61DB">
      <w:pPr>
        <w:numPr>
          <w:ilvl w:val="0"/>
          <w:numId w:val="3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организация постоянного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мониторинга повышения уровня профессионального мастерства педагогических работников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43B13" w:rsidRPr="002C7A7B" w:rsidRDefault="00643B13" w:rsidP="001D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1D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Каждый учитель должен обладать профессиональными потребностями в образовании такими как: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профессиональное и личностное саморазвитие;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способами педагогического исследования,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диагностической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и эксперимента; 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непрерывное образование;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реализация актуальных и перспективных, ожидаемых    и прогнозируемых образовательных потребностей;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педагогическое мышление и рефлексия;</w:t>
      </w:r>
    </w:p>
    <w:p w:rsidR="00643B13" w:rsidRPr="002C7A7B" w:rsidRDefault="00643B13" w:rsidP="001D61DB">
      <w:pPr>
        <w:numPr>
          <w:ilvl w:val="0"/>
          <w:numId w:val="4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педагогическое целеполагание.</w:t>
      </w:r>
    </w:p>
    <w:p w:rsidR="00643B13" w:rsidRPr="002C7A7B" w:rsidRDefault="00643B13" w:rsidP="001D61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43B13" w:rsidRPr="002C7A7B" w:rsidRDefault="00643B13" w:rsidP="001D61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профессионального роста должны совершенствоваться личные качества учителя такие как: </w:t>
      </w:r>
    </w:p>
    <w:p w:rsidR="00643B13" w:rsidRPr="002C7A7B" w:rsidRDefault="00643B13" w:rsidP="001D61DB">
      <w:pPr>
        <w:numPr>
          <w:ilvl w:val="0"/>
          <w:numId w:val="5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мотивация к </w:t>
      </w:r>
      <w:proofErr w:type="gramStart"/>
      <w:r w:rsidRPr="002C7A7B">
        <w:rPr>
          <w:rFonts w:ascii="Times New Roman" w:hAnsi="Times New Roman" w:cs="Times New Roman"/>
          <w:color w:val="auto"/>
          <w:sz w:val="28"/>
          <w:szCs w:val="28"/>
        </w:rPr>
        <w:t>педагогической</w:t>
      </w:r>
      <w:proofErr w:type="gramEnd"/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643B13" w:rsidRPr="002C7A7B" w:rsidRDefault="00643B13" w:rsidP="001D61DB">
      <w:pPr>
        <w:numPr>
          <w:ilvl w:val="0"/>
          <w:numId w:val="5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ценностные ориентации, ценностное самоопределение педагога;</w:t>
      </w:r>
    </w:p>
    <w:p w:rsidR="00643B13" w:rsidRPr="002C7A7B" w:rsidRDefault="00643B13" w:rsidP="001D61DB">
      <w:pPr>
        <w:numPr>
          <w:ilvl w:val="0"/>
          <w:numId w:val="5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>адекватная самооценка;</w:t>
      </w:r>
    </w:p>
    <w:p w:rsidR="00643B13" w:rsidRPr="002C7A7B" w:rsidRDefault="00643B13" w:rsidP="00A243B9">
      <w:pPr>
        <w:numPr>
          <w:ilvl w:val="0"/>
          <w:numId w:val="5"/>
        </w:numPr>
        <w:tabs>
          <w:tab w:val="num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эмоциональная устойчивость.   </w:t>
      </w:r>
    </w:p>
    <w:p w:rsidR="00643B13" w:rsidRPr="002C7A7B" w:rsidRDefault="00643B13" w:rsidP="00A243B9">
      <w:pPr>
        <w:spacing w:after="0" w:line="276" w:lineRule="auto"/>
        <w:ind w:left="4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План мероприятий по реализации Программы </w:t>
      </w:r>
    </w:p>
    <w:tbl>
      <w:tblPr>
        <w:tblW w:w="97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2"/>
        <w:gridCol w:w="6914"/>
        <w:gridCol w:w="2340"/>
      </w:tblGrid>
      <w:tr w:rsidR="00643B13" w:rsidRPr="002C7A7B">
        <w:trPr>
          <w:trHeight w:val="4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Сроки</w:t>
            </w:r>
          </w:p>
        </w:tc>
      </w:tr>
      <w:tr w:rsidR="00643B13" w:rsidRPr="002C7A7B">
        <w:trPr>
          <w:trHeight w:val="4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I</w:t>
            </w:r>
          </w:p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Организационный этап</w:t>
            </w:r>
          </w:p>
          <w:p w:rsidR="00643B13" w:rsidRPr="002C7A7B" w:rsidRDefault="00643B13" w:rsidP="005B45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Создание и введение в деятельность школы Программы по повышению уровня профессионального мастерства членов педагогического коллектива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</w:t>
            </w:r>
          </w:p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Сентябрь-декабрь 2016 г.</w:t>
            </w:r>
          </w:p>
        </w:tc>
      </w:tr>
      <w:tr w:rsidR="00643B13" w:rsidRPr="002C7A7B">
        <w:trPr>
          <w:trHeight w:val="1014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393683">
            <w:pPr>
              <w:pStyle w:val="a6"/>
              <w:spacing w:before="0"/>
              <w:ind w:left="0" w:right="111"/>
              <w:jc w:val="both"/>
              <w:rPr>
                <w:lang w:val="ru-RU"/>
              </w:rPr>
            </w:pPr>
            <w:r w:rsidRPr="002C7A7B">
              <w:rPr>
                <w:lang w:val="ru-RU"/>
              </w:rPr>
              <w:t>Выявление потребности в обучении на основании оценки персонала,</w:t>
            </w:r>
            <w:r w:rsidRPr="002C7A7B">
              <w:rPr>
                <w:spacing w:val="25"/>
                <w:lang w:val="ru-RU"/>
              </w:rPr>
              <w:t xml:space="preserve"> </w:t>
            </w:r>
            <w:r w:rsidRPr="002C7A7B">
              <w:rPr>
                <w:lang w:val="ru-RU"/>
              </w:rPr>
              <w:t>что позволит:</w:t>
            </w:r>
          </w:p>
          <w:p w:rsidR="00643B13" w:rsidRPr="002C7A7B" w:rsidRDefault="00643B13" w:rsidP="00393683">
            <w:pPr>
              <w:pStyle w:val="a5"/>
              <w:numPr>
                <w:ilvl w:val="0"/>
                <w:numId w:val="11"/>
              </w:numPr>
              <w:tabs>
                <w:tab w:val="left" w:pos="1022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  <w:proofErr w:type="spellEnd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2C7A7B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proofErr w:type="spellEnd"/>
            <w:r w:rsidRPr="002C7A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B13" w:rsidRPr="002C7A7B" w:rsidRDefault="00643B13" w:rsidP="00393683">
            <w:pPr>
              <w:pStyle w:val="a5"/>
              <w:numPr>
                <w:ilvl w:val="0"/>
                <w:numId w:val="11"/>
              </w:numPr>
              <w:tabs>
                <w:tab w:val="left" w:pos="1146"/>
              </w:tabs>
              <w:ind w:right="109" w:firstLine="7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охарактеризовать основной «разрыв» в компетенциях</w:t>
            </w:r>
            <w:r w:rsidRPr="002C7A7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сотрудников между настоящим и требуемым для эффективной работы</w:t>
            </w:r>
            <w:r w:rsidRPr="002C7A7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уровнями;</w:t>
            </w:r>
          </w:p>
          <w:p w:rsidR="00643B13" w:rsidRPr="002C7A7B" w:rsidRDefault="00643B13" w:rsidP="00393683">
            <w:pPr>
              <w:pStyle w:val="a5"/>
              <w:numPr>
                <w:ilvl w:val="0"/>
                <w:numId w:val="11"/>
              </w:numPr>
              <w:tabs>
                <w:tab w:val="left" w:pos="1137"/>
              </w:tabs>
              <w:ind w:right="11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сформировать перечень знаний, навыков, которыми</w:t>
            </w:r>
            <w:r w:rsidRPr="002C7A7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овладеть;</w:t>
            </w:r>
          </w:p>
          <w:p w:rsidR="00643B13" w:rsidRPr="002C7A7B" w:rsidRDefault="00643B13" w:rsidP="00A243B9">
            <w:pPr>
              <w:pStyle w:val="a5"/>
              <w:numPr>
                <w:ilvl w:val="0"/>
                <w:numId w:val="11"/>
              </w:numPr>
              <w:ind w:left="80" w:right="113"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выявить убеждения, мешающие эффективно</w:t>
            </w:r>
            <w:r w:rsidRPr="002C7A7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C7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643B13" w:rsidRPr="002C7A7B">
        <w:trPr>
          <w:trHeight w:val="46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812D8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Повышение уровня профессионального мастерства и переподготовка кадров.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</w:tr>
      <w:tr w:rsidR="00643B13" w:rsidRPr="002C7A7B">
        <w:trPr>
          <w:trHeight w:val="46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812D8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Повышение уровня профессионального мастерства на школьном уровне:</w:t>
            </w: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заседания ШМО, обмен опытом, </w:t>
            </w:r>
            <w:proofErr w:type="spellStart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занятий, работа в творческих  группах, тренинги и др.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</w:tr>
      <w:tr w:rsidR="00643B13" w:rsidRPr="002C7A7B">
        <w:trPr>
          <w:trHeight w:val="7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D733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D733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Технологический этап</w:t>
            </w:r>
          </w:p>
          <w:p w:rsidR="00643B13" w:rsidRPr="002C7A7B" w:rsidRDefault="00643B13" w:rsidP="00D733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Основные направления реализации программы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D733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</w:t>
            </w:r>
          </w:p>
        </w:tc>
      </w:tr>
      <w:tr w:rsidR="00643B13" w:rsidRPr="002C7A7B">
        <w:trPr>
          <w:trHeight w:val="4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Отработка методов, приемов, критериев, управленческих подходов в реализации Программы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2016-2018 гг.   </w:t>
            </w:r>
          </w:p>
        </w:tc>
      </w:tr>
      <w:tr w:rsidR="00643B13" w:rsidRPr="002C7A7B">
        <w:trPr>
          <w:trHeight w:val="4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Изучение и обобщение педагогического опыта учителя, его педагогического мастерства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</w:t>
            </w:r>
          </w:p>
        </w:tc>
      </w:tr>
      <w:tr w:rsidR="00643B13" w:rsidRPr="002C7A7B">
        <w:trPr>
          <w:trHeight w:val="4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D73329">
            <w:pPr>
              <w:shd w:val="clear" w:color="auto" w:fill="FFFFFF"/>
              <w:spacing w:before="100" w:beforeAutospacing="1" w:after="100" w:afterAutospacing="1" w:line="315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Подготовка каждого члена педагогического коллектива к реализации ФГОС НОО для обучающихся с ОВЗ через разработку необходимого учебно-методического оснащения процесса обучения (рабочих программ, дидактических материалов и пр.) с учетом рекомендаций, разработанных рабочей группой и соответствующих внутренних локальных актов ОУ 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Март-сентябрь 2016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FC5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Проведение педагогических советов, проблемных, методических семинаров, включающих вопросы </w:t>
            </w: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введения и реализации ФГОС ОВЗ:</w:t>
            </w:r>
          </w:p>
          <w:p w:rsidR="00643B13" w:rsidRPr="002C7A7B" w:rsidRDefault="00643B13" w:rsidP="00FC5F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«Преемственность в работе детского сада и начальной школы как залог успеха введения и реализации ФГОС НОО ОВЗ»;</w:t>
            </w:r>
          </w:p>
          <w:p w:rsidR="00643B13" w:rsidRPr="002C7A7B" w:rsidRDefault="00643B13" w:rsidP="00FC5F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«Научно-методическое и нормативно-правовое обеспечение введения ФГОС НОО ОВЗ»;</w:t>
            </w:r>
          </w:p>
          <w:p w:rsidR="00643B13" w:rsidRPr="002C7A7B" w:rsidRDefault="00643B13" w:rsidP="00FC5F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 плану.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педагогов в мероприятиях муниципального уровня по сопровождению введения и реализации ФГОС ОВЗ: научно-практических конференциях, педагогических чтениях, семинарах.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before="30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индивидуальных консультаций педагогов по вопросам реализации АООП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D73329">
            <w:pPr>
              <w:tabs>
                <w:tab w:val="left" w:pos="530"/>
              </w:tabs>
              <w:spacing w:after="0" w:line="240" w:lineRule="auto"/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Текущий мониторинг качества внедрения ФГОС НОО для обучающихся</w:t>
            </w:r>
            <w:r w:rsidRPr="002C7A7B">
              <w:rPr>
                <w:rFonts w:ascii="Times New Roman" w:hAnsi="Times New Roman" w:cs="Times New Roman"/>
                <w:color w:val="auto"/>
                <w:spacing w:val="49"/>
                <w:sz w:val="28"/>
                <w:szCs w:val="28"/>
              </w:rPr>
              <w:t xml:space="preserve"> </w:t>
            </w: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ОВЗ и, при необходимости, проведение корректировочных</w:t>
            </w:r>
            <w:r w:rsidRPr="002C7A7B">
              <w:rPr>
                <w:rFonts w:ascii="Times New Roman" w:hAnsi="Times New Roman" w:cs="Times New Roman"/>
                <w:color w:val="auto"/>
                <w:spacing w:val="-29"/>
                <w:sz w:val="28"/>
                <w:szCs w:val="28"/>
              </w:rPr>
              <w:t xml:space="preserve"> </w:t>
            </w: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III</w:t>
            </w:r>
          </w:p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Рефлексивно – обобщающий этап</w:t>
            </w:r>
          </w:p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Структура, методика и механизм управления непрерывным самообразованием и самореализацией учителя в рамках Программы.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</w:t>
            </w:r>
          </w:p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Апрель 2019 г.</w:t>
            </w:r>
          </w:p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</w:t>
            </w:r>
          </w:p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</w:t>
            </w: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FC5F5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Анализ реализации Программы, 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43B13" w:rsidRPr="002C7A7B">
        <w:trPr>
          <w:trHeight w:val="77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FC5F5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Обобщение и презентация опыта работы по реализации Программы, по использованию эффективных технологий в достижении нового качества образования.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13" w:rsidRPr="002C7A7B" w:rsidRDefault="00643B13" w:rsidP="001D61DB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43B13" w:rsidRPr="002C7A7B" w:rsidRDefault="00643B13" w:rsidP="001D61DB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</w:pPr>
    </w:p>
    <w:p w:rsidR="00643B13" w:rsidRPr="002C7A7B" w:rsidRDefault="00643B13" w:rsidP="001D61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3B13" w:rsidRPr="002C7A7B" w:rsidRDefault="00643B13" w:rsidP="001D6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Перспективный план курсовой подготовки учителей начальных классов на 2016-2019 </w:t>
      </w:r>
      <w:proofErr w:type="spellStart"/>
      <w:proofErr w:type="gramStart"/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t>гг</w:t>
      </w:r>
      <w:proofErr w:type="spellEnd"/>
      <w:proofErr w:type="gramEnd"/>
    </w:p>
    <w:p w:rsidR="00643B13" w:rsidRPr="002C7A7B" w:rsidRDefault="00643B13" w:rsidP="001D61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54"/>
        <w:gridCol w:w="2963"/>
      </w:tblGrid>
      <w:tr w:rsidR="00643B13" w:rsidRPr="002C7A7B">
        <w:tc>
          <w:tcPr>
            <w:tcW w:w="322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2016-2017 </w:t>
            </w:r>
          </w:p>
        </w:tc>
        <w:tc>
          <w:tcPr>
            <w:tcW w:w="3154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2017-2018  </w:t>
            </w:r>
          </w:p>
        </w:tc>
        <w:tc>
          <w:tcPr>
            <w:tcW w:w="2963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2018-2019</w:t>
            </w:r>
          </w:p>
        </w:tc>
      </w:tr>
      <w:tr w:rsidR="00643B13" w:rsidRPr="002C7A7B">
        <w:tc>
          <w:tcPr>
            <w:tcW w:w="322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Кирпиченко Ю.А. 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  <w:tc>
          <w:tcPr>
            <w:tcW w:w="3154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Бабицына В.С.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  <w:tc>
          <w:tcPr>
            <w:tcW w:w="2963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О.Н.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</w:tr>
      <w:tr w:rsidR="00643B13" w:rsidRPr="002C7A7B">
        <w:tc>
          <w:tcPr>
            <w:tcW w:w="322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Емщинина В.А.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  <w:tc>
          <w:tcPr>
            <w:tcW w:w="3154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Мальцева И.А.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  <w:tc>
          <w:tcPr>
            <w:tcW w:w="2963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Добрынина О.Ю.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</w:tr>
      <w:tr w:rsidR="00643B13" w:rsidRPr="002C7A7B">
        <w:tc>
          <w:tcPr>
            <w:tcW w:w="322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Семененко Е.В.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  <w:tc>
          <w:tcPr>
            <w:tcW w:w="3154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Губарева Е.М.</w:t>
            </w:r>
          </w:p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ФГОС ОВЗ</w:t>
            </w:r>
          </w:p>
        </w:tc>
      </w:tr>
      <w:tr w:rsidR="00643B13" w:rsidRPr="002C7A7B">
        <w:tc>
          <w:tcPr>
            <w:tcW w:w="3228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A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Бабицына В.С. </w:t>
            </w:r>
            <w:r w:rsidRPr="002C7A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(логопедия)</w:t>
            </w:r>
          </w:p>
        </w:tc>
        <w:tc>
          <w:tcPr>
            <w:tcW w:w="3154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3" w:type="dxa"/>
          </w:tcPr>
          <w:p w:rsidR="00643B13" w:rsidRPr="002C7A7B" w:rsidRDefault="00643B13" w:rsidP="00140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43B13" w:rsidRPr="002C7A7B" w:rsidRDefault="00643B13" w:rsidP="00FC5F5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43B13" w:rsidRPr="002C7A7B" w:rsidRDefault="00643B13" w:rsidP="00FC5F5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FC5F5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FC5F5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B13" w:rsidRPr="002C7A7B" w:rsidRDefault="00643B13" w:rsidP="00FC5F53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A7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8. Ожидаемые результаты</w:t>
      </w:r>
    </w:p>
    <w:p w:rsidR="00643B13" w:rsidRPr="002C7A7B" w:rsidRDefault="00643B13" w:rsidP="001D61DB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Повышение уровня профессионального мастерства педагогических кадров,</w:t>
      </w:r>
      <w:r w:rsidRPr="002C7A7B">
        <w:rPr>
          <w:rFonts w:ascii="Times New Roman" w:hAnsi="Times New Roman" w:cs="Times New Roman"/>
          <w:color w:val="auto"/>
          <w:sz w:val="28"/>
          <w:szCs w:val="28"/>
        </w:rPr>
        <w:t xml:space="preserve"> способных к реализации начального общего образования в соответствии с ФГОС ОВЗ</w:t>
      </w: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43B13" w:rsidRPr="002C7A7B" w:rsidRDefault="00643B13" w:rsidP="001D61DB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Положительное изменение качественных показателей труда педагогических работников и деятельности школы в целом.</w:t>
      </w:r>
    </w:p>
    <w:p w:rsidR="00643B13" w:rsidRPr="002C7A7B" w:rsidRDefault="00643B13" w:rsidP="001D61DB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Успешная деятельность молодых педагогов.</w:t>
      </w:r>
    </w:p>
    <w:p w:rsidR="00643B13" w:rsidRPr="002C7A7B" w:rsidRDefault="00643B13" w:rsidP="00D7332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C7A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Создание условий для изменения статуса учителя, перевод его на позиции педагога-исследователя и экспериментатора.</w:t>
      </w:r>
      <w:bookmarkStart w:id="0" w:name="_PictureBullets"/>
      <w:r w:rsidR="002C7A7B" w:rsidRPr="002C7A7B">
        <w:rPr>
          <w:rFonts w:ascii="Times New Roman" w:hAnsi="Times New Roman" w:cs="Times New Roman"/>
          <w:vanish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bullet="t">
            <v:imagedata r:id="rId5" o:title=""/>
          </v:shape>
        </w:pict>
      </w:r>
      <w:bookmarkEnd w:id="0"/>
    </w:p>
    <w:sectPr w:rsidR="00643B13" w:rsidRPr="002C7A7B" w:rsidSect="00FC5F53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B2D"/>
    <w:multiLevelType w:val="hybridMultilevel"/>
    <w:tmpl w:val="135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5F54D1"/>
    <w:multiLevelType w:val="hybridMultilevel"/>
    <w:tmpl w:val="1ADC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5956C0"/>
    <w:multiLevelType w:val="hybridMultilevel"/>
    <w:tmpl w:val="94DA1008"/>
    <w:lvl w:ilvl="0" w:tplc="5950B546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640B428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176496DA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C8EA66E6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16C02066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3D1A57FA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8FB44E6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2902A14A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073498A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3">
    <w:nsid w:val="36797F8D"/>
    <w:multiLevelType w:val="hybridMultilevel"/>
    <w:tmpl w:val="1F8A7D22"/>
    <w:lvl w:ilvl="0" w:tplc="0040FFBA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AE2CDFC">
      <w:start w:val="1"/>
      <w:numFmt w:val="upperRoman"/>
      <w:lvlText w:val="%2."/>
      <w:lvlJc w:val="left"/>
      <w:pPr>
        <w:ind w:left="3489" w:hanging="34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BAEC75C6">
      <w:start w:val="1"/>
      <w:numFmt w:val="bullet"/>
      <w:lvlText w:val="•"/>
      <w:lvlJc w:val="left"/>
      <w:pPr>
        <w:ind w:left="4156" w:hanging="348"/>
      </w:pPr>
      <w:rPr>
        <w:rFonts w:hint="default"/>
      </w:rPr>
    </w:lvl>
    <w:lvl w:ilvl="3" w:tplc="9D1831C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4" w:tplc="F18C0B2C">
      <w:start w:val="1"/>
      <w:numFmt w:val="bullet"/>
      <w:lvlText w:val="•"/>
      <w:lvlJc w:val="left"/>
      <w:pPr>
        <w:ind w:left="5508" w:hanging="348"/>
      </w:pPr>
      <w:rPr>
        <w:rFonts w:hint="default"/>
      </w:rPr>
    </w:lvl>
    <w:lvl w:ilvl="5" w:tplc="E9FC212A">
      <w:start w:val="1"/>
      <w:numFmt w:val="bullet"/>
      <w:lvlText w:val="•"/>
      <w:lvlJc w:val="left"/>
      <w:pPr>
        <w:ind w:left="6185" w:hanging="348"/>
      </w:pPr>
      <w:rPr>
        <w:rFonts w:hint="default"/>
      </w:rPr>
    </w:lvl>
    <w:lvl w:ilvl="6" w:tplc="A26C9B4C">
      <w:start w:val="1"/>
      <w:numFmt w:val="bullet"/>
      <w:lvlText w:val="•"/>
      <w:lvlJc w:val="left"/>
      <w:pPr>
        <w:ind w:left="6861" w:hanging="348"/>
      </w:pPr>
      <w:rPr>
        <w:rFonts w:hint="default"/>
      </w:rPr>
    </w:lvl>
    <w:lvl w:ilvl="7" w:tplc="50403AC6">
      <w:start w:val="1"/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258A759E">
      <w:start w:val="1"/>
      <w:numFmt w:val="bullet"/>
      <w:lvlText w:val="•"/>
      <w:lvlJc w:val="left"/>
      <w:pPr>
        <w:ind w:left="8213" w:hanging="348"/>
      </w:pPr>
      <w:rPr>
        <w:rFonts w:hint="default"/>
      </w:rPr>
    </w:lvl>
  </w:abstractNum>
  <w:abstractNum w:abstractNumId="4">
    <w:nsid w:val="36D124E4"/>
    <w:multiLevelType w:val="hybridMultilevel"/>
    <w:tmpl w:val="A6B61482"/>
    <w:lvl w:ilvl="0" w:tplc="34169F06">
      <w:start w:val="1"/>
      <w:numFmt w:val="decimal"/>
      <w:lvlText w:val="%1."/>
      <w:lvlJc w:val="left"/>
      <w:pPr>
        <w:ind w:left="735" w:hanging="375"/>
      </w:pPr>
    </w:lvl>
    <w:lvl w:ilvl="1" w:tplc="409CFBA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cs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87CC4"/>
    <w:multiLevelType w:val="hybridMultilevel"/>
    <w:tmpl w:val="EBB04BC4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/>
      </w:pPr>
      <w:rPr>
        <w:rFonts w:ascii="Symbol" w:hAnsi="Symbol" w:cs="Symbol" w:hint="default"/>
        <w:color w:val="auto"/>
      </w:rPr>
    </w:lvl>
    <w:lvl w:ilvl="1" w:tplc="9CEA44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56844"/>
    <w:multiLevelType w:val="hybridMultilevel"/>
    <w:tmpl w:val="812E590A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A2E3F"/>
    <w:multiLevelType w:val="hybridMultilevel"/>
    <w:tmpl w:val="A54A7938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99A26B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CE4271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AFFE58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997A6F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292A9B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9">
    <w:nsid w:val="63E40070"/>
    <w:multiLevelType w:val="hybridMultilevel"/>
    <w:tmpl w:val="C90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0B2BD3"/>
    <w:multiLevelType w:val="hybridMultilevel"/>
    <w:tmpl w:val="575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BB6"/>
    <w:rsid w:val="000910D5"/>
    <w:rsid w:val="001012C6"/>
    <w:rsid w:val="00140929"/>
    <w:rsid w:val="00186E78"/>
    <w:rsid w:val="00190670"/>
    <w:rsid w:val="00197616"/>
    <w:rsid w:val="001A046E"/>
    <w:rsid w:val="001A42ED"/>
    <w:rsid w:val="001D61DB"/>
    <w:rsid w:val="002C7A7B"/>
    <w:rsid w:val="002E4F43"/>
    <w:rsid w:val="00393683"/>
    <w:rsid w:val="003C61AB"/>
    <w:rsid w:val="00454332"/>
    <w:rsid w:val="0052256D"/>
    <w:rsid w:val="005B450A"/>
    <w:rsid w:val="005B4977"/>
    <w:rsid w:val="00643B13"/>
    <w:rsid w:val="006A62A5"/>
    <w:rsid w:val="006B3FB9"/>
    <w:rsid w:val="006C70DA"/>
    <w:rsid w:val="00791971"/>
    <w:rsid w:val="007F0F87"/>
    <w:rsid w:val="00806661"/>
    <w:rsid w:val="00812D85"/>
    <w:rsid w:val="00846C98"/>
    <w:rsid w:val="008C0F46"/>
    <w:rsid w:val="008C1E11"/>
    <w:rsid w:val="008F316F"/>
    <w:rsid w:val="008F7D18"/>
    <w:rsid w:val="00914D94"/>
    <w:rsid w:val="009321A7"/>
    <w:rsid w:val="009C195F"/>
    <w:rsid w:val="009D3456"/>
    <w:rsid w:val="00A243B9"/>
    <w:rsid w:val="00B4501F"/>
    <w:rsid w:val="00B901E0"/>
    <w:rsid w:val="00BA2A8F"/>
    <w:rsid w:val="00BA33B0"/>
    <w:rsid w:val="00BD5BB6"/>
    <w:rsid w:val="00C01D7D"/>
    <w:rsid w:val="00D145E3"/>
    <w:rsid w:val="00D62378"/>
    <w:rsid w:val="00D73329"/>
    <w:rsid w:val="00D85E37"/>
    <w:rsid w:val="00DE12F1"/>
    <w:rsid w:val="00E93515"/>
    <w:rsid w:val="00EA64E4"/>
    <w:rsid w:val="00F168AB"/>
    <w:rsid w:val="00F22646"/>
    <w:rsid w:val="00F4331D"/>
    <w:rsid w:val="00FC5F53"/>
    <w:rsid w:val="00FF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B6"/>
    <w:pPr>
      <w:spacing w:after="160" w:line="252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5BB6"/>
    <w:rPr>
      <w:rFonts w:cs="Calibri"/>
      <w:color w:val="000000"/>
      <w:sz w:val="22"/>
      <w:szCs w:val="22"/>
    </w:rPr>
  </w:style>
  <w:style w:type="table" w:styleId="a4">
    <w:name w:val="Table Grid"/>
    <w:basedOn w:val="a1"/>
    <w:uiPriority w:val="99"/>
    <w:rsid w:val="001D61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E4F43"/>
    <w:pPr>
      <w:widowControl w:val="0"/>
      <w:spacing w:after="0" w:line="240" w:lineRule="auto"/>
    </w:pPr>
    <w:rPr>
      <w:color w:val="auto"/>
      <w:lang w:val="en-US" w:eastAsia="en-US"/>
    </w:rPr>
  </w:style>
  <w:style w:type="paragraph" w:styleId="a6">
    <w:name w:val="Body Text"/>
    <w:basedOn w:val="a"/>
    <w:link w:val="a7"/>
    <w:uiPriority w:val="99"/>
    <w:rsid w:val="00393683"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393683"/>
    <w:rPr>
      <w:rFonts w:ascii="Times New Roman" w:hAnsi="Times New Roman" w:cs="Times New Roman"/>
      <w:sz w:val="28"/>
      <w:szCs w:val="28"/>
      <w:lang w:val="en-US"/>
    </w:rPr>
  </w:style>
  <w:style w:type="paragraph" w:customStyle="1" w:styleId="a8">
    <w:name w:val="Знак Знак Знак"/>
    <w:basedOn w:val="a"/>
    <w:uiPriority w:val="99"/>
    <w:rsid w:val="00914D94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«Средняя общеобразовательная школа № 14 имени Героя России Дмитрия Шектаева»</vt:lpstr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«Средняя общеобразовательная школа № 14 имени Героя России Дмитрия Шектаева»</dc:title>
  <dc:subject/>
  <dc:creator>Galina</dc:creator>
  <cp:keywords/>
  <dc:description/>
  <cp:lastModifiedBy>Секретарь</cp:lastModifiedBy>
  <cp:revision>7</cp:revision>
  <cp:lastPrinted>2016-11-27T03:05:00Z</cp:lastPrinted>
  <dcterms:created xsi:type="dcterms:W3CDTF">2016-11-11T09:25:00Z</dcterms:created>
  <dcterms:modified xsi:type="dcterms:W3CDTF">2016-11-28T04:58:00Z</dcterms:modified>
</cp:coreProperties>
</file>