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5E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</w:t>
      </w:r>
      <w:bookmarkStart w:id="0" w:name="_GoBack"/>
      <w:r w:rsidR="00831A5E" w:rsidRPr="00831A5E">
        <w:rPr>
          <w:rFonts w:ascii="Tahoma" w:hAnsi="Tahoma" w:cs="Tahoma"/>
          <w:color w:val="000000"/>
          <w:sz w:val="18"/>
          <w:szCs w:val="18"/>
        </w:rPr>
        <w:drawing>
          <wp:inline distT="0" distB="0" distL="0" distR="0" wp14:anchorId="5C5ABC2E" wp14:editId="676E36A0">
            <wp:extent cx="6512916" cy="9017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7577" cy="902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                            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Пояснительная записка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Рабочая программа по обществознанию для учащихся 9 класса, обучающихся по специальной (коррекционной) программе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составлена на основе: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»,(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Рабочая программа «Обществознание», как неотъемлемая часть учебного процесса, разработана в целях воспитания и обучения с учетом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межпредметных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связей и личностных результатов обучающихся, логики учебного процесса и возрастных особенностей школьников.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 данного курса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- создание условий для социальной адаптации учащихся путём повышения их правовой и эстетической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1.Воспитание интереса и любви к предмету.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2.Формирование способности повышения правовой и эстетической грамотности.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3.Коррекции речи и мышления учащихся с интеллектуальными нарушениями.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Формировать умение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пользоваться своими правами.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5.Обогащать словарный запас.</w:t>
      </w: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Общая характеристика учебного предмета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Рабочая программа составлена на основе Программы специальной (коррекционной) образовательной школы VIII вида 5 - 9 классы», под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редакцией Воронковой В.В. издательство «Просвещение» Москва, 2013 год, допущенной Министерством образования и науки Российской Федерации.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Программа по обществознанию в 9 классе направлена на разностороннее развитие личности учащихся, способствует их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школе, для детей с нарушением интеллекта, преподавание обществоведческого курса носить характер морально-эстетической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политико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- правовой пропедевтики. Курс даёт и закрепляет лишь основы знаний в этих областях уделяя преобладающее внимание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практикоориентированной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составляющей содержания. При этом стоит подчеркнуть, что несмотря на то что, оно всё же сохраняет структурную целостность, присущую данным областям обществоведческих знаний.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Курс призван способствовать возможно большей самореализации личностного потенциала детей с нарушениями интеллекта.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Отбор содержания произведён с учётом психологических, познавательных возможностей и социально-возрастных потребностей умственно-отсталых детей.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Курс обществознание в9классе рассчитан на 34 часа.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Место учебного предмета в учебном плане</w:t>
      </w:r>
    </w:p>
    <w:p w:rsidR="009C57D1" w:rsidRPr="009C57D1" w:rsidRDefault="009C57D1" w:rsidP="009C57D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Согласно Федеральному базисному плану для общеобразовательных учреждений Российской Федерации и Учебному плану МБОУ СОШ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р.п.Мухен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изучение обществознания в 9классе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отводится 1 час в неделю (34 часа).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Рабочая программа по обществознанию для учащихся 9 класса, обучающихся по специальной (коррекционной) программе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составлена на основе:</w:t>
      </w:r>
    </w:p>
    <w:p w:rsidR="009C57D1" w:rsidRDefault="009C57D1" w:rsidP="009C57D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Учебного плана МБОУ СОШ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р.п.Мухен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9C57D1" w:rsidRDefault="009C57D1" w:rsidP="009C57D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Программы специальной (коррекционной) образовательной школы VIII вида 5 - 9 классы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»,(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издание).</w:t>
      </w:r>
    </w:p>
    <w:p w:rsidR="009C57D1" w:rsidRDefault="009C57D1" w:rsidP="0075587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Планируемые результаты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результате уроков «Обществознание» учащиеся 9 класса должны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уметь: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Написать просьбу, ходатайство, поручение, заявление. Расписку.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Оформлять стандартные бланки. Обращаться при необходимости в соответствующие правовые учреждения.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Правильно оформить просьбу в органы исполнительной власти.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Учащиеся должны знать: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 такое государство, право? Виды правовой ответственности. Что такое правонарушение?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 собой представляет законодательная, исполнительная и судебная власть Российской Федерации?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Какие существуют основные конституционные права и обязанности граждан Российской Федерации?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Содержание учебного предмета</w:t>
      </w:r>
    </w:p>
    <w:p w:rsidR="009C57D1" w:rsidRDefault="009C57D1" w:rsidP="009C57D1">
      <w:pPr>
        <w:tabs>
          <w:tab w:val="left" w:pos="2850"/>
        </w:tabs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В программу включены следующие разделы: Повторение(2часа)</w:t>
      </w:r>
      <w:r w:rsidR="00E9718E">
        <w:rPr>
          <w:rFonts w:ascii="Tahoma" w:hAnsi="Tahoma" w:cs="Tahoma"/>
          <w:color w:val="000000"/>
          <w:sz w:val="27"/>
          <w:szCs w:val="27"/>
        </w:rPr>
        <w:t>;</w:t>
      </w:r>
      <w:r>
        <w:rPr>
          <w:rFonts w:ascii="Tahoma" w:hAnsi="Tahoma" w:cs="Tahoma"/>
          <w:color w:val="000000"/>
          <w:sz w:val="27"/>
          <w:szCs w:val="27"/>
        </w:rPr>
        <w:t xml:space="preserve"> Права и обязанности гражданина России(23часа); Основы уголовного права(8часов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);Повторение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(1час).</w:t>
      </w:r>
    </w:p>
    <w:p w:rsidR="009C57D1" w:rsidRPr="009C57D1" w:rsidRDefault="009C57D1" w:rsidP="009C57D1">
      <w:pPr>
        <w:tabs>
          <w:tab w:val="left" w:pos="2850"/>
        </w:tabs>
        <w:jc w:val="center"/>
        <w:rPr>
          <w:rFonts w:ascii="Tahoma" w:hAnsi="Tahoma" w:cs="Tahoma"/>
          <w:sz w:val="28"/>
          <w:szCs w:val="28"/>
        </w:rPr>
      </w:pPr>
      <w:r w:rsidRPr="009C5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7D1">
        <w:rPr>
          <w:rFonts w:ascii="Tahoma" w:hAnsi="Tahoma" w:cs="Tahoma"/>
          <w:b/>
          <w:bCs/>
          <w:sz w:val="28"/>
          <w:szCs w:val="28"/>
        </w:rPr>
        <w:t>Тематическое планирование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822"/>
        <w:gridCol w:w="1144"/>
        <w:gridCol w:w="2573"/>
        <w:gridCol w:w="2287"/>
      </w:tblGrid>
      <w:tr w:rsidR="007443EB" w:rsidTr="007443EB">
        <w:trPr>
          <w:trHeight w:val="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разделов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(тема)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материалы( тема)</w:t>
            </w:r>
          </w:p>
        </w:tc>
      </w:tr>
      <w:tr w:rsidR="007443EB" w:rsidTr="007443EB">
        <w:trPr>
          <w:trHeight w:val="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3EB" w:rsidTr="007443EB">
        <w:trPr>
          <w:trHeight w:val="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 России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443EB" w:rsidTr="007443EB">
        <w:trPr>
          <w:trHeight w:val="12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7443EB" w:rsidRDefault="007443EB" w:rsidP="00744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уголовного права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7443EB" w:rsidRDefault="007443EB" w:rsidP="007443E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443EB" w:rsidTr="007443EB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252747" w:rsidRDefault="007443EB" w:rsidP="007443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</w:t>
            </w:r>
          </w:p>
          <w:p w:rsidR="007443EB" w:rsidRPr="007443EB" w:rsidRDefault="007443EB" w:rsidP="007F16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3EB">
              <w:rPr>
                <w:rFonts w:ascii="Times New Roman" w:hAnsi="Times New Roman" w:cs="Times New Roman"/>
                <w:sz w:val="24"/>
                <w:szCs w:val="24"/>
              </w:rPr>
              <w:t xml:space="preserve">Итого: 34 ч.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18E" w:rsidRDefault="00E9718E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b/>
          <w:bCs/>
          <w:sz w:val="28"/>
          <w:szCs w:val="28"/>
        </w:rPr>
        <w:t>Раздел 1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 xml:space="preserve">                   Предполагает общее знакомство учащихся  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  <w:t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755872" w:rsidRPr="009C57D1" w:rsidRDefault="00755872" w:rsidP="009C57D1">
      <w:pPr>
        <w:jc w:val="both"/>
        <w:rPr>
          <w:rFonts w:ascii="Tahoma" w:hAnsi="Tahoma" w:cs="Tahoma"/>
          <w:sz w:val="28"/>
          <w:szCs w:val="28"/>
        </w:rPr>
      </w:pP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</w:r>
      <w:r w:rsidRPr="009C57D1">
        <w:rPr>
          <w:rFonts w:ascii="Tahoma" w:hAnsi="Tahoma" w:cs="Tahoma"/>
          <w:b/>
          <w:bCs/>
          <w:sz w:val="28"/>
          <w:szCs w:val="28"/>
        </w:rPr>
        <w:t>Раздел  2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основной для всего курса.</w:t>
      </w: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</w:r>
      <w:r w:rsidRPr="009C57D1">
        <w:rPr>
          <w:rFonts w:ascii="Tahoma" w:hAnsi="Tahoma" w:cs="Tahoma"/>
          <w:b/>
          <w:bCs/>
          <w:sz w:val="28"/>
          <w:szCs w:val="28"/>
        </w:rPr>
        <w:t>Раздел  3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  <w:t xml:space="preserve">Посвящена основным правам и обязанностям гражданина России в областях, которые являются базисными в процессе социальной </w:t>
      </w:r>
      <w:r w:rsidRPr="009C57D1">
        <w:rPr>
          <w:rFonts w:ascii="Tahoma" w:hAnsi="Tahoma" w:cs="Tahoma"/>
          <w:sz w:val="28"/>
          <w:szCs w:val="28"/>
        </w:rPr>
        <w:lastRenderedPageBreak/>
        <w:t>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</w:t>
      </w:r>
    </w:p>
    <w:p w:rsidR="009C57D1" w:rsidRPr="009C57D1" w:rsidRDefault="009C57D1" w:rsidP="009C57D1">
      <w:pPr>
        <w:tabs>
          <w:tab w:val="left" w:pos="375"/>
        </w:tabs>
        <w:rPr>
          <w:rFonts w:ascii="Tahoma" w:hAnsi="Tahoma" w:cs="Tahoma"/>
          <w:b/>
          <w:sz w:val="28"/>
          <w:szCs w:val="28"/>
        </w:rPr>
      </w:pPr>
      <w:r w:rsidRPr="009C57D1">
        <w:rPr>
          <w:rFonts w:ascii="Tahoma" w:hAnsi="Tahoma" w:cs="Tahoma"/>
          <w:b/>
          <w:sz w:val="28"/>
          <w:szCs w:val="28"/>
        </w:rPr>
        <w:tab/>
        <w:t xml:space="preserve">Раздел 4 </w:t>
      </w:r>
    </w:p>
    <w:p w:rsidR="009C57D1" w:rsidRPr="009C57D1" w:rsidRDefault="009C57D1" w:rsidP="009C57D1">
      <w:pPr>
        <w:tabs>
          <w:tab w:val="left" w:pos="375"/>
        </w:tabs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>В тематику 4 раздела отдельно выносятся основы уголовного права и формирование у умственно отсталых школьников правового самосознания. Правосудие в стране. Защита граждан.</w:t>
      </w:r>
    </w:p>
    <w:p w:rsidR="009C57D1" w:rsidRPr="009C57D1" w:rsidRDefault="009C57D1" w:rsidP="009C57D1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Содержание.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Права и обязанности гражданина России.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Ответственность государств перед гражданами. Конституционные обязанности граждан.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Основные Конституционные права человека РФ: экономические, гражданские, политические, культурные.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Основы трудового права. Трудолюбие как моральная категория. Право на труд Дисциплина труда. Трудовой договор. Трудовые права несовершеннолетних. Трудовая книжка. Перемещение по работе. Причины перемещения. Виды наказаний за нарушения в работе.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Основы семейного права. Роль семьи в жизни человека и общества. Права ребёнка. Социальные права человека. Жилищные права. Политические права и свободы. Право человека на духовную свободу. Право на свободу убеждений. Право на образование. Самообразования. Система образования в Российской Федерации.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Основы уголовного права.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Понятие уголовного права. Преступления - наиболее опасные преступления. Ответственность за соучастие и участие в преступлении. Понятия подстрекатель, наводчик, участник, исполнитель и пособник. Наказания, его цели. Уголовная ответственность. Правоохранительные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органы в стране. Суд, его назначение. Правосудие. Прокуратура. Конституционный строй. Органы внутренних дел, их роль в обеспечении защиты граждан, охрана правопорядка.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Описание учебно-методического и материально-технического обеспечения учебного процесса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Программы: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»,(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Методическая литература для учителя, использующаяся на уроках 9 классов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Конституция Российской Федерации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Интернет ресурсы: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http://www.proshkolu.ru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http://nsportal.ru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http://www.twirpx.com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Дополнительные средства обучения для учащихся</w:t>
      </w:r>
    </w:p>
    <w:p w:rsidR="009C57D1" w:rsidRPr="00755872" w:rsidRDefault="009C57D1" w:rsidP="009C57D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Тесты.</w:t>
      </w:r>
    </w:p>
    <w:p w:rsidR="00755872" w:rsidRPr="00755872" w:rsidRDefault="00755872" w:rsidP="00755872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Учебно-тематическое и календарное планирование по обществознанию 9 класс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Количество часов: 34.</w:t>
      </w:r>
    </w:p>
    <w:p w:rsidR="00755872" w:rsidRPr="00327C18" w:rsidRDefault="009C57D1" w:rsidP="009C57D1">
      <w:pPr>
        <w:pStyle w:val="a3"/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Планирование составлено на основе</w:t>
      </w:r>
    </w:p>
    <w:p w:rsidR="009C57D1" w:rsidRPr="00755872" w:rsidRDefault="009C57D1" w:rsidP="00755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классы», под редакцией Воронковой В.В. издательство «Просвещение» Москва, 2013 год, допущенной Министерством образования и науки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33"/>
        <w:gridCol w:w="832"/>
        <w:gridCol w:w="885"/>
        <w:gridCol w:w="36"/>
        <w:gridCol w:w="141"/>
        <w:gridCol w:w="711"/>
        <w:gridCol w:w="1925"/>
        <w:gridCol w:w="1965"/>
      </w:tblGrid>
      <w:tr w:rsidR="007443EB" w:rsidTr="00327C18">
        <w:trPr>
          <w:trHeight w:val="94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  <w:p w:rsidR="00327C18" w:rsidRDefault="00327C18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7443EB" w:rsidTr="00327C18">
        <w:trPr>
          <w:trHeight w:val="341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B" w:rsidRDefault="00327C18" w:rsidP="0032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443E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18" w:rsidRDefault="00327C18" w:rsidP="0032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443EB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EB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 9 ч.</w:t>
            </w:r>
          </w:p>
        </w:tc>
      </w:tr>
      <w:tr w:rsidR="007443EB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tabs>
                <w:tab w:val="left" w:pos="27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2 ч.</w:t>
            </w:r>
          </w:p>
        </w:tc>
      </w:tr>
      <w:tr w:rsidR="00327C18" w:rsidTr="00327C18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8 классе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Pr="00755872" w:rsidRDefault="007443EB" w:rsidP="007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7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в деятельности человека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 23 ч.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государства перед гражданами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права. Труд и трудовые отношения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4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труд. Трудолюбие как моральная категория.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труда.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договор. Трудовые права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25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1 четверть 9 ч.</w:t>
            </w:r>
          </w:p>
        </w:tc>
      </w:tr>
      <w:tr w:rsidR="00755872" w:rsidTr="00327C18">
        <w:trPr>
          <w:trHeight w:val="350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72" w:rsidRDefault="00755872" w:rsidP="0075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7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по работе. Причины перемещения.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наказания за нарушения в работе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2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 имущественные отношения. Что значит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собствееником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права и ответственность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327C18" w:rsidTr="00327C18">
        <w:trPr>
          <w:trHeight w:val="9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семейного права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7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жизни человека и общества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семейно- брачных отношений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5587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 четверть 7 ч.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10 ч.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семейных отношений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 Декларация прав ребёнка.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8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 человека. Жилищные права.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6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медицинское обслуживание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7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социальное обеспечение.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свободы. Свобода совести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человека на духовную свободу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образование. Система образования в РФ.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разделу: «Права и обязанности гражданина России.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тестовых заданий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55872" w:rsidTr="00327C18">
        <w:trPr>
          <w:trHeight w:val="383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уголовного права 8 ч.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уголовного права. Преступления. Опасные преступления.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8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преступлений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89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 четверть 10 ч.</w:t>
            </w:r>
          </w:p>
        </w:tc>
      </w:tr>
      <w:tr w:rsidR="00755872" w:rsidTr="00327C18">
        <w:trPr>
          <w:trHeight w:val="38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8 ч.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 Наказания и его цели.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 Принудительные меры.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0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в РФ. Суд, его назначение. Правосудие 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5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Роль прокурора. Органы внутренних дел, их роль в обеспечении защиты граждан и охране правопорядка.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8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443EB" w:rsidRPr="00327C18" w:rsidRDefault="007443EB" w:rsidP="0032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4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суд. Адвокатура.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разделу: «Основы уголовного права»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тестовых заданий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1ч.</w:t>
            </w:r>
          </w:p>
        </w:tc>
      </w:tr>
      <w:tr w:rsidR="00327C18" w:rsidTr="00327C18">
        <w:trPr>
          <w:trHeight w:val="10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755872" w:rsidTr="00327C18">
        <w:trPr>
          <w:trHeight w:val="389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4 четверть 8 ч.</w:t>
            </w:r>
          </w:p>
        </w:tc>
      </w:tr>
      <w:tr w:rsidR="00755872" w:rsidTr="00327C18">
        <w:trPr>
          <w:trHeight w:val="38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 34 ч.</w:t>
            </w:r>
          </w:p>
        </w:tc>
      </w:tr>
    </w:tbl>
    <w:p w:rsidR="00E9718E" w:rsidRPr="00E9718E" w:rsidRDefault="00E9718E" w:rsidP="00E9718E">
      <w:pPr>
        <w:rPr>
          <w:rFonts w:ascii="Tahoma" w:hAnsi="Tahoma" w:cs="Tahoma"/>
          <w:b/>
          <w:sz w:val="24"/>
          <w:szCs w:val="24"/>
          <w:lang w:eastAsia="ru-RU"/>
        </w:rPr>
      </w:pP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b/>
          <w:sz w:val="24"/>
          <w:szCs w:val="24"/>
          <w:lang w:eastAsia="ru-RU"/>
        </w:rPr>
        <w:t>Учебно-методическое обеспечение: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 Программа специальной (коррекционной) образовательной школы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VIIIвида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. Сборник 1 5-9 Под редакцией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В.В.Воронковой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Владос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2010 г.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</w:p>
    <w:p w:rsidR="00E9718E" w:rsidRPr="00E9718E" w:rsidRDefault="00E9718E" w:rsidP="00E9718E">
      <w:pPr>
        <w:tabs>
          <w:tab w:val="left" w:pos="2850"/>
        </w:tabs>
        <w:rPr>
          <w:rFonts w:ascii="Tahoma" w:hAnsi="Tahoma" w:cs="Tahoma"/>
          <w:sz w:val="24"/>
          <w:szCs w:val="24"/>
          <w:lang w:eastAsia="ru-RU"/>
        </w:rPr>
      </w:pPr>
      <w:r w:rsidRPr="00E9718E">
        <w:rPr>
          <w:rFonts w:ascii="Tahoma" w:hAnsi="Tahoma" w:cs="Tahoma"/>
          <w:b/>
          <w:sz w:val="24"/>
          <w:szCs w:val="24"/>
          <w:lang w:eastAsia="ru-RU"/>
        </w:rPr>
        <w:t>Методические пособия   для учителя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 Введение в обществознание. Учебник 8-9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Л.Н.Боголюбов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Просвещение </w:t>
      </w:r>
      <w:r w:rsidRPr="00E9718E">
        <w:rPr>
          <w:rFonts w:ascii="Tahoma" w:hAnsi="Tahoma" w:cs="Tahoma"/>
          <w:sz w:val="24"/>
          <w:szCs w:val="24"/>
          <w:lang w:eastAsia="ru-RU"/>
        </w:rPr>
        <w:lastRenderedPageBreak/>
        <w:t xml:space="preserve">2003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2 Право и политика. Учебное пособие 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А.Ф.Никитин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Просвещение 2004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3 Комментарий к трудовому кодексу Российской Федерации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В.В.Пиляева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КНОРУС, Москва 2006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4 Конституция Российской Федерации АСТ,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Астрель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, Москва 2009 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</w:p>
    <w:p w:rsidR="00B1180C" w:rsidRDefault="00B1180C"/>
    <w:sectPr w:rsidR="00B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711"/>
    <w:multiLevelType w:val="multilevel"/>
    <w:tmpl w:val="9770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93C8B"/>
    <w:multiLevelType w:val="multilevel"/>
    <w:tmpl w:val="A0C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1017A"/>
    <w:multiLevelType w:val="multilevel"/>
    <w:tmpl w:val="C1A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B"/>
    <w:rsid w:val="00252747"/>
    <w:rsid w:val="00327C18"/>
    <w:rsid w:val="003369A6"/>
    <w:rsid w:val="00405F97"/>
    <w:rsid w:val="0049255A"/>
    <w:rsid w:val="004F3F7B"/>
    <w:rsid w:val="005A461B"/>
    <w:rsid w:val="007443EB"/>
    <w:rsid w:val="00755872"/>
    <w:rsid w:val="00831A5E"/>
    <w:rsid w:val="00850766"/>
    <w:rsid w:val="00941157"/>
    <w:rsid w:val="009C57D1"/>
    <w:rsid w:val="00B1180C"/>
    <w:rsid w:val="00C14D38"/>
    <w:rsid w:val="00E9718E"/>
    <w:rsid w:val="00F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4DCB"/>
  <w15:docId w15:val="{A76F4FE6-89F0-4063-9178-89D99580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7D1"/>
  </w:style>
  <w:style w:type="paragraph" w:styleId="a4">
    <w:name w:val="Balloon Text"/>
    <w:basedOn w:val="a"/>
    <w:link w:val="a5"/>
    <w:uiPriority w:val="99"/>
    <w:semiHidden/>
    <w:unhideWhenUsed/>
    <w:rsid w:val="00C1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5851-4F3C-4E69-8C5A-D588C2A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12</cp:revision>
  <cp:lastPrinted>2025-08-28T01:09:00Z</cp:lastPrinted>
  <dcterms:created xsi:type="dcterms:W3CDTF">2016-06-24T06:13:00Z</dcterms:created>
  <dcterms:modified xsi:type="dcterms:W3CDTF">2025-09-04T06:23:00Z</dcterms:modified>
</cp:coreProperties>
</file>