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F55" w:rsidRDefault="004B2F55" w:rsidP="004B2F55">
      <w:pPr>
        <w:spacing w:after="0" w:line="408" w:lineRule="auto"/>
        <w:ind w:left="120"/>
        <w:jc w:val="center"/>
        <w:rPr>
          <w:lang w:val="ru-RU"/>
        </w:rPr>
      </w:pPr>
      <w:bookmarkStart w:id="0" w:name="block-52467374"/>
      <w:r>
        <w:rPr>
          <w:rFonts w:ascii="Times New Roman" w:hAnsi="Times New Roman"/>
          <w:b/>
          <w:color w:val="000000"/>
          <w:sz w:val="28"/>
          <w:lang w:val="ru-RU"/>
        </w:rPr>
        <w:t>МИНИСТЕРСТВО ПРОСВЕЩЕНИЯ РОССИЙСКОЙ ФЕДЕРАЦИИ</w:t>
      </w:r>
    </w:p>
    <w:p w:rsidR="004B2F55" w:rsidRPr="00DB3E4C" w:rsidRDefault="004B2F55" w:rsidP="004B2F55">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4B2F55" w:rsidRDefault="004B2F55" w:rsidP="004B2F55">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4B2F55" w:rsidRDefault="004B2F55" w:rsidP="004B2F55">
      <w:pPr>
        <w:spacing w:after="0"/>
        <w:ind w:left="120"/>
        <w:rPr>
          <w:lang w:val="ru-RU"/>
        </w:rPr>
      </w:pPr>
    </w:p>
    <w:p w:rsidR="004B2F55" w:rsidRDefault="004B2F55" w:rsidP="004B2F55">
      <w:pPr>
        <w:spacing w:after="0"/>
        <w:ind w:left="120"/>
        <w:rPr>
          <w:lang w:val="ru-RU"/>
        </w:rPr>
      </w:pPr>
    </w:p>
    <w:p w:rsidR="004B2F55" w:rsidRDefault="004B2F55" w:rsidP="004B2F55">
      <w:pPr>
        <w:spacing w:after="0"/>
        <w:ind w:left="120"/>
        <w:rPr>
          <w:lang w:val="ru-RU"/>
        </w:rPr>
      </w:pPr>
    </w:p>
    <w:p w:rsidR="004B2F55" w:rsidRDefault="004B2F55" w:rsidP="004B2F55">
      <w:pPr>
        <w:spacing w:after="0"/>
        <w:ind w:left="120"/>
        <w:rPr>
          <w:lang w:val="ru-RU"/>
        </w:rPr>
      </w:pPr>
    </w:p>
    <w:tbl>
      <w:tblPr>
        <w:tblW w:w="0" w:type="auto"/>
        <w:tblLook w:val="04A0" w:firstRow="1" w:lastRow="0" w:firstColumn="1" w:lastColumn="0" w:noHBand="0" w:noVBand="1"/>
      </w:tblPr>
      <w:tblGrid>
        <w:gridCol w:w="3114"/>
        <w:gridCol w:w="3115"/>
        <w:gridCol w:w="3115"/>
      </w:tblGrid>
      <w:tr w:rsidR="004B2F55" w:rsidRPr="00DB3E4C" w:rsidTr="00190CFF">
        <w:tc>
          <w:tcPr>
            <w:tcW w:w="3114" w:type="dxa"/>
          </w:tcPr>
          <w:p w:rsidR="004B2F55" w:rsidRDefault="004B2F55"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4B2F55" w:rsidRDefault="004B2F55"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4B2F55" w:rsidRDefault="004B2F55"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4B2F55" w:rsidRDefault="004B2F55"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4B2F55" w:rsidRDefault="004B2F55"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4B2F55" w:rsidRDefault="004B2F55"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4B2F55" w:rsidRDefault="004B2F55"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B2F55" w:rsidRDefault="004B2F55"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4B2F55" w:rsidRDefault="004B2F55"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4B2F55" w:rsidRDefault="004B2F55"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B2F55" w:rsidRDefault="004B2F55"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4B2F55" w:rsidRDefault="004B2F55"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4B2F55" w:rsidRDefault="004B2F55"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4B2F55" w:rsidRDefault="004B2F55"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B2F55" w:rsidRDefault="004B2F55"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B2F55" w:rsidRDefault="004B2F55"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4B2F55" w:rsidRDefault="004B2F55"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B2F55" w:rsidRDefault="004B2F55"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4B2F55" w:rsidRDefault="004B2F55"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4B2F55" w:rsidRDefault="004B2F55"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4B2F55" w:rsidRDefault="004B2F55"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9A7446" w:rsidRPr="00251E3E" w:rsidRDefault="009A7446">
      <w:pPr>
        <w:spacing w:after="0"/>
        <w:ind w:left="120"/>
        <w:rPr>
          <w:lang w:val="ru-RU"/>
        </w:rPr>
      </w:pPr>
      <w:bookmarkStart w:id="2" w:name="_GoBack"/>
      <w:bookmarkEnd w:id="2"/>
    </w:p>
    <w:p w:rsidR="009A7446" w:rsidRPr="00251E3E" w:rsidRDefault="009A7446">
      <w:pPr>
        <w:spacing w:after="0"/>
        <w:ind w:left="120"/>
        <w:rPr>
          <w:lang w:val="ru-RU"/>
        </w:rPr>
      </w:pPr>
    </w:p>
    <w:p w:rsidR="009A7446" w:rsidRPr="00251E3E" w:rsidRDefault="009A7446">
      <w:pPr>
        <w:spacing w:after="0"/>
        <w:ind w:left="120"/>
        <w:rPr>
          <w:lang w:val="ru-RU"/>
        </w:rPr>
      </w:pPr>
    </w:p>
    <w:p w:rsidR="009A7446" w:rsidRPr="00251E3E" w:rsidRDefault="009A7446">
      <w:pPr>
        <w:spacing w:after="0"/>
        <w:ind w:left="120"/>
        <w:rPr>
          <w:lang w:val="ru-RU"/>
        </w:rPr>
      </w:pPr>
    </w:p>
    <w:p w:rsidR="009A7446" w:rsidRPr="00251E3E" w:rsidRDefault="009A7446">
      <w:pPr>
        <w:spacing w:after="0"/>
        <w:ind w:left="120"/>
        <w:rPr>
          <w:lang w:val="ru-RU"/>
        </w:rPr>
      </w:pPr>
    </w:p>
    <w:p w:rsidR="009A7446" w:rsidRPr="00251E3E" w:rsidRDefault="00251E3E">
      <w:pPr>
        <w:spacing w:after="0" w:line="408" w:lineRule="auto"/>
        <w:ind w:left="120"/>
        <w:jc w:val="center"/>
        <w:rPr>
          <w:lang w:val="ru-RU"/>
        </w:rPr>
      </w:pPr>
      <w:r w:rsidRPr="00251E3E">
        <w:rPr>
          <w:rFonts w:ascii="Times New Roman" w:hAnsi="Times New Roman"/>
          <w:b/>
          <w:color w:val="000000"/>
          <w:sz w:val="28"/>
          <w:lang w:val="ru-RU"/>
        </w:rPr>
        <w:t>РАБОЧАЯ ПРОГРАММА</w:t>
      </w:r>
    </w:p>
    <w:p w:rsidR="009A7446" w:rsidRPr="00251E3E" w:rsidRDefault="00251E3E">
      <w:pPr>
        <w:spacing w:after="0" w:line="408" w:lineRule="auto"/>
        <w:ind w:left="120"/>
        <w:jc w:val="center"/>
        <w:rPr>
          <w:lang w:val="ru-RU"/>
        </w:rPr>
      </w:pPr>
      <w:r w:rsidRPr="00251E3E">
        <w:rPr>
          <w:rFonts w:ascii="Times New Roman" w:hAnsi="Times New Roman"/>
          <w:color w:val="000000"/>
          <w:sz w:val="28"/>
          <w:lang w:val="ru-RU"/>
        </w:rPr>
        <w:t>(</w:t>
      </w:r>
      <w:r>
        <w:rPr>
          <w:rFonts w:ascii="Times New Roman" w:hAnsi="Times New Roman"/>
          <w:color w:val="000000"/>
          <w:sz w:val="28"/>
        </w:rPr>
        <w:t>ID</w:t>
      </w:r>
      <w:r w:rsidRPr="00251E3E">
        <w:rPr>
          <w:rFonts w:ascii="Times New Roman" w:hAnsi="Times New Roman"/>
          <w:color w:val="000000"/>
          <w:sz w:val="28"/>
          <w:lang w:val="ru-RU"/>
        </w:rPr>
        <w:t xml:space="preserve"> 6846341)</w:t>
      </w:r>
    </w:p>
    <w:p w:rsidR="009A7446" w:rsidRPr="00251E3E" w:rsidRDefault="009A7446">
      <w:pPr>
        <w:spacing w:after="0"/>
        <w:ind w:left="120"/>
        <w:jc w:val="center"/>
        <w:rPr>
          <w:lang w:val="ru-RU"/>
        </w:rPr>
      </w:pPr>
    </w:p>
    <w:p w:rsidR="009A7446" w:rsidRPr="00251E3E" w:rsidRDefault="00251E3E">
      <w:pPr>
        <w:spacing w:after="0" w:line="408" w:lineRule="auto"/>
        <w:ind w:left="120"/>
        <w:jc w:val="center"/>
        <w:rPr>
          <w:lang w:val="ru-RU"/>
        </w:rPr>
      </w:pPr>
      <w:r w:rsidRPr="00251E3E">
        <w:rPr>
          <w:rFonts w:ascii="Times New Roman" w:hAnsi="Times New Roman"/>
          <w:b/>
          <w:color w:val="000000"/>
          <w:sz w:val="28"/>
          <w:lang w:val="ru-RU"/>
        </w:rPr>
        <w:t>учебного предмета «Биология. Углубленный уровень»</w:t>
      </w:r>
    </w:p>
    <w:p w:rsidR="009A7446" w:rsidRPr="00251E3E" w:rsidRDefault="00251E3E">
      <w:pPr>
        <w:spacing w:after="0" w:line="408" w:lineRule="auto"/>
        <w:ind w:left="120"/>
        <w:jc w:val="center"/>
        <w:rPr>
          <w:lang w:val="ru-RU"/>
        </w:rPr>
      </w:pPr>
      <w:r w:rsidRPr="00251E3E">
        <w:rPr>
          <w:rFonts w:ascii="Times New Roman" w:hAnsi="Times New Roman"/>
          <w:color w:val="000000"/>
          <w:sz w:val="28"/>
          <w:lang w:val="ru-RU"/>
        </w:rPr>
        <w:t xml:space="preserve">для обучающихся 10 –11 классов </w:t>
      </w:r>
    </w:p>
    <w:p w:rsidR="009A7446" w:rsidRPr="00251E3E" w:rsidRDefault="009A7446">
      <w:pPr>
        <w:spacing w:after="0"/>
        <w:ind w:left="120"/>
        <w:jc w:val="center"/>
        <w:rPr>
          <w:lang w:val="ru-RU"/>
        </w:rPr>
      </w:pPr>
    </w:p>
    <w:p w:rsidR="009A7446" w:rsidRPr="00251E3E" w:rsidRDefault="009A7446">
      <w:pPr>
        <w:spacing w:after="0"/>
        <w:ind w:left="120"/>
        <w:jc w:val="center"/>
        <w:rPr>
          <w:lang w:val="ru-RU"/>
        </w:rPr>
      </w:pPr>
    </w:p>
    <w:p w:rsidR="009A7446" w:rsidRPr="00251E3E" w:rsidRDefault="009A7446">
      <w:pPr>
        <w:spacing w:after="0"/>
        <w:ind w:left="120"/>
        <w:jc w:val="center"/>
        <w:rPr>
          <w:lang w:val="ru-RU"/>
        </w:rPr>
      </w:pPr>
    </w:p>
    <w:p w:rsidR="009A7446" w:rsidRPr="00251E3E" w:rsidRDefault="009A7446">
      <w:pPr>
        <w:spacing w:after="0"/>
        <w:ind w:left="120"/>
        <w:jc w:val="center"/>
        <w:rPr>
          <w:lang w:val="ru-RU"/>
        </w:rPr>
      </w:pPr>
    </w:p>
    <w:p w:rsidR="009A7446" w:rsidRPr="00251E3E" w:rsidRDefault="009A7446" w:rsidP="00251E3E">
      <w:pPr>
        <w:spacing w:after="0"/>
        <w:rPr>
          <w:lang w:val="ru-RU"/>
        </w:rPr>
      </w:pPr>
    </w:p>
    <w:p w:rsidR="009A7446" w:rsidRPr="00251E3E" w:rsidRDefault="00251E3E">
      <w:pPr>
        <w:spacing w:after="0"/>
        <w:ind w:left="120"/>
        <w:jc w:val="center"/>
        <w:rPr>
          <w:lang w:val="ru-RU"/>
        </w:rPr>
      </w:pPr>
      <w:bookmarkStart w:id="3" w:name="daf91b7c-f861-4f65-ac3d-7093d1098ae7"/>
      <w:r w:rsidRPr="00251E3E">
        <w:rPr>
          <w:rFonts w:ascii="Times New Roman" w:hAnsi="Times New Roman"/>
          <w:b/>
          <w:color w:val="000000"/>
          <w:sz w:val="28"/>
          <w:lang w:val="ru-RU"/>
        </w:rPr>
        <w:t>Облучье</w:t>
      </w:r>
      <w:bookmarkEnd w:id="3"/>
      <w:r w:rsidRPr="00251E3E">
        <w:rPr>
          <w:rFonts w:ascii="Times New Roman" w:hAnsi="Times New Roman"/>
          <w:b/>
          <w:color w:val="000000"/>
          <w:sz w:val="28"/>
          <w:lang w:val="ru-RU"/>
        </w:rPr>
        <w:t xml:space="preserve"> </w:t>
      </w:r>
      <w:bookmarkStart w:id="4" w:name="6d9e9922-8c7a-4bd6-b337-ac3d7fc668dc"/>
      <w:r w:rsidRPr="00251E3E">
        <w:rPr>
          <w:rFonts w:ascii="Times New Roman" w:hAnsi="Times New Roman"/>
          <w:b/>
          <w:color w:val="000000"/>
          <w:sz w:val="28"/>
          <w:lang w:val="ru-RU"/>
        </w:rPr>
        <w:t>202</w:t>
      </w:r>
      <w:bookmarkEnd w:id="4"/>
      <w:r>
        <w:rPr>
          <w:rFonts w:ascii="Times New Roman" w:hAnsi="Times New Roman"/>
          <w:b/>
          <w:color w:val="000000"/>
          <w:sz w:val="28"/>
          <w:lang w:val="ru-RU"/>
        </w:rPr>
        <w:t>6</w:t>
      </w:r>
    </w:p>
    <w:p w:rsidR="009A7446" w:rsidRPr="00251E3E" w:rsidRDefault="009A7446">
      <w:pPr>
        <w:spacing w:after="0"/>
        <w:ind w:left="120"/>
        <w:rPr>
          <w:lang w:val="ru-RU"/>
        </w:rPr>
      </w:pPr>
    </w:p>
    <w:p w:rsidR="009A7446" w:rsidRPr="00251E3E" w:rsidRDefault="009A7446">
      <w:pPr>
        <w:rPr>
          <w:lang w:val="ru-RU"/>
        </w:rPr>
        <w:sectPr w:rsidR="009A7446" w:rsidRPr="00251E3E">
          <w:pgSz w:w="11906" w:h="16383"/>
          <w:pgMar w:top="1134" w:right="850" w:bottom="1134" w:left="1701" w:header="720" w:footer="720" w:gutter="0"/>
          <w:cols w:space="720"/>
        </w:sectPr>
      </w:pPr>
    </w:p>
    <w:p w:rsidR="009A7446" w:rsidRPr="00251E3E" w:rsidRDefault="00251E3E">
      <w:pPr>
        <w:spacing w:after="0" w:line="264" w:lineRule="auto"/>
        <w:ind w:firstLine="600"/>
        <w:jc w:val="both"/>
        <w:rPr>
          <w:lang w:val="ru-RU"/>
        </w:rPr>
      </w:pPr>
      <w:bookmarkStart w:id="5" w:name="block-52467375"/>
      <w:bookmarkEnd w:id="0"/>
      <w:r w:rsidRPr="00251E3E">
        <w:rPr>
          <w:rFonts w:ascii="Times New Roman" w:hAnsi="Times New Roman"/>
          <w:b/>
          <w:color w:val="000000"/>
          <w:sz w:val="28"/>
          <w:lang w:val="ru-RU"/>
        </w:rPr>
        <w:lastRenderedPageBreak/>
        <w:t>ПОЯСНИТЕЛЬНАЯ ЗАПИСКА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Учебный предмет «Биология»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w:t>
      </w:r>
      <w:r w:rsidRPr="00251E3E">
        <w:rPr>
          <w:rFonts w:ascii="Times New Roman" w:hAnsi="Times New Roman"/>
          <w:color w:val="000000"/>
          <w:sz w:val="28"/>
          <w:lang w:val="ru-RU"/>
        </w:rPr>
        <w:lastRenderedPageBreak/>
        <w:t>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9A7446" w:rsidRPr="00251E3E" w:rsidRDefault="00251E3E">
      <w:pPr>
        <w:spacing w:after="0" w:line="264" w:lineRule="auto"/>
        <w:ind w:firstLine="600"/>
        <w:jc w:val="both"/>
        <w:rPr>
          <w:lang w:val="ru-RU"/>
        </w:rPr>
      </w:pPr>
      <w:bookmarkStart w:id="6" w:name="ae087229-bc2a-42f7-a634-a0357f20ae55"/>
      <w:r w:rsidRPr="00251E3E">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6"/>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9A7446" w:rsidRPr="00251E3E" w:rsidRDefault="009A7446">
      <w:pPr>
        <w:rPr>
          <w:lang w:val="ru-RU"/>
        </w:rPr>
        <w:sectPr w:rsidR="009A7446" w:rsidRPr="00251E3E">
          <w:pgSz w:w="11906" w:h="16383"/>
          <w:pgMar w:top="1134" w:right="850" w:bottom="1134" w:left="1701" w:header="720" w:footer="720" w:gutter="0"/>
          <w:cols w:space="720"/>
        </w:sectPr>
      </w:pPr>
    </w:p>
    <w:p w:rsidR="009A7446" w:rsidRPr="00251E3E" w:rsidRDefault="00251E3E">
      <w:pPr>
        <w:spacing w:after="0" w:line="264" w:lineRule="auto"/>
        <w:ind w:left="120"/>
        <w:jc w:val="both"/>
        <w:rPr>
          <w:lang w:val="ru-RU"/>
        </w:rPr>
      </w:pPr>
      <w:bookmarkStart w:id="7" w:name="block-52467376"/>
      <w:bookmarkEnd w:id="5"/>
      <w:r w:rsidRPr="00251E3E">
        <w:rPr>
          <w:rFonts w:ascii="Times New Roman" w:hAnsi="Times New Roman"/>
          <w:b/>
          <w:color w:val="000000"/>
          <w:sz w:val="28"/>
          <w:lang w:val="ru-RU"/>
        </w:rPr>
        <w:lastRenderedPageBreak/>
        <w:t>СОДЕРЖАНИЕ ОБУЧЕНИЯ</w:t>
      </w:r>
    </w:p>
    <w:p w:rsidR="009A7446" w:rsidRPr="00251E3E" w:rsidRDefault="009A7446">
      <w:pPr>
        <w:spacing w:after="0" w:line="264" w:lineRule="auto"/>
        <w:ind w:left="120"/>
        <w:jc w:val="both"/>
        <w:rPr>
          <w:lang w:val="ru-RU"/>
        </w:rPr>
      </w:pPr>
    </w:p>
    <w:p w:rsidR="009A7446" w:rsidRPr="00251E3E" w:rsidRDefault="00251E3E">
      <w:pPr>
        <w:spacing w:after="0" w:line="264" w:lineRule="auto"/>
        <w:ind w:left="120"/>
        <w:jc w:val="both"/>
        <w:rPr>
          <w:lang w:val="ru-RU"/>
        </w:rPr>
      </w:pPr>
      <w:r w:rsidRPr="00251E3E">
        <w:rPr>
          <w:rFonts w:ascii="Times New Roman" w:hAnsi="Times New Roman"/>
          <w:b/>
          <w:color w:val="000000"/>
          <w:sz w:val="28"/>
          <w:lang w:val="ru-RU"/>
        </w:rPr>
        <w:t>10 КЛАСС</w:t>
      </w:r>
    </w:p>
    <w:p w:rsidR="009A7446" w:rsidRPr="00251E3E" w:rsidRDefault="009A7446">
      <w:pPr>
        <w:spacing w:after="0" w:line="264" w:lineRule="auto"/>
        <w:ind w:left="120"/>
        <w:jc w:val="both"/>
        <w:rPr>
          <w:lang w:val="ru-RU"/>
        </w:rPr>
      </w:pP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Содержание программы, выделенное </w:t>
      </w:r>
      <w:r w:rsidRPr="00251E3E">
        <w:rPr>
          <w:rFonts w:ascii="Times New Roman" w:hAnsi="Times New Roman"/>
          <w:i/>
          <w:color w:val="000000"/>
          <w:sz w:val="28"/>
          <w:lang w:val="ru-RU"/>
        </w:rPr>
        <w:t>курсивом</w:t>
      </w:r>
      <w:r w:rsidRPr="00251E3E">
        <w:rPr>
          <w:rFonts w:ascii="Times New Roman" w:hAnsi="Times New Roman"/>
          <w:color w:val="000000"/>
          <w:sz w:val="28"/>
          <w:lang w:val="ru-RU"/>
        </w:rPr>
        <w:t>, не входит в проверку государственной итоговой аттестации (ГИА).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 xml:space="preserve">Тема 1. Биология как наука </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Default="00251E3E">
      <w:pPr>
        <w:spacing w:after="0" w:line="264" w:lineRule="auto"/>
        <w:ind w:firstLine="600"/>
        <w:jc w:val="both"/>
      </w:pPr>
      <w:r w:rsidRPr="00251E3E">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Pr>
          <w:rFonts w:ascii="Times New Roman" w:hAnsi="Times New Roman"/>
          <w:color w:val="000000"/>
          <w:sz w:val="28"/>
        </w:rPr>
        <w:t>Уотсон, Ф. Крик, Д. К. Беляев.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«Связь биологии с другими науками», «Система биологических наук».</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2. Живые системы и их изучение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«Использование различных методов при изучении живых систем».</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3. Биология клетки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251E3E">
        <w:rPr>
          <w:rFonts w:ascii="Times New Roman" w:hAnsi="Times New Roman"/>
          <w:i/>
          <w:color w:val="000000"/>
          <w:sz w:val="28"/>
          <w:lang w:val="ru-RU"/>
        </w:rPr>
        <w:t>Изучение фиксированных клеток</w:t>
      </w:r>
      <w:r w:rsidRPr="00251E3E">
        <w:rPr>
          <w:rFonts w:ascii="Times New Roman" w:hAnsi="Times New Roman"/>
          <w:color w:val="000000"/>
          <w:sz w:val="28"/>
          <w:lang w:val="ru-RU"/>
        </w:rPr>
        <w:t xml:space="preserve">. Электронная микроскопия. </w:t>
      </w:r>
      <w:r w:rsidRPr="00251E3E">
        <w:rPr>
          <w:rFonts w:ascii="Times New Roman" w:hAnsi="Times New Roman"/>
          <w:i/>
          <w:color w:val="000000"/>
          <w:sz w:val="28"/>
          <w:lang w:val="ru-RU"/>
        </w:rPr>
        <w:t>Конфокальная микроскопия. Витальное (прижизненное) изучение клеток.</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Р. Гук, А. Левенгук, Т. Шванн, М. Шлейден, Р. Вирхов, К. М. Бэр.</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4. Химическая организация клетки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251E3E">
        <w:rPr>
          <w:rFonts w:ascii="Times New Roman" w:hAnsi="Times New Roman"/>
          <w:i/>
          <w:color w:val="000000"/>
          <w:sz w:val="28"/>
          <w:lang w:val="ru-RU"/>
        </w:rPr>
        <w:t>Прионы</w:t>
      </w:r>
      <w:r w:rsidRPr="00251E3E">
        <w:rPr>
          <w:rFonts w:ascii="Times New Roman" w:hAnsi="Times New Roman"/>
          <w:color w:val="000000"/>
          <w:sz w:val="28"/>
          <w:lang w:val="ru-RU"/>
        </w:rPr>
        <w:t>.</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251E3E">
        <w:rPr>
          <w:rFonts w:ascii="Times New Roman" w:hAnsi="Times New Roman"/>
          <w:i/>
          <w:color w:val="000000"/>
          <w:sz w:val="28"/>
          <w:lang w:val="ru-RU"/>
        </w:rPr>
        <w:t>Другие нуклеозидтрифосфаты (НТФ).</w:t>
      </w:r>
      <w:r w:rsidRPr="00251E3E">
        <w:rPr>
          <w:rFonts w:ascii="Times New Roman" w:hAnsi="Times New Roman"/>
          <w:color w:val="000000"/>
          <w:sz w:val="28"/>
          <w:lang w:val="ru-RU"/>
        </w:rPr>
        <w:t xml:space="preserve"> Секвенирование ДНК. </w:t>
      </w:r>
      <w:r w:rsidRPr="00251E3E">
        <w:rPr>
          <w:rFonts w:ascii="Times New Roman" w:hAnsi="Times New Roman"/>
          <w:i/>
          <w:color w:val="000000"/>
          <w:sz w:val="28"/>
          <w:lang w:val="ru-RU"/>
        </w:rPr>
        <w:t>Методы геномики, транскриптомики, протеомики.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251E3E">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Л. Полинг, Дж. Уотсон, Ф. Крик, М. Уилкинс, Р. Франклин, Ф. Сэнгер, С. Прузинер.</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химическая посуда и оборудование.</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«Обнаружение белков с помощью качественных реакций».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5. Строение и функции клетки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251E3E">
        <w:rPr>
          <w:rFonts w:ascii="Times New Roman" w:hAnsi="Times New Roman"/>
          <w:i/>
          <w:color w:val="000000"/>
          <w:sz w:val="28"/>
          <w:lang w:val="ru-RU"/>
        </w:rPr>
        <w:t xml:space="preserve">Механизм направления белков в ЭПС. </w:t>
      </w:r>
      <w:r w:rsidRPr="00251E3E">
        <w:rPr>
          <w:rFonts w:ascii="Times New Roman" w:hAnsi="Times New Roman"/>
          <w:color w:val="000000"/>
          <w:sz w:val="28"/>
          <w:lang w:val="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251E3E">
        <w:rPr>
          <w:rFonts w:ascii="Times New Roman" w:hAnsi="Times New Roman"/>
          <w:i/>
          <w:color w:val="000000"/>
          <w:sz w:val="28"/>
          <w:lang w:val="ru-RU"/>
        </w:rPr>
        <w:t>Модификация белков в аппарате Гольджи. Сортировка белков в аппарате Гольджи.</w:t>
      </w:r>
      <w:r w:rsidRPr="00251E3E">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Полуавтономные органоиды клетки: митохондрии, пластиды. </w:t>
      </w:r>
      <w:r w:rsidRPr="00251E3E">
        <w:rPr>
          <w:rFonts w:ascii="Times New Roman" w:hAnsi="Times New Roman"/>
          <w:i/>
          <w:color w:val="000000"/>
          <w:sz w:val="28"/>
          <w:lang w:val="ru-RU"/>
        </w:rPr>
        <w:t>Происхождение митохондрий и пластид. Симбиогенез (К.С. Мережковский, Л. Маргулис)</w:t>
      </w:r>
      <w:r w:rsidRPr="00251E3E">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Немембранные органоиды клетки Строение и функции немембранных органоидов клетки. Рибосомы. </w:t>
      </w:r>
      <w:r w:rsidRPr="00251E3E">
        <w:rPr>
          <w:rFonts w:ascii="Times New Roman" w:hAnsi="Times New Roman"/>
          <w:i/>
          <w:color w:val="000000"/>
          <w:sz w:val="28"/>
          <w:lang w:val="ru-RU"/>
        </w:rPr>
        <w:t>Промежуточные филаменты</w:t>
      </w:r>
      <w:r w:rsidRPr="00251E3E">
        <w:rPr>
          <w:rFonts w:ascii="Times New Roman" w:hAnsi="Times New Roman"/>
          <w:color w:val="000000"/>
          <w:sz w:val="28"/>
          <w:lang w:val="ru-RU"/>
        </w:rPr>
        <w:t xml:space="preserve">. Микрофиламенты. </w:t>
      </w:r>
      <w:r w:rsidRPr="00251E3E">
        <w:rPr>
          <w:rFonts w:ascii="Times New Roman" w:hAnsi="Times New Roman"/>
          <w:i/>
          <w:color w:val="000000"/>
          <w:sz w:val="28"/>
          <w:lang w:val="ru-RU"/>
        </w:rPr>
        <w:t>Актиновые микрофиламенты</w:t>
      </w:r>
      <w:r w:rsidRPr="00251E3E">
        <w:rPr>
          <w:rFonts w:ascii="Times New Roman" w:hAnsi="Times New Roman"/>
          <w:color w:val="000000"/>
          <w:sz w:val="28"/>
          <w:lang w:val="ru-RU"/>
        </w:rPr>
        <w:t xml:space="preserve">. Мышечные клетки. </w:t>
      </w:r>
      <w:r w:rsidRPr="00251E3E">
        <w:rPr>
          <w:rFonts w:ascii="Times New Roman" w:hAnsi="Times New Roman"/>
          <w:i/>
          <w:color w:val="000000"/>
          <w:sz w:val="28"/>
          <w:lang w:val="ru-RU"/>
        </w:rPr>
        <w:t>Актиновые компоненты немышечных клеток.</w:t>
      </w:r>
      <w:r w:rsidRPr="00251E3E">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251E3E">
        <w:rPr>
          <w:rFonts w:ascii="Times New Roman" w:hAnsi="Times New Roman"/>
          <w:i/>
          <w:color w:val="000000"/>
          <w:sz w:val="28"/>
          <w:lang w:val="ru-RU"/>
        </w:rPr>
        <w:t>Белки, ассоциированные с микрофиламентами и микротрубочками. Моторные белки.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251E3E">
        <w:rPr>
          <w:rFonts w:ascii="Times New Roman" w:hAnsi="Times New Roman"/>
          <w:i/>
          <w:color w:val="000000"/>
          <w:sz w:val="28"/>
          <w:lang w:val="ru-RU"/>
        </w:rPr>
        <w:t>Эухроматин и гетерохроматин</w:t>
      </w:r>
      <w:r w:rsidRPr="00251E3E">
        <w:rPr>
          <w:rFonts w:ascii="Times New Roman" w:hAnsi="Times New Roman"/>
          <w:color w:val="000000"/>
          <w:sz w:val="28"/>
          <w:lang w:val="ru-RU"/>
        </w:rPr>
        <w:t xml:space="preserve">. Белки хроматина – гистоны. </w:t>
      </w:r>
      <w:r w:rsidRPr="00251E3E">
        <w:rPr>
          <w:rFonts w:ascii="Times New Roman" w:hAnsi="Times New Roman"/>
          <w:i/>
          <w:color w:val="000000"/>
          <w:sz w:val="28"/>
          <w:lang w:val="ru-RU"/>
        </w:rPr>
        <w:t>Динамика ядерной оболочки в митозе. Ядерный транспорт.</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Портреты: К.С. Мережковский, Л. Маргулис.</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строения клеток различных организмов».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свойств клеточной мембраны».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«Исследование плазмолиза и деплазмолиза в растительных клетках».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движения цитоплазмы в растительных клетках».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6. Обмен веществ и превращение энергии в клетке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Первичный синтез органических веществ в клетке. Фотосинтез. </w:t>
      </w:r>
      <w:r w:rsidRPr="00251E3E">
        <w:rPr>
          <w:rFonts w:ascii="Times New Roman" w:hAnsi="Times New Roman"/>
          <w:i/>
          <w:color w:val="000000"/>
          <w:sz w:val="28"/>
          <w:lang w:val="ru-RU"/>
        </w:rPr>
        <w:t>Аноксигенный и оксигенный фотосинтез у бактерий</w:t>
      </w:r>
      <w:r w:rsidRPr="00251E3E">
        <w:rPr>
          <w:rFonts w:ascii="Times New Roman" w:hAnsi="Times New Roman"/>
          <w:color w:val="000000"/>
          <w:sz w:val="28"/>
          <w:lang w:val="ru-RU"/>
        </w:rPr>
        <w:t xml:space="preserve">. </w:t>
      </w:r>
      <w:r w:rsidRPr="00251E3E">
        <w:rPr>
          <w:rFonts w:ascii="Times New Roman" w:hAnsi="Times New Roman"/>
          <w:i/>
          <w:color w:val="000000"/>
          <w:sz w:val="28"/>
          <w:lang w:val="ru-RU"/>
        </w:rPr>
        <w:t>Светособирающие пигменты и пигменты реакционного центра</w:t>
      </w:r>
      <w:r w:rsidRPr="00251E3E">
        <w:rPr>
          <w:rFonts w:ascii="Times New Roman" w:hAnsi="Times New Roman"/>
          <w:color w:val="000000"/>
          <w:sz w:val="28"/>
          <w:lang w:val="ru-RU"/>
        </w:rPr>
        <w:t xml:space="preserve">. Роль хлоропластов в процессе фотосинтеза. Световая и темновая фазы. </w:t>
      </w:r>
      <w:r w:rsidRPr="00251E3E">
        <w:rPr>
          <w:rFonts w:ascii="Times New Roman" w:hAnsi="Times New Roman"/>
          <w:i/>
          <w:color w:val="000000"/>
          <w:sz w:val="28"/>
          <w:lang w:val="ru-RU"/>
        </w:rPr>
        <w:t>Фотодыхание, С</w:t>
      </w:r>
      <w:r w:rsidRPr="00251E3E">
        <w:rPr>
          <w:rFonts w:ascii="Times New Roman" w:hAnsi="Times New Roman"/>
          <w:i/>
          <w:color w:val="000000"/>
          <w:sz w:val="28"/>
          <w:vertAlign w:val="subscript"/>
          <w:lang w:val="ru-RU"/>
        </w:rPr>
        <w:t>3-</w:t>
      </w:r>
      <w:r w:rsidRPr="00251E3E">
        <w:rPr>
          <w:rFonts w:ascii="Times New Roman" w:hAnsi="Times New Roman"/>
          <w:i/>
          <w:color w:val="000000"/>
          <w:sz w:val="28"/>
          <w:lang w:val="ru-RU"/>
        </w:rPr>
        <w:t xml:space="preserve">, </w:t>
      </w:r>
      <w:r>
        <w:rPr>
          <w:rFonts w:ascii="Times New Roman" w:hAnsi="Times New Roman"/>
          <w:i/>
          <w:color w:val="000000"/>
          <w:sz w:val="28"/>
        </w:rPr>
        <w:t>C</w:t>
      </w:r>
      <w:r w:rsidRPr="00251E3E">
        <w:rPr>
          <w:rFonts w:ascii="Times New Roman" w:hAnsi="Times New Roman"/>
          <w:i/>
          <w:color w:val="000000"/>
          <w:sz w:val="28"/>
          <w:vertAlign w:val="subscript"/>
          <w:lang w:val="ru-RU"/>
        </w:rPr>
        <w:t>4-</w:t>
      </w:r>
      <w:r w:rsidRPr="00251E3E">
        <w:rPr>
          <w:rFonts w:ascii="Times New Roman" w:hAnsi="Times New Roman"/>
          <w:i/>
          <w:color w:val="000000"/>
          <w:sz w:val="28"/>
          <w:lang w:val="ru-RU"/>
        </w:rPr>
        <w:t xml:space="preserve"> и </w:t>
      </w:r>
      <w:r>
        <w:rPr>
          <w:rFonts w:ascii="Times New Roman" w:hAnsi="Times New Roman"/>
          <w:i/>
          <w:color w:val="000000"/>
          <w:sz w:val="28"/>
        </w:rPr>
        <w:t>CAM</w:t>
      </w:r>
      <w:r w:rsidRPr="00251E3E">
        <w:rPr>
          <w:rFonts w:ascii="Times New Roman" w:hAnsi="Times New Roman"/>
          <w:i/>
          <w:color w:val="000000"/>
          <w:sz w:val="28"/>
          <w:lang w:val="ru-RU"/>
        </w:rPr>
        <w:t>-типы фотосинтеза</w:t>
      </w:r>
      <w:r w:rsidRPr="00251E3E">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251E3E">
        <w:rPr>
          <w:rFonts w:ascii="Times New Roman" w:hAnsi="Times New Roman"/>
          <w:i/>
          <w:color w:val="000000"/>
          <w:sz w:val="28"/>
          <w:lang w:val="ru-RU"/>
        </w:rPr>
        <w:t xml:space="preserve">Энергия мембранного градиента протонов. Синтез </w:t>
      </w:r>
      <w:r w:rsidRPr="00251E3E">
        <w:rPr>
          <w:rFonts w:ascii="Times New Roman" w:hAnsi="Times New Roman"/>
          <w:i/>
          <w:color w:val="000000"/>
          <w:sz w:val="28"/>
          <w:lang w:val="ru-RU"/>
        </w:rPr>
        <w:lastRenderedPageBreak/>
        <w:t>АТФ: работа протонной АТФ-синтазы.</w:t>
      </w:r>
      <w:r w:rsidRPr="00251E3E">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«Сравнение процессов фотосинтеза и хемосинтеза».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«Сравнение процессов брожения и дыхания».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7. Наследственная информация и реализация её в клетке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251E3E">
        <w:rPr>
          <w:rFonts w:ascii="Times New Roman" w:hAnsi="Times New Roman"/>
          <w:i/>
          <w:color w:val="000000"/>
          <w:sz w:val="28"/>
          <w:lang w:val="ru-RU"/>
        </w:rPr>
        <w:t>Созревание матричных РНК в эукариотической клетке. Некодирующие РНК.</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9A7446" w:rsidRPr="00251E3E" w:rsidRDefault="00251E3E">
      <w:pPr>
        <w:spacing w:after="0" w:line="264" w:lineRule="auto"/>
        <w:ind w:firstLine="600"/>
        <w:jc w:val="both"/>
        <w:rPr>
          <w:lang w:val="ru-RU"/>
        </w:rPr>
      </w:pPr>
      <w:r w:rsidRPr="00251E3E">
        <w:rPr>
          <w:rFonts w:ascii="Times New Roman" w:hAnsi="Times New Roman"/>
          <w:i/>
          <w:color w:val="000000"/>
          <w:sz w:val="28"/>
          <w:lang w:val="ru-RU"/>
        </w:rPr>
        <w:t>Современные представления о строении генов</w:t>
      </w:r>
      <w:r w:rsidRPr="00251E3E">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251E3E">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251E3E">
        <w:rPr>
          <w:rFonts w:ascii="Times New Roman" w:hAnsi="Times New Roman"/>
          <w:color w:val="000000"/>
          <w:sz w:val="28"/>
          <w:lang w:val="ru-RU"/>
        </w:rPr>
        <w:t>. Регуляция обменных процессов в клетке. Клеточный гомеостаз.</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251E3E">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251E3E">
        <w:rPr>
          <w:rFonts w:ascii="Times New Roman" w:hAnsi="Times New Roman"/>
          <w:color w:val="000000"/>
          <w:sz w:val="28"/>
          <w:lang w:val="ru-RU"/>
        </w:rPr>
        <w:t>.</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251E3E">
        <w:rPr>
          <w:rFonts w:ascii="Times New Roman" w:hAnsi="Times New Roman"/>
          <w:color w:val="000000"/>
          <w:sz w:val="28"/>
          <w:lang w:val="ru-RU"/>
        </w:rPr>
        <w:t>-19, социальные и медицинские проблемы.</w:t>
      </w:r>
    </w:p>
    <w:p w:rsidR="009A7446" w:rsidRPr="00251E3E" w:rsidRDefault="00251E3E">
      <w:pPr>
        <w:spacing w:after="0" w:line="264" w:lineRule="auto"/>
        <w:ind w:firstLine="600"/>
        <w:jc w:val="both"/>
        <w:rPr>
          <w:lang w:val="ru-RU"/>
        </w:rPr>
      </w:pPr>
      <w:r w:rsidRPr="00251E3E">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251E3E">
        <w:rPr>
          <w:rFonts w:ascii="Times New Roman" w:hAnsi="Times New Roman"/>
          <w:i/>
          <w:color w:val="000000"/>
          <w:sz w:val="28"/>
          <w:lang w:val="ru-RU"/>
        </w:rPr>
        <w:t>») структурных биологических данных</w:t>
      </w:r>
      <w:r w:rsidRPr="00251E3E">
        <w:rPr>
          <w:rFonts w:ascii="Times New Roman" w:hAnsi="Times New Roman"/>
          <w:color w:val="000000"/>
          <w:sz w:val="28"/>
          <w:lang w:val="ru-RU"/>
        </w:rPr>
        <w:t xml:space="preserve">. </w:t>
      </w:r>
      <w:r w:rsidRPr="00251E3E">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lastRenderedPageBreak/>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Н. К. Кольцов, Д. И. Ивановский.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«Биосинтез белка», «Генетический код», «Вирусы», «Бактериофаги».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«Создание модели вируса».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8. Жизненный цикл клетки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Регуляция митотического цикла клетки. Программируемая клеточная гибель – апоптоз.</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Клеточное ядро, хромосомы, функциональная геномика. </w:t>
      </w:r>
      <w:r w:rsidRPr="00251E3E">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«Жизненный цикл клетки», «Митоз», «Строение хромосом», «Репликация ДНК».</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световой микроскоп, микропрепараты: «Митоз в клетках корешка лука».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хромосом на готовых микропрепаратах».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9. Строение и функции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251E3E">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 И. П. Павлов.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тканей растений».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тканей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органов цветкового растения».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10. Размножение и развитие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251E3E">
        <w:rPr>
          <w:rFonts w:ascii="Times New Roman" w:hAnsi="Times New Roman"/>
          <w:i/>
          <w:color w:val="000000"/>
          <w:sz w:val="28"/>
          <w:lang w:val="ru-RU"/>
        </w:rPr>
        <w:t>Морфогенез – одна из главных проблем эмбриологии. Концепция морфогенов и модели морфогенеза</w:t>
      </w:r>
      <w:r w:rsidRPr="00251E3E">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251E3E">
        <w:rPr>
          <w:rFonts w:ascii="Times New Roman" w:hAnsi="Times New Roman"/>
          <w:i/>
          <w:color w:val="000000"/>
          <w:sz w:val="28"/>
          <w:lang w:val="ru-RU"/>
        </w:rPr>
        <w:t>Детерминированное и недерминированное дробление. Бластула, типы бластул</w:t>
      </w:r>
      <w:r w:rsidRPr="00251E3E">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251E3E">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Механизмы регуляции онтогенеза у растений и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С. Г. Навашин, Х. Шпеман.</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строения половых клеток на готовых микропрепаратах».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«Выявление признаков сходства зародышей позвоночных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«Строение органов размножения высших растений».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11. Генетика – наука о наследственности и изменчивости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sidRPr="00251E3E">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«Методы генетики», «Схемы скрещивания».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«Дрозофила как объект генетических исследований».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12. Закономерности наследственности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Г. Мендель, Т. Морган.</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251E3E">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результатов моногибридного скрещивания у дрозофилы».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результатов дигибридного скрещивания у дрозофилы».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13. Закономерности изменчивости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9A7446" w:rsidRPr="00251E3E" w:rsidRDefault="00251E3E">
      <w:pPr>
        <w:spacing w:after="0" w:line="264" w:lineRule="auto"/>
        <w:ind w:firstLine="600"/>
        <w:jc w:val="both"/>
        <w:rPr>
          <w:lang w:val="ru-RU"/>
        </w:rPr>
      </w:pPr>
      <w:r w:rsidRPr="00251E3E">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Г. де Фриз, В. Иоганнсен, Н. И. Вавилов.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«Мутации у дрозофилы (на готовых микропрепаратах)».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14. Генетика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«Составление и анализ родословной».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15. Селекция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251E3E">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251E3E">
        <w:rPr>
          <w:rFonts w:ascii="Times New Roman" w:hAnsi="Times New Roman"/>
          <w:i/>
          <w:color w:val="000000"/>
          <w:sz w:val="28"/>
          <w:lang w:val="ru-RU"/>
        </w:rPr>
        <w:t>«Зелёная революция».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251E3E">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сортов культурных растений и пород домашних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методов селекции растений».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«Прививка растений».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 xml:space="preserve">Экскурсия </w:t>
      </w:r>
      <w:r w:rsidRPr="00251E3E">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16. Биотехнология и синтетическая биология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251E3E">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251E3E">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251E3E">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251E3E">
        <w:rPr>
          <w:rFonts w:ascii="Times New Roman" w:hAnsi="Times New Roman"/>
          <w:color w:val="000000"/>
          <w:sz w:val="28"/>
          <w:lang w:val="ru-RU"/>
        </w:rPr>
        <w:t>.</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251E3E">
        <w:rPr>
          <w:rFonts w:ascii="Times New Roman" w:hAnsi="Times New Roman"/>
          <w:i/>
          <w:color w:val="000000"/>
          <w:sz w:val="28"/>
          <w:lang w:val="ru-RU"/>
        </w:rPr>
        <w:t>Создание трансгенных организмов</w:t>
      </w:r>
      <w:r w:rsidRPr="00251E3E">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251E3E">
        <w:rPr>
          <w:rFonts w:ascii="Times New Roman" w:hAnsi="Times New Roman"/>
          <w:color w:val="000000"/>
          <w:sz w:val="28"/>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объектов биотехнологии».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«Получение молочнокислых продуктов».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Экскурсия</w:t>
      </w:r>
      <w:r w:rsidRPr="00251E3E">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9A7446" w:rsidRPr="00251E3E" w:rsidRDefault="009A7446">
      <w:pPr>
        <w:spacing w:after="0" w:line="264" w:lineRule="auto"/>
        <w:ind w:left="120"/>
        <w:jc w:val="both"/>
        <w:rPr>
          <w:lang w:val="ru-RU"/>
        </w:rPr>
      </w:pPr>
    </w:p>
    <w:p w:rsidR="009A7446" w:rsidRPr="00251E3E" w:rsidRDefault="00251E3E">
      <w:pPr>
        <w:spacing w:after="0" w:line="264" w:lineRule="auto"/>
        <w:ind w:left="120"/>
        <w:jc w:val="both"/>
        <w:rPr>
          <w:lang w:val="ru-RU"/>
        </w:rPr>
      </w:pPr>
      <w:r w:rsidRPr="00251E3E">
        <w:rPr>
          <w:rFonts w:ascii="Times New Roman" w:hAnsi="Times New Roman"/>
          <w:b/>
          <w:color w:val="000000"/>
          <w:sz w:val="28"/>
          <w:lang w:val="ru-RU"/>
        </w:rPr>
        <w:t>11 КЛАСС</w:t>
      </w:r>
    </w:p>
    <w:p w:rsidR="009A7446" w:rsidRPr="00251E3E" w:rsidRDefault="009A7446">
      <w:pPr>
        <w:spacing w:after="0" w:line="264" w:lineRule="auto"/>
        <w:ind w:left="120"/>
        <w:jc w:val="both"/>
        <w:rPr>
          <w:lang w:val="ru-RU"/>
        </w:rPr>
      </w:pP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Зарождение и развитие эволюционных представлений в биологии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Аристотель, К. Линней, Ж. Б. Ламарк, Э. Ж. Сент-Илер, Ж. Кювье, Ч. Дарвин, С. С. Четвериков, И. И. Шмальгаузен, Дж. Холдейн, Д. К. Беляев.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2. Микроэволюция и её результаты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251E3E">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251E3E">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r w:rsidRPr="00251E3E">
        <w:rPr>
          <w:rFonts w:ascii="Times New Roman" w:hAnsi="Times New Roman"/>
          <w:color w:val="000000"/>
          <w:sz w:val="28"/>
          <w:lang w:val="ru-RU"/>
        </w:rPr>
        <w:lastRenderedPageBreak/>
        <w:t>симпатрическое (экологическое), «мгновенное» (полиплоидизация, гибридизация). Длительность эволюционных процессов.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Механизмы формирования биологического разнообразия.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С. С. Четвериков, Э. Майр.</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«Выявление изменчивости у особей одного вида».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«Приспособления организмов и их относительная целесообразность».</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«Сравнение видов по морфологическому критерию».</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3. Макроэволюция и её результаты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Хромосомные мутации и эволюция геномов.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Общие закономерности (правила) эволюции. </w:t>
      </w:r>
      <w:r w:rsidRPr="00251E3E">
        <w:rPr>
          <w:rFonts w:ascii="Times New Roman" w:hAnsi="Times New Roman"/>
          <w:i/>
          <w:color w:val="000000"/>
          <w:sz w:val="28"/>
          <w:lang w:val="ru-RU"/>
        </w:rPr>
        <w:t>Принцип смены функций</w:t>
      </w:r>
      <w:r w:rsidRPr="00251E3E">
        <w:rPr>
          <w:rFonts w:ascii="Times New Roman" w:hAnsi="Times New Roman"/>
          <w:color w:val="000000"/>
          <w:sz w:val="28"/>
          <w:lang w:val="ru-RU"/>
        </w:rPr>
        <w:t>. Необратимость эволюции. Адаптивная радиация. Неравномерность темпов эволюции.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К. М. Бэр, А. О. Ковалевский, Ф. Мюллер, Э. Геккель.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4. Происхождение и развитие жизни на Земле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Ф. Реди, Л. Спалланцани, Л. Пастер, И. И. Мечников, А. И. Опарин, Дж. Холдейн, Г. Мёллер, С. Миллер, Г. Юри.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251E3E">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Виртуальная лабораторная работа</w:t>
      </w:r>
      <w:r w:rsidRPr="00251E3E">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и описание ископаемых остатков древних организмов».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особенностей строения растений разных отделов».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особенностей строения позвоночных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5. Происхождение человека – антропогенез</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Разделы и задачи антропологии. Методы антропологии.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Ч. Дарвин, Л. Лики, Я. Я. Рогинский, М. М. Герасимов.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экологических адаптаций человека».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А. Гумбольдт, К. Ф. Рулье, Н. А. Северцов, Э. Геккель, А. Тенсли, В. Н. Сукачёв.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методов экологических исследований».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7. Организмы и среда обитания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251E3E">
        <w:rPr>
          <w:rFonts w:ascii="Times New Roman" w:hAnsi="Times New Roman"/>
          <w:color w:val="000000"/>
          <w:sz w:val="28"/>
          <w:lang w:val="ru-RU"/>
        </w:rPr>
        <w:lastRenderedPageBreak/>
        <w:t>травы, однолетние травы. Жизненные формы животных: гидробионты, геобионты, аэробионты. Особенности строения и образа жизни.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«Выявление приспособлений организмов к влиянию света».</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«Выявление приспособлений организмов к влиянию температуры».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«Анатомические особенности растений из разных мест обитания».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8. Экология видов и популяций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251E3E">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251E3E">
        <w:rPr>
          <w:rFonts w:ascii="Times New Roman" w:hAnsi="Times New Roman"/>
          <w:color w:val="000000"/>
          <w:sz w:val="28"/>
          <w:lang w:val="ru-RU"/>
        </w:rPr>
        <w:t xml:space="preserve">- и </w:t>
      </w:r>
      <w:r>
        <w:rPr>
          <w:rFonts w:ascii="Times New Roman" w:hAnsi="Times New Roman"/>
          <w:color w:val="000000"/>
          <w:sz w:val="28"/>
        </w:rPr>
        <w:t>K</w:t>
      </w:r>
      <w:r w:rsidRPr="00251E3E">
        <w:rPr>
          <w:rFonts w:ascii="Times New Roman" w:hAnsi="Times New Roman"/>
          <w:color w:val="000000"/>
          <w:sz w:val="28"/>
          <w:lang w:val="ru-RU"/>
        </w:rPr>
        <w:t>-стратегии).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 Дж. И. Хатчинсон.</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гербарии растений, коллекции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«Приспособления семян растений к расселению».</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9. Экология сообществ. Экологические системы.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9A7446" w:rsidRPr="00251E3E" w:rsidRDefault="00251E3E">
      <w:pPr>
        <w:spacing w:after="0" w:line="264" w:lineRule="auto"/>
        <w:ind w:firstLine="600"/>
        <w:jc w:val="both"/>
        <w:rPr>
          <w:lang w:val="ru-RU"/>
        </w:rPr>
      </w:pPr>
      <w:r w:rsidRPr="00251E3E">
        <w:rPr>
          <w:rFonts w:ascii="Times New Roman" w:hAnsi="Times New Roman"/>
          <w:i/>
          <w:color w:val="000000"/>
          <w:sz w:val="28"/>
          <w:lang w:val="ru-RU"/>
        </w:rPr>
        <w:t>Динамика экосистем. Катастрофические перестройки. Флуктуации.</w:t>
      </w:r>
      <w:r w:rsidRPr="00251E3E">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 xml:space="preserve">Природные экосистемы. </w:t>
      </w:r>
      <w:r w:rsidRPr="00251E3E">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251E3E">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251E3E">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9A7446" w:rsidRPr="00251E3E" w:rsidRDefault="00251E3E">
      <w:pPr>
        <w:spacing w:after="0" w:line="264" w:lineRule="auto"/>
        <w:ind w:firstLine="600"/>
        <w:jc w:val="both"/>
        <w:rPr>
          <w:lang w:val="ru-RU"/>
        </w:rPr>
      </w:pPr>
      <w:r w:rsidRPr="00251E3E">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251E3E">
        <w:rPr>
          <w:rFonts w:ascii="Times New Roman" w:hAnsi="Times New Roman"/>
          <w:color w:val="000000"/>
          <w:sz w:val="28"/>
          <w:lang w:val="ru-RU"/>
        </w:rPr>
        <w:t>. Методология мониторинга естественных и антропогенных экосистем.</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 А. Дж. Тенсли.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Практическая работа</w:t>
      </w:r>
      <w:r w:rsidRPr="00251E3E">
        <w:rPr>
          <w:rFonts w:ascii="Times New Roman" w:hAnsi="Times New Roman"/>
          <w:color w:val="000000"/>
          <w:sz w:val="28"/>
          <w:lang w:val="ru-RU"/>
        </w:rPr>
        <w:t xml:space="preserve"> «Изучение и описание урбоэкосистемы».</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Лабораторная работа</w:t>
      </w:r>
      <w:r w:rsidRPr="00251E3E">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 xml:space="preserve">Экскурсия </w:t>
      </w:r>
      <w:r w:rsidRPr="00251E3E">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 xml:space="preserve">Экскурсия </w:t>
      </w:r>
      <w:r w:rsidRPr="00251E3E">
        <w:rPr>
          <w:rFonts w:ascii="Times New Roman" w:hAnsi="Times New Roman"/>
          <w:color w:val="000000"/>
          <w:sz w:val="28"/>
          <w:lang w:val="ru-RU"/>
        </w:rPr>
        <w:t>«Экскурсия в агроэкосистему (на поле или в тепличное хозяйство)».</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10. Биосфера – глобальная экосистема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251E3E">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Портреты: В. И. Вернадский, Э. Зюсс.</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Оборудование: гербарии растений разных биомов, коллекции животных.</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Тема 11. Человек и окружающая среда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Развитие методов мониторинга развития опасных техногенных процессов. </w:t>
      </w:r>
      <w:r w:rsidRPr="00251E3E">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r w:rsidRPr="00251E3E">
        <w:rPr>
          <w:rFonts w:ascii="Times New Roman" w:hAnsi="Times New Roman"/>
          <w:i/>
          <w:color w:val="000000"/>
          <w:sz w:val="28"/>
          <w:lang w:val="ru-RU"/>
        </w:rPr>
        <w:lastRenderedPageBreak/>
        <w:t>экореабилитации экосистем и способов борьбы с биоповреждениями. Реконструкция морских и наземных экосистем.</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Демонстрации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9A7446" w:rsidRPr="00251E3E" w:rsidRDefault="00251E3E">
      <w:pPr>
        <w:spacing w:after="0" w:line="264" w:lineRule="auto"/>
        <w:ind w:left="120"/>
        <w:jc w:val="both"/>
        <w:rPr>
          <w:lang w:val="ru-RU"/>
        </w:rPr>
      </w:pPr>
      <w:r w:rsidRPr="00251E3E">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rsidR="009A7446" w:rsidRPr="00251E3E" w:rsidRDefault="009A7446">
      <w:pPr>
        <w:rPr>
          <w:lang w:val="ru-RU"/>
        </w:rPr>
        <w:sectPr w:rsidR="009A7446" w:rsidRPr="00251E3E">
          <w:pgSz w:w="11906" w:h="16383"/>
          <w:pgMar w:top="1134" w:right="850" w:bottom="1134" w:left="1701" w:header="720" w:footer="720" w:gutter="0"/>
          <w:cols w:space="720"/>
        </w:sectPr>
      </w:pPr>
    </w:p>
    <w:p w:rsidR="009A7446" w:rsidRPr="00251E3E" w:rsidRDefault="00251E3E">
      <w:pPr>
        <w:spacing w:after="0" w:line="264" w:lineRule="auto"/>
        <w:ind w:left="120"/>
        <w:rPr>
          <w:lang w:val="ru-RU"/>
        </w:rPr>
      </w:pPr>
      <w:bookmarkStart w:id="8" w:name="block-52467377"/>
      <w:bookmarkEnd w:id="7"/>
      <w:r w:rsidRPr="00251E3E">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9A7446" w:rsidRPr="00251E3E" w:rsidRDefault="009A7446">
      <w:pPr>
        <w:spacing w:after="0" w:line="264" w:lineRule="auto"/>
        <w:ind w:left="120"/>
        <w:rPr>
          <w:lang w:val="ru-RU"/>
        </w:rPr>
      </w:pPr>
    </w:p>
    <w:p w:rsidR="009A7446" w:rsidRPr="00251E3E" w:rsidRDefault="00251E3E">
      <w:pPr>
        <w:spacing w:after="0" w:line="264" w:lineRule="auto"/>
        <w:ind w:left="120"/>
        <w:rPr>
          <w:lang w:val="ru-RU"/>
        </w:rPr>
      </w:pPr>
      <w:r w:rsidRPr="00251E3E">
        <w:rPr>
          <w:rFonts w:ascii="Times New Roman" w:hAnsi="Times New Roman"/>
          <w:b/>
          <w:color w:val="000000"/>
          <w:sz w:val="28"/>
          <w:lang w:val="ru-RU"/>
        </w:rPr>
        <w:t>ЛИЧНОСТНЫЕ РЕЗУЛЬТАТЫ</w:t>
      </w:r>
    </w:p>
    <w:p w:rsidR="009A7446" w:rsidRPr="00251E3E" w:rsidRDefault="009A7446">
      <w:pPr>
        <w:spacing w:after="0" w:line="264" w:lineRule="auto"/>
        <w:ind w:left="120"/>
        <w:rPr>
          <w:lang w:val="ru-RU"/>
        </w:rPr>
      </w:pP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251E3E">
        <w:rPr>
          <w:rFonts w:ascii="Times New Roman" w:hAnsi="Times New Roman"/>
          <w:i/>
          <w:color w:val="000000"/>
          <w:sz w:val="28"/>
          <w:lang w:val="ru-RU"/>
        </w:rPr>
        <w:t>наличие мотивации</w:t>
      </w:r>
      <w:r w:rsidRPr="00251E3E">
        <w:rPr>
          <w:rFonts w:ascii="Times New Roman" w:hAnsi="Times New Roman"/>
          <w:color w:val="000000"/>
          <w:sz w:val="28"/>
          <w:lang w:val="ru-RU"/>
        </w:rPr>
        <w:t xml:space="preserve"> к обучению биологии, </w:t>
      </w:r>
      <w:r w:rsidRPr="00251E3E">
        <w:rPr>
          <w:rFonts w:ascii="Times New Roman" w:hAnsi="Times New Roman"/>
          <w:i/>
          <w:color w:val="000000"/>
          <w:sz w:val="28"/>
          <w:lang w:val="ru-RU"/>
        </w:rPr>
        <w:t>целенаправленное развитие</w:t>
      </w:r>
      <w:r w:rsidRPr="00251E3E">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251E3E">
        <w:rPr>
          <w:rFonts w:ascii="Times New Roman" w:hAnsi="Times New Roman"/>
          <w:i/>
          <w:color w:val="000000"/>
          <w:sz w:val="28"/>
          <w:lang w:val="ru-RU"/>
        </w:rPr>
        <w:t xml:space="preserve">готовность и способность </w:t>
      </w:r>
      <w:r w:rsidRPr="00251E3E">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251E3E">
        <w:rPr>
          <w:rFonts w:ascii="Times New Roman" w:hAnsi="Times New Roman"/>
          <w:i/>
          <w:color w:val="000000"/>
          <w:sz w:val="28"/>
          <w:lang w:val="ru-RU"/>
        </w:rPr>
        <w:t>наличие правосознания</w:t>
      </w:r>
      <w:r w:rsidRPr="00251E3E">
        <w:rPr>
          <w:rFonts w:ascii="Times New Roman" w:hAnsi="Times New Roman"/>
          <w:color w:val="000000"/>
          <w:sz w:val="28"/>
          <w:lang w:val="ru-RU"/>
        </w:rPr>
        <w:t xml:space="preserve"> экологической культуры, </w:t>
      </w:r>
      <w:r w:rsidRPr="00251E3E">
        <w:rPr>
          <w:rFonts w:ascii="Times New Roman" w:hAnsi="Times New Roman"/>
          <w:i/>
          <w:color w:val="000000"/>
          <w:sz w:val="28"/>
          <w:lang w:val="ru-RU"/>
        </w:rPr>
        <w:t>способности ставить</w:t>
      </w:r>
      <w:r w:rsidRPr="00251E3E">
        <w:rPr>
          <w:rFonts w:ascii="Times New Roman" w:hAnsi="Times New Roman"/>
          <w:color w:val="000000"/>
          <w:sz w:val="28"/>
          <w:lang w:val="ru-RU"/>
        </w:rPr>
        <w:t xml:space="preserve"> цели и строить жизненные планы.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1)</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гражданского воспитания: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готовность к гуманитарной и волонтёрской деятельности;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2) патриотического воспитания: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3) духовно-нравственного воспитания: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осознание духовных ценностей российского народа;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сформированность нравственного сознания, этического поведения;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осознание личного вклада в построение устойчивого будущего;</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4) эстетического воспитания: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понимание эмоционального воздействия живой природы и её ценности;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6) трудового воспитания: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готовность к труду, осознание ценности мастерства, трудолюбие;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7) экологического воспитания: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осознание глобального характера экологических проблем и путей их решения;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8) ценности научного познания: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9A7446" w:rsidRPr="00251E3E" w:rsidRDefault="009A7446">
      <w:pPr>
        <w:spacing w:after="0"/>
        <w:ind w:left="120"/>
        <w:rPr>
          <w:lang w:val="ru-RU"/>
        </w:rPr>
      </w:pPr>
    </w:p>
    <w:p w:rsidR="009A7446" w:rsidRPr="00251E3E" w:rsidRDefault="00251E3E">
      <w:pPr>
        <w:spacing w:after="0"/>
        <w:ind w:left="120"/>
        <w:rPr>
          <w:lang w:val="ru-RU"/>
        </w:rPr>
      </w:pPr>
      <w:r w:rsidRPr="00251E3E">
        <w:rPr>
          <w:rFonts w:ascii="Times New Roman" w:hAnsi="Times New Roman"/>
          <w:b/>
          <w:color w:val="000000"/>
          <w:sz w:val="28"/>
          <w:lang w:val="ru-RU"/>
        </w:rPr>
        <w:lastRenderedPageBreak/>
        <w:t>МЕТАПРЕДМЕТНЫЕ РЕЗУЛЬТАТЫ</w:t>
      </w:r>
    </w:p>
    <w:p w:rsidR="009A7446" w:rsidRPr="00251E3E" w:rsidRDefault="009A7446">
      <w:pPr>
        <w:spacing w:after="0"/>
        <w:ind w:left="120"/>
        <w:rPr>
          <w:lang w:val="ru-RU"/>
        </w:rPr>
      </w:pP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Овладение универсальными учебными познавательными действиями: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1)</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базовые логические действия: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251E3E">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развивать креативное мышление при решении жизненных проблем.</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2)</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базовые исследовательские действия: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давать оценку новым ситуациям, оценивать приобретённый опыт;</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уметь интегрировать знания из разных предметных областей;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3) работа с информацией: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251E3E">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Овладение универсальными коммуникативными действиями: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1)</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общение: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2)</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совместная деятельность: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Овладение универсальными регулятивными действиями: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1)</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самоорганизация: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давать оценку новым ситуациям;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расширять рамки учебного предмета на основе личных предпочтений;</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делать осознанный выбор, аргументировать его, брать ответственность за решение;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оценивать приобретённый опыт;</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2)</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самоконтроль: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уметь оценивать риски и своевременно принимать решения по их снижению;</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9A7446" w:rsidRPr="00251E3E" w:rsidRDefault="00251E3E">
      <w:pPr>
        <w:spacing w:after="0" w:line="264" w:lineRule="auto"/>
        <w:ind w:firstLine="600"/>
        <w:jc w:val="both"/>
        <w:rPr>
          <w:lang w:val="ru-RU"/>
        </w:rPr>
      </w:pPr>
      <w:r w:rsidRPr="00251E3E">
        <w:rPr>
          <w:rFonts w:ascii="Times New Roman" w:hAnsi="Times New Roman"/>
          <w:b/>
          <w:color w:val="000000"/>
          <w:sz w:val="28"/>
          <w:lang w:val="ru-RU"/>
        </w:rPr>
        <w:t>3)</w:t>
      </w:r>
      <w:r w:rsidRPr="00251E3E">
        <w:rPr>
          <w:rFonts w:ascii="Times New Roman" w:hAnsi="Times New Roman"/>
          <w:color w:val="000000"/>
          <w:sz w:val="28"/>
          <w:lang w:val="ru-RU"/>
        </w:rPr>
        <w:t xml:space="preserve"> </w:t>
      </w:r>
      <w:r w:rsidRPr="00251E3E">
        <w:rPr>
          <w:rFonts w:ascii="Times New Roman" w:hAnsi="Times New Roman"/>
          <w:b/>
          <w:color w:val="000000"/>
          <w:sz w:val="28"/>
          <w:lang w:val="ru-RU"/>
        </w:rPr>
        <w:t>принятие себя и других: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принимать себя, понимая свои недостатки и достоинства;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принимать мотивы и аргументы других при анализе результатов деятельности;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признавать своё право и право других на ошибки;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развивать способность понимать мир с позиции другого человека.</w:t>
      </w:r>
    </w:p>
    <w:p w:rsidR="009A7446" w:rsidRPr="00251E3E" w:rsidRDefault="00251E3E">
      <w:pPr>
        <w:spacing w:after="0"/>
        <w:ind w:left="120"/>
        <w:rPr>
          <w:lang w:val="ru-RU"/>
        </w:rPr>
      </w:pPr>
      <w:r w:rsidRPr="00251E3E">
        <w:rPr>
          <w:rFonts w:ascii="Times New Roman" w:hAnsi="Times New Roman"/>
          <w:b/>
          <w:color w:val="000000"/>
          <w:sz w:val="28"/>
          <w:lang w:val="ru-RU"/>
        </w:rPr>
        <w:t>ПРЕДМЕТНЫЕ РЕЗУЛЬТАТЫ</w:t>
      </w:r>
    </w:p>
    <w:p w:rsidR="009A7446" w:rsidRPr="00251E3E" w:rsidRDefault="009A7446">
      <w:pPr>
        <w:spacing w:after="0"/>
        <w:ind w:left="120"/>
        <w:rPr>
          <w:lang w:val="ru-RU"/>
        </w:rPr>
      </w:pP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Предметные результаты освоения учебного предмета «Биология» в </w:t>
      </w:r>
      <w:r w:rsidRPr="00251E3E">
        <w:rPr>
          <w:rFonts w:ascii="Times New Roman" w:hAnsi="Times New Roman"/>
          <w:b/>
          <w:i/>
          <w:color w:val="000000"/>
          <w:sz w:val="28"/>
          <w:lang w:val="ru-RU"/>
        </w:rPr>
        <w:t>10 классе</w:t>
      </w:r>
      <w:r w:rsidRPr="00251E3E">
        <w:rPr>
          <w:rFonts w:ascii="Times New Roman" w:hAnsi="Times New Roman"/>
          <w:color w:val="000000"/>
          <w:sz w:val="28"/>
          <w:lang w:val="ru-RU"/>
        </w:rPr>
        <w:t xml:space="preserve"> должны отражать: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Предметные результаты освоения учебного предмета «Биология» в </w:t>
      </w:r>
      <w:r w:rsidRPr="00251E3E">
        <w:rPr>
          <w:rFonts w:ascii="Times New Roman" w:hAnsi="Times New Roman"/>
          <w:b/>
          <w:i/>
          <w:color w:val="000000"/>
          <w:sz w:val="28"/>
          <w:lang w:val="ru-RU"/>
        </w:rPr>
        <w:t>11 классе</w:t>
      </w:r>
      <w:r w:rsidRPr="00251E3E">
        <w:rPr>
          <w:rFonts w:ascii="Times New Roman" w:hAnsi="Times New Roman"/>
          <w:color w:val="000000"/>
          <w:sz w:val="28"/>
          <w:lang w:val="ru-RU"/>
        </w:rPr>
        <w:t xml:space="preserve"> должны отражать:</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251E3E">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9A7446" w:rsidRPr="00251E3E" w:rsidRDefault="00251E3E">
      <w:pPr>
        <w:spacing w:after="0" w:line="264" w:lineRule="auto"/>
        <w:ind w:firstLine="600"/>
        <w:jc w:val="both"/>
        <w:rPr>
          <w:lang w:val="ru-RU"/>
        </w:rPr>
      </w:pPr>
      <w:r w:rsidRPr="00251E3E">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9A7446" w:rsidRPr="00251E3E" w:rsidRDefault="009A7446">
      <w:pPr>
        <w:rPr>
          <w:lang w:val="ru-RU"/>
        </w:rPr>
        <w:sectPr w:rsidR="009A7446" w:rsidRPr="00251E3E">
          <w:pgSz w:w="11906" w:h="16383"/>
          <w:pgMar w:top="1134" w:right="850" w:bottom="1134" w:left="1701" w:header="720" w:footer="720" w:gutter="0"/>
          <w:cols w:space="720"/>
        </w:sectPr>
      </w:pPr>
    </w:p>
    <w:p w:rsidR="009A7446" w:rsidRDefault="00251E3E">
      <w:pPr>
        <w:spacing w:after="0"/>
        <w:ind w:left="120"/>
      </w:pPr>
      <w:bookmarkStart w:id="9" w:name="block-52467378"/>
      <w:bookmarkEnd w:id="8"/>
      <w:r w:rsidRPr="00251E3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A7446" w:rsidRDefault="00251E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9A7446">
        <w:trPr>
          <w:trHeight w:val="144"/>
          <w:tblCellSpacing w:w="20" w:type="nil"/>
        </w:trPr>
        <w:tc>
          <w:tcPr>
            <w:tcW w:w="466"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 п/п </w:t>
            </w:r>
          </w:p>
          <w:p w:rsidR="009A7446" w:rsidRDefault="009A7446">
            <w:pPr>
              <w:spacing w:after="0"/>
              <w:ind w:left="135"/>
            </w:pPr>
          </w:p>
        </w:tc>
        <w:tc>
          <w:tcPr>
            <w:tcW w:w="2992"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Наименование разделов и тем программы </w:t>
            </w:r>
          </w:p>
          <w:p w:rsidR="009A7446" w:rsidRDefault="009A7446">
            <w:pPr>
              <w:spacing w:after="0"/>
              <w:ind w:left="135"/>
            </w:pPr>
          </w:p>
        </w:tc>
        <w:tc>
          <w:tcPr>
            <w:tcW w:w="0" w:type="auto"/>
            <w:gridSpan w:val="3"/>
            <w:tcMar>
              <w:top w:w="50" w:type="dxa"/>
              <w:left w:w="100" w:type="dxa"/>
            </w:tcMar>
            <w:vAlign w:val="center"/>
          </w:tcPr>
          <w:p w:rsidR="009A7446" w:rsidRDefault="00251E3E">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Электронные (цифровые) образовательные ресурсы </w:t>
            </w:r>
          </w:p>
          <w:p w:rsidR="009A7446" w:rsidRDefault="009A7446">
            <w:pPr>
              <w:spacing w:after="0"/>
              <w:ind w:left="135"/>
            </w:pPr>
          </w:p>
        </w:tc>
      </w:tr>
      <w:tr w:rsidR="009A7446">
        <w:trPr>
          <w:trHeight w:val="144"/>
          <w:tblCellSpacing w:w="20" w:type="nil"/>
        </w:trPr>
        <w:tc>
          <w:tcPr>
            <w:tcW w:w="0" w:type="auto"/>
            <w:vMerge/>
            <w:tcBorders>
              <w:top w:val="nil"/>
            </w:tcBorders>
            <w:tcMar>
              <w:top w:w="50" w:type="dxa"/>
              <w:left w:w="100" w:type="dxa"/>
            </w:tcMar>
          </w:tcPr>
          <w:p w:rsidR="009A7446" w:rsidRDefault="009A7446"/>
        </w:tc>
        <w:tc>
          <w:tcPr>
            <w:tcW w:w="0" w:type="auto"/>
            <w:vMerge/>
            <w:tcBorders>
              <w:top w:val="nil"/>
            </w:tcBorders>
            <w:tcMar>
              <w:top w:w="50" w:type="dxa"/>
              <w:left w:w="100" w:type="dxa"/>
            </w:tcMar>
          </w:tcPr>
          <w:p w:rsidR="009A7446" w:rsidRDefault="009A7446"/>
        </w:tc>
        <w:tc>
          <w:tcPr>
            <w:tcW w:w="982"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Всего </w:t>
            </w:r>
          </w:p>
          <w:p w:rsidR="009A7446" w:rsidRDefault="009A7446">
            <w:pPr>
              <w:spacing w:after="0"/>
              <w:ind w:left="135"/>
            </w:pPr>
          </w:p>
        </w:tc>
        <w:tc>
          <w:tcPr>
            <w:tcW w:w="1706"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Контрольные работы </w:t>
            </w:r>
          </w:p>
          <w:p w:rsidR="009A7446" w:rsidRDefault="009A7446">
            <w:pPr>
              <w:spacing w:after="0"/>
              <w:ind w:left="135"/>
            </w:pPr>
          </w:p>
        </w:tc>
        <w:tc>
          <w:tcPr>
            <w:tcW w:w="1793"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Практические работы </w:t>
            </w:r>
          </w:p>
          <w:p w:rsidR="009A7446" w:rsidRDefault="009A7446">
            <w:pPr>
              <w:spacing w:after="0"/>
              <w:ind w:left="135"/>
            </w:pPr>
          </w:p>
        </w:tc>
        <w:tc>
          <w:tcPr>
            <w:tcW w:w="0" w:type="auto"/>
            <w:vMerge/>
            <w:tcBorders>
              <w:top w:val="nil"/>
            </w:tcBorders>
            <w:tcMar>
              <w:top w:w="50" w:type="dxa"/>
              <w:left w:w="100" w:type="dxa"/>
            </w:tcMar>
          </w:tcPr>
          <w:p w:rsidR="009A7446" w:rsidRDefault="009A7446"/>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Биология как наука</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2</w:t>
            </w:r>
          </w:p>
        </w:tc>
        <w:tc>
          <w:tcPr>
            <w:tcW w:w="2992"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3</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Биология клетки</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4</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Химическая организация клетки</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5</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Строение и функции клетки</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6</w:t>
            </w:r>
          </w:p>
        </w:tc>
        <w:tc>
          <w:tcPr>
            <w:tcW w:w="2992"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7</w:t>
            </w:r>
          </w:p>
        </w:tc>
        <w:tc>
          <w:tcPr>
            <w:tcW w:w="2992"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8</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Жизненный цикл клетки</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9</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Строение и функции организмов</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10</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Размножение и развитие организмов</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11</w:t>
            </w:r>
          </w:p>
        </w:tc>
        <w:tc>
          <w:tcPr>
            <w:tcW w:w="2992"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12</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Закономерности наследственности</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13</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Закономерности изменчивости</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14</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Генетика человека</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15</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Селекция организмов</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16</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Биотехнология и синтетическая биология</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17</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0" w:type="auto"/>
            <w:gridSpan w:val="2"/>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9A7446" w:rsidRDefault="009A7446"/>
        </w:tc>
      </w:tr>
    </w:tbl>
    <w:p w:rsidR="009A7446" w:rsidRDefault="009A7446">
      <w:pPr>
        <w:sectPr w:rsidR="009A7446">
          <w:pgSz w:w="16383" w:h="11906" w:orient="landscape"/>
          <w:pgMar w:top="1134" w:right="850" w:bottom="1134" w:left="1701" w:header="720" w:footer="720" w:gutter="0"/>
          <w:cols w:space="720"/>
        </w:sectPr>
      </w:pPr>
    </w:p>
    <w:p w:rsidR="009A7446" w:rsidRDefault="00251E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9A7446">
        <w:trPr>
          <w:trHeight w:val="144"/>
          <w:tblCellSpacing w:w="20" w:type="nil"/>
        </w:trPr>
        <w:tc>
          <w:tcPr>
            <w:tcW w:w="466"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 п/п </w:t>
            </w:r>
          </w:p>
          <w:p w:rsidR="009A7446" w:rsidRDefault="009A7446">
            <w:pPr>
              <w:spacing w:after="0"/>
              <w:ind w:left="135"/>
            </w:pPr>
          </w:p>
        </w:tc>
        <w:tc>
          <w:tcPr>
            <w:tcW w:w="2992"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Наименование разделов и тем программы </w:t>
            </w:r>
          </w:p>
          <w:p w:rsidR="009A7446" w:rsidRDefault="009A7446">
            <w:pPr>
              <w:spacing w:after="0"/>
              <w:ind w:left="135"/>
            </w:pPr>
          </w:p>
        </w:tc>
        <w:tc>
          <w:tcPr>
            <w:tcW w:w="0" w:type="auto"/>
            <w:gridSpan w:val="3"/>
            <w:tcMar>
              <w:top w:w="50" w:type="dxa"/>
              <w:left w:w="100" w:type="dxa"/>
            </w:tcMar>
            <w:vAlign w:val="center"/>
          </w:tcPr>
          <w:p w:rsidR="009A7446" w:rsidRDefault="00251E3E">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Электронные (цифровые) образовательные ресурсы </w:t>
            </w:r>
          </w:p>
          <w:p w:rsidR="009A7446" w:rsidRDefault="009A7446">
            <w:pPr>
              <w:spacing w:after="0"/>
              <w:ind w:left="135"/>
            </w:pPr>
          </w:p>
        </w:tc>
      </w:tr>
      <w:tr w:rsidR="009A7446">
        <w:trPr>
          <w:trHeight w:val="144"/>
          <w:tblCellSpacing w:w="20" w:type="nil"/>
        </w:trPr>
        <w:tc>
          <w:tcPr>
            <w:tcW w:w="0" w:type="auto"/>
            <w:vMerge/>
            <w:tcBorders>
              <w:top w:val="nil"/>
            </w:tcBorders>
            <w:tcMar>
              <w:top w:w="50" w:type="dxa"/>
              <w:left w:w="100" w:type="dxa"/>
            </w:tcMar>
          </w:tcPr>
          <w:p w:rsidR="009A7446" w:rsidRDefault="009A7446"/>
        </w:tc>
        <w:tc>
          <w:tcPr>
            <w:tcW w:w="0" w:type="auto"/>
            <w:vMerge/>
            <w:tcBorders>
              <w:top w:val="nil"/>
            </w:tcBorders>
            <w:tcMar>
              <w:top w:w="50" w:type="dxa"/>
              <w:left w:w="100" w:type="dxa"/>
            </w:tcMar>
          </w:tcPr>
          <w:p w:rsidR="009A7446" w:rsidRDefault="009A7446"/>
        </w:tc>
        <w:tc>
          <w:tcPr>
            <w:tcW w:w="982"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Всего </w:t>
            </w:r>
          </w:p>
          <w:p w:rsidR="009A7446" w:rsidRDefault="009A7446">
            <w:pPr>
              <w:spacing w:after="0"/>
              <w:ind w:left="135"/>
            </w:pPr>
          </w:p>
        </w:tc>
        <w:tc>
          <w:tcPr>
            <w:tcW w:w="1706"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Контрольные работы </w:t>
            </w:r>
          </w:p>
          <w:p w:rsidR="009A7446" w:rsidRDefault="009A7446">
            <w:pPr>
              <w:spacing w:after="0"/>
              <w:ind w:left="135"/>
            </w:pPr>
          </w:p>
        </w:tc>
        <w:tc>
          <w:tcPr>
            <w:tcW w:w="1793"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Практические работы </w:t>
            </w:r>
          </w:p>
          <w:p w:rsidR="009A7446" w:rsidRDefault="009A7446">
            <w:pPr>
              <w:spacing w:after="0"/>
              <w:ind w:left="135"/>
            </w:pPr>
          </w:p>
        </w:tc>
        <w:tc>
          <w:tcPr>
            <w:tcW w:w="0" w:type="auto"/>
            <w:vMerge/>
            <w:tcBorders>
              <w:top w:val="nil"/>
            </w:tcBorders>
            <w:tcMar>
              <w:top w:w="50" w:type="dxa"/>
              <w:left w:w="100" w:type="dxa"/>
            </w:tcMar>
          </w:tcPr>
          <w:p w:rsidR="009A7446" w:rsidRDefault="009A7446"/>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w:t>
            </w:r>
          </w:p>
        </w:tc>
        <w:tc>
          <w:tcPr>
            <w:tcW w:w="2992"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2</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Микроэволюция и её результаты</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3</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Макроэволюция и её результаты</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4</w:t>
            </w:r>
          </w:p>
        </w:tc>
        <w:tc>
          <w:tcPr>
            <w:tcW w:w="2992"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5</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Происхождение человека – антропогенез</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6</w:t>
            </w:r>
          </w:p>
        </w:tc>
        <w:tc>
          <w:tcPr>
            <w:tcW w:w="2992"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7</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Организмы и среда обитания</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8</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Экология видов и популяций</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9</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Экология сообществ. Экологические системы</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10</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Биосфера – глобальная экосистема</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11</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466" w:type="dxa"/>
            <w:tcMar>
              <w:top w:w="50" w:type="dxa"/>
              <w:left w:w="100" w:type="dxa"/>
            </w:tcMar>
            <w:vAlign w:val="center"/>
          </w:tcPr>
          <w:p w:rsidR="009A7446" w:rsidRDefault="00251E3E">
            <w:pPr>
              <w:spacing w:after="0"/>
            </w:pPr>
            <w:r>
              <w:rPr>
                <w:rFonts w:ascii="Times New Roman" w:hAnsi="Times New Roman"/>
                <w:color w:val="000000"/>
                <w:sz w:val="24"/>
              </w:rPr>
              <w:t>12</w:t>
            </w:r>
          </w:p>
        </w:tc>
        <w:tc>
          <w:tcPr>
            <w:tcW w:w="2992" w:type="dxa"/>
            <w:tcMar>
              <w:top w:w="50" w:type="dxa"/>
              <w:left w:w="100" w:type="dxa"/>
            </w:tcMar>
            <w:vAlign w:val="center"/>
          </w:tcPr>
          <w:p w:rsidR="009A7446" w:rsidRDefault="00251E3E">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9A7446" w:rsidRDefault="009A7446">
            <w:pPr>
              <w:spacing w:after="0"/>
              <w:ind w:left="135"/>
              <w:jc w:val="center"/>
            </w:pPr>
          </w:p>
        </w:tc>
        <w:tc>
          <w:tcPr>
            <w:tcW w:w="1793" w:type="dxa"/>
            <w:tcMar>
              <w:top w:w="50" w:type="dxa"/>
              <w:left w:w="100" w:type="dxa"/>
            </w:tcMar>
            <w:vAlign w:val="center"/>
          </w:tcPr>
          <w:p w:rsidR="009A7446" w:rsidRDefault="009A7446">
            <w:pPr>
              <w:spacing w:after="0"/>
              <w:ind w:left="135"/>
              <w:jc w:val="center"/>
            </w:pPr>
          </w:p>
        </w:tc>
        <w:tc>
          <w:tcPr>
            <w:tcW w:w="2662" w:type="dxa"/>
            <w:tcMar>
              <w:top w:w="50" w:type="dxa"/>
              <w:left w:w="100" w:type="dxa"/>
            </w:tcMar>
            <w:vAlign w:val="center"/>
          </w:tcPr>
          <w:p w:rsidR="009A7446" w:rsidRDefault="009A7446">
            <w:pPr>
              <w:spacing w:after="0"/>
              <w:ind w:left="135"/>
            </w:pPr>
          </w:p>
        </w:tc>
      </w:tr>
      <w:tr w:rsidR="009A7446">
        <w:trPr>
          <w:trHeight w:val="144"/>
          <w:tblCellSpacing w:w="20" w:type="nil"/>
        </w:trPr>
        <w:tc>
          <w:tcPr>
            <w:tcW w:w="0" w:type="auto"/>
            <w:gridSpan w:val="2"/>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9A7446" w:rsidRDefault="009A7446"/>
        </w:tc>
      </w:tr>
    </w:tbl>
    <w:p w:rsidR="009A7446" w:rsidRDefault="009A7446">
      <w:pPr>
        <w:sectPr w:rsidR="009A7446">
          <w:pgSz w:w="16383" w:h="11906" w:orient="landscape"/>
          <w:pgMar w:top="1134" w:right="850" w:bottom="1134" w:left="1701" w:header="720" w:footer="720" w:gutter="0"/>
          <w:cols w:space="720"/>
        </w:sectPr>
      </w:pPr>
    </w:p>
    <w:p w:rsidR="009A7446" w:rsidRDefault="009A7446">
      <w:pPr>
        <w:sectPr w:rsidR="009A7446">
          <w:pgSz w:w="16383" w:h="11906" w:orient="landscape"/>
          <w:pgMar w:top="1134" w:right="850" w:bottom="1134" w:left="1701" w:header="720" w:footer="720" w:gutter="0"/>
          <w:cols w:space="720"/>
        </w:sectPr>
      </w:pPr>
    </w:p>
    <w:p w:rsidR="009A7446" w:rsidRDefault="00251E3E">
      <w:pPr>
        <w:spacing w:after="0"/>
        <w:ind w:left="120"/>
      </w:pPr>
      <w:bookmarkStart w:id="10" w:name="block-52467373"/>
      <w:bookmarkEnd w:id="9"/>
      <w:r>
        <w:rPr>
          <w:rFonts w:ascii="Times New Roman" w:hAnsi="Times New Roman"/>
          <w:b/>
          <w:color w:val="000000"/>
          <w:sz w:val="28"/>
        </w:rPr>
        <w:lastRenderedPageBreak/>
        <w:t xml:space="preserve"> ПОУРОЧНОЕ ПЛАНИРОВАНИЕ </w:t>
      </w:r>
    </w:p>
    <w:p w:rsidR="009A7446" w:rsidRDefault="00251E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9A7446">
        <w:trPr>
          <w:trHeight w:val="144"/>
          <w:tblCellSpacing w:w="20" w:type="nil"/>
        </w:trPr>
        <w:tc>
          <w:tcPr>
            <w:tcW w:w="443"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 п/п </w:t>
            </w:r>
          </w:p>
          <w:p w:rsidR="009A7446" w:rsidRDefault="009A7446">
            <w:pPr>
              <w:spacing w:after="0"/>
              <w:ind w:left="135"/>
            </w:pPr>
          </w:p>
        </w:tc>
        <w:tc>
          <w:tcPr>
            <w:tcW w:w="3520"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Тема урока </w:t>
            </w:r>
          </w:p>
          <w:p w:rsidR="009A7446" w:rsidRDefault="009A7446">
            <w:pPr>
              <w:spacing w:after="0"/>
              <w:ind w:left="135"/>
            </w:pPr>
          </w:p>
        </w:tc>
        <w:tc>
          <w:tcPr>
            <w:tcW w:w="0" w:type="auto"/>
            <w:gridSpan w:val="3"/>
            <w:tcMar>
              <w:top w:w="50" w:type="dxa"/>
              <w:left w:w="100" w:type="dxa"/>
            </w:tcMar>
            <w:vAlign w:val="center"/>
          </w:tcPr>
          <w:p w:rsidR="009A7446" w:rsidRDefault="00251E3E">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Дата изучения </w:t>
            </w:r>
          </w:p>
          <w:p w:rsidR="009A7446" w:rsidRDefault="009A7446">
            <w:pPr>
              <w:spacing w:after="0"/>
              <w:ind w:left="135"/>
            </w:pPr>
          </w:p>
        </w:tc>
        <w:tc>
          <w:tcPr>
            <w:tcW w:w="1914"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Электронные цифровые образовательные ресурсы </w:t>
            </w:r>
          </w:p>
          <w:p w:rsidR="009A7446" w:rsidRDefault="009A7446">
            <w:pPr>
              <w:spacing w:after="0"/>
              <w:ind w:left="135"/>
            </w:pPr>
          </w:p>
        </w:tc>
      </w:tr>
      <w:tr w:rsidR="009A7446">
        <w:trPr>
          <w:trHeight w:val="144"/>
          <w:tblCellSpacing w:w="20" w:type="nil"/>
        </w:trPr>
        <w:tc>
          <w:tcPr>
            <w:tcW w:w="0" w:type="auto"/>
            <w:vMerge/>
            <w:tcBorders>
              <w:top w:val="nil"/>
            </w:tcBorders>
            <w:tcMar>
              <w:top w:w="50" w:type="dxa"/>
              <w:left w:w="100" w:type="dxa"/>
            </w:tcMar>
          </w:tcPr>
          <w:p w:rsidR="009A7446" w:rsidRDefault="009A7446"/>
        </w:tc>
        <w:tc>
          <w:tcPr>
            <w:tcW w:w="0" w:type="auto"/>
            <w:vMerge/>
            <w:tcBorders>
              <w:top w:val="nil"/>
            </w:tcBorders>
            <w:tcMar>
              <w:top w:w="50" w:type="dxa"/>
              <w:left w:w="100" w:type="dxa"/>
            </w:tcMar>
          </w:tcPr>
          <w:p w:rsidR="009A7446" w:rsidRDefault="009A7446"/>
        </w:tc>
        <w:tc>
          <w:tcPr>
            <w:tcW w:w="777"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Всего </w:t>
            </w:r>
          </w:p>
          <w:p w:rsidR="009A7446" w:rsidRDefault="009A7446">
            <w:pPr>
              <w:spacing w:after="0"/>
              <w:ind w:left="135"/>
            </w:pPr>
          </w:p>
        </w:tc>
        <w:tc>
          <w:tcPr>
            <w:tcW w:w="1466"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Контрольные работы </w:t>
            </w:r>
          </w:p>
          <w:p w:rsidR="009A7446" w:rsidRDefault="009A7446">
            <w:pPr>
              <w:spacing w:after="0"/>
              <w:ind w:left="135"/>
            </w:pPr>
          </w:p>
        </w:tc>
        <w:tc>
          <w:tcPr>
            <w:tcW w:w="1569"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Практические работы </w:t>
            </w:r>
          </w:p>
          <w:p w:rsidR="009A7446" w:rsidRDefault="009A7446">
            <w:pPr>
              <w:spacing w:after="0"/>
              <w:ind w:left="135"/>
            </w:pPr>
          </w:p>
        </w:tc>
        <w:tc>
          <w:tcPr>
            <w:tcW w:w="0" w:type="auto"/>
            <w:vMerge/>
            <w:tcBorders>
              <w:top w:val="nil"/>
            </w:tcBorders>
            <w:tcMar>
              <w:top w:w="50" w:type="dxa"/>
              <w:left w:w="100" w:type="dxa"/>
            </w:tcMar>
          </w:tcPr>
          <w:p w:rsidR="009A7446" w:rsidRDefault="009A7446"/>
        </w:tc>
        <w:tc>
          <w:tcPr>
            <w:tcW w:w="0" w:type="auto"/>
            <w:vMerge/>
            <w:tcBorders>
              <w:top w:val="nil"/>
            </w:tcBorders>
            <w:tcMar>
              <w:top w:w="50" w:type="dxa"/>
              <w:left w:w="100" w:type="dxa"/>
            </w:tcMar>
          </w:tcPr>
          <w:p w:rsidR="009A7446" w:rsidRDefault="009A7446"/>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Уровневая организация живых систем</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w:t>
            </w:r>
          </w:p>
        </w:tc>
        <w:tc>
          <w:tcPr>
            <w:tcW w:w="3520" w:type="dxa"/>
            <w:tcMar>
              <w:top w:w="50" w:type="dxa"/>
              <w:left w:w="100" w:type="dxa"/>
            </w:tcMar>
            <w:vAlign w:val="center"/>
          </w:tcPr>
          <w:p w:rsidR="009A7446" w:rsidRDefault="00251E3E">
            <w:pPr>
              <w:spacing w:after="0"/>
              <w:ind w:left="135"/>
            </w:pPr>
            <w:r w:rsidRPr="00251E3E">
              <w:rPr>
                <w:rFonts w:ascii="Times New Roman" w:hAnsi="Times New Roman"/>
                <w:color w:val="000000"/>
                <w:sz w:val="24"/>
                <w:lang w:val="ru-RU"/>
              </w:rPr>
              <w:t xml:space="preserve">История открытия и изучения клетки. </w:t>
            </w:r>
            <w:r>
              <w:rPr>
                <w:rFonts w:ascii="Times New Roman" w:hAnsi="Times New Roman"/>
                <w:color w:val="000000"/>
                <w:sz w:val="24"/>
              </w:rPr>
              <w:t>Клеточная теория</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Химический состав клетки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Органические вещества клетки — углеводы</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11</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Органические вещества клетки — липиды</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12</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13</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Строение и функции АТФ. Другие нуклеозидтрифосфаты (НТФ)</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14</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Секвенирование ДНК. Методы геномики, транскриптомики, протеомики</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15</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Методы структурной биологии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16</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Типы клеток. Прокариотическая клетка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17</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18</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Поверхностный аппарат клетки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19</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Одномембранные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20</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21</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Немембранные органоиды клетки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22</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Строение и функции ядра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24</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25</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26</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27</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Автотрофный тип обмена веществ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28</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Фотосинтез</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29</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30</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31</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Аэробные организмы. Этапы энергетического обмена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32</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 xml:space="preserve">Энергия мембранного градиента протонов. Синтез АТФ: работа </w:t>
            </w:r>
            <w:r w:rsidRPr="00251E3E">
              <w:rPr>
                <w:rFonts w:ascii="Times New Roman" w:hAnsi="Times New Roman"/>
                <w:color w:val="000000"/>
                <w:sz w:val="24"/>
                <w:lang w:val="ru-RU"/>
              </w:rPr>
              <w:lastRenderedPageBreak/>
              <w:t>протонной АТФ-синтазы</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Реакции матричного синтеза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34</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Транскрипция — матричный синтез РНК</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35</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Трансляция и её этапы</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36</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37</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38</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39</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Вирусы — внеклеточные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40</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41</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42</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Жизненный цикл клетки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43</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Матричный синтез ДНК</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44</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45</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Деление клетки — митоз</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46</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Типы клеток. Кариокинез и цитокинез.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47</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Регуляция жизненного цикла клеток</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Организм как единое целое</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49</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50</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51</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52</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Опора тела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53</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Движение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54</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Питание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55</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56</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Дыхание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57</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58</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Транспорт веществ у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59</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60</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Выделение у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61</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Защита у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62</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Иммунная система человека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63</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64</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65</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Формы размножения организмов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66</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Половое размножение</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67</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Мейоз</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68</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69</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Индивидуальное развитие организмов — онтогенез</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70</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71</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72</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73</w:t>
            </w:r>
          </w:p>
        </w:tc>
        <w:tc>
          <w:tcPr>
            <w:tcW w:w="3520" w:type="dxa"/>
            <w:tcMar>
              <w:top w:w="50" w:type="dxa"/>
              <w:left w:w="100" w:type="dxa"/>
            </w:tcMar>
            <w:vAlign w:val="center"/>
          </w:tcPr>
          <w:p w:rsidR="009A7446" w:rsidRPr="00251E3E" w:rsidRDefault="00251E3E">
            <w:pPr>
              <w:spacing w:after="0"/>
              <w:ind w:left="135"/>
              <w:rPr>
                <w:lang w:val="ru-RU"/>
              </w:rPr>
            </w:pPr>
            <w:r w:rsidRPr="00251E3E">
              <w:rPr>
                <w:rFonts w:ascii="Times New Roman" w:hAnsi="Times New Roman"/>
                <w:color w:val="000000"/>
                <w:sz w:val="24"/>
                <w:lang w:val="ru-RU"/>
              </w:rPr>
              <w:t>История становления и развития генетики как науки</w:t>
            </w:r>
          </w:p>
        </w:tc>
        <w:tc>
          <w:tcPr>
            <w:tcW w:w="777" w:type="dxa"/>
            <w:tcMar>
              <w:top w:w="50" w:type="dxa"/>
              <w:left w:w="100" w:type="dxa"/>
            </w:tcMar>
            <w:vAlign w:val="center"/>
          </w:tcPr>
          <w:p w:rsidR="009A7446" w:rsidRDefault="00251E3E">
            <w:pPr>
              <w:spacing w:after="0"/>
              <w:ind w:left="135"/>
              <w:jc w:val="center"/>
            </w:pPr>
            <w:r w:rsidRPr="00251E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74</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понятия и символы генетики. Лабораторная работа «Дрозофила как объект генетических исследований»</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75</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Закономерности наследования признаков. Моногибридное скрещивание. Практическая работа "Изучение результатов моногибридного скрещивания у дрозофилы"</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Цитологические основы моногибридного скрещивания</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77</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Анализирующее скрещивание. Неполное доминирование</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78</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Дигибридное скрещивание. Практическая работа «Изучение результатов дигибридного скрещивания у дрозофилы»</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79</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Цитологические основы дигибридного скрещивания</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80</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Сцепленное наследование признаков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81</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Хромосомная теория наследственности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82</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Генетика пола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83</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Генотип как целостная система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84</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Генетический контроль развития растений, животных и человека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85</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Изменчивость признаков. Виды изменчивости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86</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Модификационная изменчивость</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87</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Вариационный ряд и вариационная кривая. Лабораторная работа «Исследование закономерностей модификационной изменчивости. Построение вариационного ряда и вариационной кривой»</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88</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Генотипическая изменчивость. Комбинативная изменчивость</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89</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 xml:space="preserve">Мутационная изменчивость. </w:t>
            </w:r>
            <w:r>
              <w:rPr>
                <w:rFonts w:ascii="Times New Roman" w:hAnsi="Times New Roman"/>
                <w:color w:val="000000"/>
                <w:sz w:val="24"/>
              </w:rPr>
              <w:lastRenderedPageBreak/>
              <w:t>Практическая работа «Мутации у дрозофилы (на готовых микропрепаратах)»</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90</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Закономерности мутационного процесса. Эпигенетика и эпигеномика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91</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Генетика человека. Практическая работа «Составление и анализ родословной»</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92</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Методы медицинской генетики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93</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94</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95</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96</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Достижения селекции растений и животных. Практическая работа «Прививка растений»</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97</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Сохранение, изучение и использование генетических ресурсов</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98</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99</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направления синтетической биологии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Хромосомная и генная инженерия</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101</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Медицинские биотехнологии</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443" w:type="dxa"/>
            <w:tcMar>
              <w:top w:w="50" w:type="dxa"/>
              <w:left w:w="100" w:type="dxa"/>
            </w:tcMar>
            <w:vAlign w:val="center"/>
          </w:tcPr>
          <w:p w:rsidR="009A7446" w:rsidRDefault="00251E3E">
            <w:pPr>
              <w:spacing w:after="0"/>
            </w:pPr>
            <w:r>
              <w:rPr>
                <w:rFonts w:ascii="Times New Roman" w:hAnsi="Times New Roman"/>
                <w:color w:val="000000"/>
                <w:sz w:val="24"/>
              </w:rPr>
              <w:t>102</w:t>
            </w:r>
          </w:p>
        </w:tc>
        <w:tc>
          <w:tcPr>
            <w:tcW w:w="3520" w:type="dxa"/>
            <w:tcMar>
              <w:top w:w="50" w:type="dxa"/>
              <w:left w:w="100" w:type="dxa"/>
            </w:tcMar>
            <w:vAlign w:val="center"/>
          </w:tcPr>
          <w:p w:rsidR="009A7446" w:rsidRDefault="00251E3E">
            <w:pPr>
              <w:spacing w:after="0"/>
              <w:ind w:left="135"/>
            </w:pPr>
            <w:r>
              <w:rPr>
                <w:rFonts w:ascii="Times New Roman" w:hAnsi="Times New Roman"/>
                <w:color w:val="000000"/>
                <w:sz w:val="24"/>
              </w:rPr>
              <w:t xml:space="preserve">Резервный урок. Повторение, обобщение, систематизация знаний </w:t>
            </w:r>
          </w:p>
        </w:tc>
        <w:tc>
          <w:tcPr>
            <w:tcW w:w="777"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A7446" w:rsidRDefault="009A7446">
            <w:pPr>
              <w:spacing w:after="0"/>
              <w:ind w:left="135"/>
              <w:jc w:val="center"/>
            </w:pPr>
          </w:p>
        </w:tc>
        <w:tc>
          <w:tcPr>
            <w:tcW w:w="1569" w:type="dxa"/>
            <w:tcMar>
              <w:top w:w="50" w:type="dxa"/>
              <w:left w:w="100" w:type="dxa"/>
            </w:tcMar>
            <w:vAlign w:val="center"/>
          </w:tcPr>
          <w:p w:rsidR="009A7446" w:rsidRDefault="009A7446">
            <w:pPr>
              <w:spacing w:after="0"/>
              <w:ind w:left="135"/>
              <w:jc w:val="center"/>
            </w:pPr>
          </w:p>
        </w:tc>
        <w:tc>
          <w:tcPr>
            <w:tcW w:w="1104" w:type="dxa"/>
            <w:tcMar>
              <w:top w:w="50" w:type="dxa"/>
              <w:left w:w="100" w:type="dxa"/>
            </w:tcMar>
            <w:vAlign w:val="center"/>
          </w:tcPr>
          <w:p w:rsidR="009A7446" w:rsidRDefault="009A7446">
            <w:pPr>
              <w:spacing w:after="0"/>
              <w:ind w:left="135"/>
            </w:pPr>
          </w:p>
        </w:tc>
        <w:tc>
          <w:tcPr>
            <w:tcW w:w="1914" w:type="dxa"/>
            <w:tcMar>
              <w:top w:w="50" w:type="dxa"/>
              <w:left w:w="100" w:type="dxa"/>
            </w:tcMar>
            <w:vAlign w:val="center"/>
          </w:tcPr>
          <w:p w:rsidR="009A7446" w:rsidRDefault="009A7446">
            <w:pPr>
              <w:spacing w:after="0"/>
              <w:ind w:left="135"/>
            </w:pPr>
          </w:p>
        </w:tc>
      </w:tr>
      <w:tr w:rsidR="009A7446">
        <w:trPr>
          <w:trHeight w:val="144"/>
          <w:tblCellSpacing w:w="20" w:type="nil"/>
        </w:trPr>
        <w:tc>
          <w:tcPr>
            <w:tcW w:w="0" w:type="auto"/>
            <w:gridSpan w:val="2"/>
            <w:tcMar>
              <w:top w:w="50" w:type="dxa"/>
              <w:left w:w="100" w:type="dxa"/>
            </w:tcMar>
            <w:vAlign w:val="center"/>
          </w:tcPr>
          <w:p w:rsidR="009A7446" w:rsidRDefault="00251E3E">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102 </w:t>
            </w:r>
          </w:p>
        </w:tc>
        <w:tc>
          <w:tcPr>
            <w:tcW w:w="1466"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9A7446" w:rsidRDefault="009A7446"/>
        </w:tc>
      </w:tr>
    </w:tbl>
    <w:p w:rsidR="009A7446" w:rsidRDefault="009A7446">
      <w:pPr>
        <w:sectPr w:rsidR="009A7446">
          <w:pgSz w:w="16383" w:h="11906" w:orient="landscape"/>
          <w:pgMar w:top="1134" w:right="850" w:bottom="1134" w:left="1701" w:header="720" w:footer="720" w:gutter="0"/>
          <w:cols w:space="720"/>
        </w:sectPr>
      </w:pPr>
    </w:p>
    <w:p w:rsidR="009A7446" w:rsidRDefault="00251E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9A7446">
        <w:trPr>
          <w:trHeight w:val="144"/>
          <w:tblCellSpacing w:w="20" w:type="nil"/>
        </w:trPr>
        <w:tc>
          <w:tcPr>
            <w:tcW w:w="453"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 п/п </w:t>
            </w:r>
          </w:p>
          <w:p w:rsidR="009A7446" w:rsidRDefault="009A7446">
            <w:pPr>
              <w:spacing w:after="0"/>
              <w:ind w:left="135"/>
            </w:pPr>
          </w:p>
        </w:tc>
        <w:tc>
          <w:tcPr>
            <w:tcW w:w="3344"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Тема урока </w:t>
            </w:r>
          </w:p>
          <w:p w:rsidR="009A7446" w:rsidRDefault="009A7446">
            <w:pPr>
              <w:spacing w:after="0"/>
              <w:ind w:left="135"/>
            </w:pPr>
          </w:p>
        </w:tc>
        <w:tc>
          <w:tcPr>
            <w:tcW w:w="0" w:type="auto"/>
            <w:gridSpan w:val="3"/>
            <w:tcMar>
              <w:top w:w="50" w:type="dxa"/>
              <w:left w:w="100" w:type="dxa"/>
            </w:tcMar>
            <w:vAlign w:val="center"/>
          </w:tcPr>
          <w:p w:rsidR="009A7446" w:rsidRDefault="00251E3E">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Дата изучения </w:t>
            </w:r>
          </w:p>
          <w:p w:rsidR="009A7446" w:rsidRDefault="009A7446">
            <w:pPr>
              <w:spacing w:after="0"/>
              <w:ind w:left="135"/>
            </w:pPr>
          </w:p>
        </w:tc>
        <w:tc>
          <w:tcPr>
            <w:tcW w:w="1936" w:type="dxa"/>
            <w:vMerge w:val="restart"/>
            <w:tcMar>
              <w:top w:w="50" w:type="dxa"/>
              <w:left w:w="100" w:type="dxa"/>
            </w:tcMar>
            <w:vAlign w:val="center"/>
          </w:tcPr>
          <w:p w:rsidR="009A7446" w:rsidRDefault="00251E3E">
            <w:pPr>
              <w:spacing w:after="0"/>
              <w:ind w:left="135"/>
            </w:pPr>
            <w:r>
              <w:rPr>
                <w:rFonts w:ascii="Times New Roman" w:hAnsi="Times New Roman"/>
                <w:b/>
                <w:color w:val="000000"/>
                <w:sz w:val="24"/>
              </w:rPr>
              <w:t xml:space="preserve">Электронные цифровые образовательные ресурсы </w:t>
            </w:r>
          </w:p>
          <w:p w:rsidR="009A7446" w:rsidRDefault="009A7446">
            <w:pPr>
              <w:spacing w:after="0"/>
              <w:ind w:left="135"/>
            </w:pPr>
          </w:p>
        </w:tc>
      </w:tr>
      <w:tr w:rsidR="009A7446">
        <w:trPr>
          <w:trHeight w:val="144"/>
          <w:tblCellSpacing w:w="20" w:type="nil"/>
        </w:trPr>
        <w:tc>
          <w:tcPr>
            <w:tcW w:w="0" w:type="auto"/>
            <w:vMerge/>
            <w:tcBorders>
              <w:top w:val="nil"/>
            </w:tcBorders>
            <w:tcMar>
              <w:top w:w="50" w:type="dxa"/>
              <w:left w:w="100" w:type="dxa"/>
            </w:tcMar>
          </w:tcPr>
          <w:p w:rsidR="009A7446" w:rsidRDefault="009A7446"/>
        </w:tc>
        <w:tc>
          <w:tcPr>
            <w:tcW w:w="0" w:type="auto"/>
            <w:vMerge/>
            <w:tcBorders>
              <w:top w:val="nil"/>
            </w:tcBorders>
            <w:tcMar>
              <w:top w:w="50" w:type="dxa"/>
              <w:left w:w="100" w:type="dxa"/>
            </w:tcMar>
          </w:tcPr>
          <w:p w:rsidR="009A7446" w:rsidRDefault="009A7446"/>
        </w:tc>
        <w:tc>
          <w:tcPr>
            <w:tcW w:w="795"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Всего </w:t>
            </w:r>
          </w:p>
          <w:p w:rsidR="009A7446" w:rsidRDefault="009A7446">
            <w:pPr>
              <w:spacing w:after="0"/>
              <w:ind w:left="135"/>
            </w:pPr>
          </w:p>
        </w:tc>
        <w:tc>
          <w:tcPr>
            <w:tcW w:w="1488"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Контрольные работы </w:t>
            </w:r>
          </w:p>
          <w:p w:rsidR="009A7446" w:rsidRDefault="009A7446">
            <w:pPr>
              <w:spacing w:after="0"/>
              <w:ind w:left="135"/>
            </w:pPr>
          </w:p>
        </w:tc>
        <w:tc>
          <w:tcPr>
            <w:tcW w:w="1590" w:type="dxa"/>
            <w:tcMar>
              <w:top w:w="50" w:type="dxa"/>
              <w:left w:w="100" w:type="dxa"/>
            </w:tcMar>
            <w:vAlign w:val="center"/>
          </w:tcPr>
          <w:p w:rsidR="009A7446" w:rsidRDefault="00251E3E">
            <w:pPr>
              <w:spacing w:after="0"/>
              <w:ind w:left="135"/>
            </w:pPr>
            <w:r>
              <w:rPr>
                <w:rFonts w:ascii="Times New Roman" w:hAnsi="Times New Roman"/>
                <w:b/>
                <w:color w:val="000000"/>
                <w:sz w:val="24"/>
              </w:rPr>
              <w:t xml:space="preserve">Практические работы </w:t>
            </w:r>
          </w:p>
          <w:p w:rsidR="009A7446" w:rsidRDefault="009A7446">
            <w:pPr>
              <w:spacing w:after="0"/>
              <w:ind w:left="135"/>
            </w:pPr>
          </w:p>
        </w:tc>
        <w:tc>
          <w:tcPr>
            <w:tcW w:w="0" w:type="auto"/>
            <w:vMerge/>
            <w:tcBorders>
              <w:top w:val="nil"/>
            </w:tcBorders>
            <w:tcMar>
              <w:top w:w="50" w:type="dxa"/>
              <w:left w:w="100" w:type="dxa"/>
            </w:tcMar>
          </w:tcPr>
          <w:p w:rsidR="009A7446" w:rsidRDefault="009A7446"/>
        </w:tc>
        <w:tc>
          <w:tcPr>
            <w:tcW w:w="0" w:type="auto"/>
            <w:vMerge/>
            <w:tcBorders>
              <w:top w:val="nil"/>
            </w:tcBorders>
            <w:tcMar>
              <w:top w:w="50" w:type="dxa"/>
              <w:left w:w="100" w:type="dxa"/>
            </w:tcMar>
          </w:tcPr>
          <w:p w:rsidR="009A7446" w:rsidRDefault="009A7446"/>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Эволюционная теория Ч. Дарвина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Движущие силы эволюции видов по Ч. Дарвину</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Борьба за существование, естественный и искусственный отбор</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Формирование синтетической теории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Этапы эволюционного процесса: микроэволюция и макроэволюция</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Популяция — элементарная единица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Закон генетического равновесия Дж. Харди, В. Вайнберга. Лабораторная работа «Выявление изменчивости у особей одного вида»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Элементарные факторы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Эффект основателя. Эффект бутылочного горлышка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Миграции. Изоляции популяций: географическая, биологическая</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Естественный отбор — направляющий фактор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Половой отбор</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Примеры приспособлений у организмов: морфологические, физиологические, биохимические, поведенческие. Лабораторная работа «Приспособления организмов и их относительная целесообразность»</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Структура вида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Видообразование как результат микроэволюции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Связь микроэволюции и эпидемиологии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Макроэволюция. Палеонтологические методы изучения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Биогеографические методы изучения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Эмбриологические и сравнительно-морфологические методы изучения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 xml:space="preserve">Молекулярно-генетические, биохимические и математические </w:t>
            </w:r>
            <w:r>
              <w:rPr>
                <w:rFonts w:ascii="Times New Roman" w:hAnsi="Times New Roman"/>
                <w:color w:val="000000"/>
                <w:sz w:val="24"/>
              </w:rPr>
              <w:lastRenderedPageBreak/>
              <w:t>методы изучения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Общие закономерности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Адаптивная радиация. Неравномерность темпов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Научные гипотезы происхождения жизни на Земле</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Донаучные представления о зарождении жизни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этапы неорганической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Гипотезы зарождения жизни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29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Начальные этапы органической эволюции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Эволюция эукариот</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этапы эволюции животного мира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 xml:space="preserve">Развитие жизни на Земле по эрам и </w:t>
            </w:r>
            <w:r>
              <w:rPr>
                <w:rFonts w:ascii="Times New Roman" w:hAnsi="Times New Roman"/>
                <w:color w:val="000000"/>
                <w:sz w:val="24"/>
              </w:rPr>
              <w:lastRenderedPageBreak/>
              <w:t>периодам</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Массовые вымирания — экологические кризисы прошлого</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Современный экологический кризис, его особенности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Современная система органического прошлого</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39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систематические группы организмов</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Антропология — наука о человеке</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Развитие представлений о происхождении человека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Движущие силы антропогенеза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Соотношение биологических и социальных факторов в антропогенезе</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стадии антропогенеза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Палеогенетика и палеогеномика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Эволюция современного человека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49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Междисциплинарные методы антропологии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Зарождение и развитие экологии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Значение экологических знаний для человека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Экологические факторы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Среды обитания организмов</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Биологические ритмы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59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Жизненные формы организмов</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Биотические факторы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 xml:space="preserve">Экологические характеристики </w:t>
            </w:r>
            <w:r>
              <w:rPr>
                <w:rFonts w:ascii="Times New Roman" w:hAnsi="Times New Roman"/>
                <w:color w:val="000000"/>
                <w:sz w:val="24"/>
              </w:rPr>
              <w:lastRenderedPageBreak/>
              <w:t>популяции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Экологическая структура популяции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Динамика популяции и её регуляция</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Кривые роста численности популяции. Кривые выживания</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69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Вид как система популяций</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Закономерности поведения и миграций животных</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Сообщество организмов — биоценоз</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Экосистема как открытая система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Круговорот веществ и поток энергии в экосистеме</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Основные показатели экосистемы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Экологические пирамиды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Изменения сообществ — сукцессии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Природные экосистемы. Экосистемы озер и рек. Экосистемы морей и океанов</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78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 xml:space="preserve">Природные экосистемы. Экосистемы </w:t>
            </w:r>
            <w:r>
              <w:rPr>
                <w:rFonts w:ascii="Times New Roman" w:hAnsi="Times New Roman"/>
                <w:color w:val="000000"/>
                <w:sz w:val="24"/>
              </w:rPr>
              <w:lastRenderedPageBreak/>
              <w:t>тундр, лесов, степей, пустынь</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Антропогенные экосистемы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Урбоэкосистемы. Практическая работа «Изучение и описание урбоэкосистемы»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Механизмы воздействия загрязнений разных типов на суборганизменном, организменном, популяционном и экосистемном уровнях</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Биосфера — общепланетарная оболочка Земли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Учение В. И. Вернадского о биосфере</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Закономерности существования биосферы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Круговороты веществ и биогеохимические циклы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Зональность биосферы. Основные биомы суши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Устойчивость биосферы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89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Экологические кризисы и их причины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Воздействие человека на биосферу</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Антропогенное воздействие на растительный и животный мир</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Охрана природы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93</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 xml:space="preserve">Основные принципы устойчивого </w:t>
            </w:r>
            <w:r>
              <w:rPr>
                <w:rFonts w:ascii="Times New Roman" w:hAnsi="Times New Roman"/>
                <w:color w:val="000000"/>
                <w:sz w:val="24"/>
              </w:rPr>
              <w:lastRenderedPageBreak/>
              <w:t>развития человечества и природы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lastRenderedPageBreak/>
              <w:t>94</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95</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«Микроэволюция и её результаты»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96</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«Макроэволюция и её результаты»</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97</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«Происхождение и развитие жизни на Земле»</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98</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«Происхождение человека – антропогенез»</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99</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«Экология – наука о взаимоотношениях организмов»</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100</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«Организмы и среда обитания»</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101</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«Экология видов и популяций»</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453" w:type="dxa"/>
            <w:tcMar>
              <w:top w:w="50" w:type="dxa"/>
              <w:left w:w="100" w:type="dxa"/>
            </w:tcMar>
            <w:vAlign w:val="center"/>
          </w:tcPr>
          <w:p w:rsidR="009A7446" w:rsidRDefault="00251E3E">
            <w:pPr>
              <w:spacing w:after="0"/>
            </w:pPr>
            <w:r>
              <w:rPr>
                <w:rFonts w:ascii="Times New Roman" w:hAnsi="Times New Roman"/>
                <w:color w:val="000000"/>
                <w:sz w:val="24"/>
              </w:rPr>
              <w:t>102</w:t>
            </w:r>
          </w:p>
        </w:tc>
        <w:tc>
          <w:tcPr>
            <w:tcW w:w="3344" w:type="dxa"/>
            <w:tcMar>
              <w:top w:w="50" w:type="dxa"/>
              <w:left w:w="100" w:type="dxa"/>
            </w:tcMar>
            <w:vAlign w:val="center"/>
          </w:tcPr>
          <w:p w:rsidR="009A7446" w:rsidRDefault="00251E3E">
            <w:pPr>
              <w:spacing w:after="0"/>
              <w:ind w:left="135"/>
            </w:pPr>
            <w:r>
              <w:rPr>
                <w:rFonts w:ascii="Times New Roman" w:hAnsi="Times New Roman"/>
                <w:color w:val="000000"/>
                <w:sz w:val="24"/>
              </w:rPr>
              <w:t>Обобщение по теме «Биосфера – глобальная экосистема»</w:t>
            </w:r>
          </w:p>
        </w:tc>
        <w:tc>
          <w:tcPr>
            <w:tcW w:w="795"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A7446" w:rsidRDefault="009A7446">
            <w:pPr>
              <w:spacing w:after="0"/>
              <w:ind w:left="135"/>
              <w:jc w:val="center"/>
            </w:pPr>
          </w:p>
        </w:tc>
        <w:tc>
          <w:tcPr>
            <w:tcW w:w="1590" w:type="dxa"/>
            <w:tcMar>
              <w:top w:w="50" w:type="dxa"/>
              <w:left w:w="100" w:type="dxa"/>
            </w:tcMar>
            <w:vAlign w:val="center"/>
          </w:tcPr>
          <w:p w:rsidR="009A7446" w:rsidRDefault="009A7446">
            <w:pPr>
              <w:spacing w:after="0"/>
              <w:ind w:left="135"/>
              <w:jc w:val="center"/>
            </w:pPr>
          </w:p>
        </w:tc>
        <w:tc>
          <w:tcPr>
            <w:tcW w:w="1122" w:type="dxa"/>
            <w:tcMar>
              <w:top w:w="50" w:type="dxa"/>
              <w:left w:w="100" w:type="dxa"/>
            </w:tcMar>
            <w:vAlign w:val="center"/>
          </w:tcPr>
          <w:p w:rsidR="009A7446" w:rsidRDefault="009A7446">
            <w:pPr>
              <w:spacing w:after="0"/>
              <w:ind w:left="135"/>
            </w:pPr>
          </w:p>
        </w:tc>
        <w:tc>
          <w:tcPr>
            <w:tcW w:w="1936" w:type="dxa"/>
            <w:tcMar>
              <w:top w:w="50" w:type="dxa"/>
              <w:left w:w="100" w:type="dxa"/>
            </w:tcMar>
            <w:vAlign w:val="center"/>
          </w:tcPr>
          <w:p w:rsidR="009A7446" w:rsidRDefault="009A7446">
            <w:pPr>
              <w:spacing w:after="0"/>
              <w:ind w:left="135"/>
            </w:pPr>
          </w:p>
        </w:tc>
      </w:tr>
      <w:tr w:rsidR="009A7446">
        <w:trPr>
          <w:trHeight w:val="144"/>
          <w:tblCellSpacing w:w="20" w:type="nil"/>
        </w:trPr>
        <w:tc>
          <w:tcPr>
            <w:tcW w:w="0" w:type="auto"/>
            <w:gridSpan w:val="2"/>
            <w:tcMar>
              <w:top w:w="50" w:type="dxa"/>
              <w:left w:w="100" w:type="dxa"/>
            </w:tcMar>
            <w:vAlign w:val="center"/>
          </w:tcPr>
          <w:p w:rsidR="009A7446" w:rsidRDefault="00251E3E">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9A7446" w:rsidRDefault="00251E3E">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9A7446" w:rsidRDefault="009A7446"/>
        </w:tc>
      </w:tr>
    </w:tbl>
    <w:p w:rsidR="009A7446" w:rsidRDefault="009A7446">
      <w:pPr>
        <w:sectPr w:rsidR="009A7446">
          <w:pgSz w:w="16383" w:h="11906" w:orient="landscape"/>
          <w:pgMar w:top="1134" w:right="850" w:bottom="1134" w:left="1701" w:header="720" w:footer="720" w:gutter="0"/>
          <w:cols w:space="720"/>
        </w:sectPr>
      </w:pPr>
    </w:p>
    <w:p w:rsidR="009A7446" w:rsidRDefault="009A7446">
      <w:pPr>
        <w:sectPr w:rsidR="009A7446">
          <w:pgSz w:w="16383" w:h="11906" w:orient="landscape"/>
          <w:pgMar w:top="1134" w:right="850" w:bottom="1134" w:left="1701" w:header="720" w:footer="720" w:gutter="0"/>
          <w:cols w:space="720"/>
        </w:sectPr>
      </w:pPr>
    </w:p>
    <w:p w:rsidR="009A7446" w:rsidRDefault="00251E3E">
      <w:pPr>
        <w:spacing w:before="199" w:after="199"/>
        <w:ind w:left="120"/>
      </w:pPr>
      <w:bookmarkStart w:id="11" w:name="block-52467379"/>
      <w:bookmarkEnd w:id="10"/>
      <w:r>
        <w:rPr>
          <w:rFonts w:ascii="Times New Roman" w:hAnsi="Times New Roman"/>
          <w:b/>
          <w:color w:val="000000"/>
          <w:sz w:val="28"/>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9A7446" w:rsidRDefault="009A744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9A7446">
        <w:trPr>
          <w:trHeight w:val="144"/>
        </w:trPr>
        <w:tc>
          <w:tcPr>
            <w:tcW w:w="1988" w:type="dxa"/>
            <w:tcMar>
              <w:top w:w="50" w:type="dxa"/>
              <w:left w:w="100" w:type="dxa"/>
            </w:tcMar>
            <w:vAlign w:val="center"/>
          </w:tcPr>
          <w:p w:rsidR="009A7446" w:rsidRDefault="00251E3E">
            <w:pPr>
              <w:spacing w:after="0"/>
              <w:ind w:left="243"/>
            </w:pPr>
            <w:r>
              <w:rPr>
                <w:rFonts w:ascii="Times New Roman" w:hAnsi="Times New Roman"/>
                <w:b/>
                <w:color w:val="000000"/>
                <w:sz w:val="24"/>
              </w:rPr>
              <w:t xml:space="preserve"> Код проверяемого требования </w:t>
            </w:r>
          </w:p>
        </w:tc>
        <w:tc>
          <w:tcPr>
            <w:tcW w:w="11880" w:type="dxa"/>
            <w:tcMar>
              <w:top w:w="50" w:type="dxa"/>
              <w:left w:w="100" w:type="dxa"/>
            </w:tcMar>
            <w:vAlign w:val="center"/>
          </w:tcPr>
          <w:p w:rsidR="009A7446" w:rsidRDefault="00251E3E">
            <w:pPr>
              <w:spacing w:after="0"/>
              <w:ind w:left="243"/>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9A7446" w:rsidRDefault="00251E3E">
            <w:pPr>
              <w:spacing w:after="0" w:line="312" w:lineRule="auto"/>
              <w:ind w:left="336"/>
              <w:jc w:val="both"/>
            </w:pPr>
            <w:r>
              <w:rPr>
                <w:rFonts w:ascii="Times New Roman" w:hAnsi="Times New Roman"/>
                <w:color w:val="000000"/>
                <w:sz w:val="24"/>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9A7446" w:rsidRDefault="00251E3E">
            <w:pPr>
              <w:spacing w:after="0" w:line="312" w:lineRule="auto"/>
              <w:ind w:left="336"/>
              <w:jc w:val="both"/>
            </w:pPr>
            <w:r>
              <w:rPr>
                <w:rFonts w:ascii="Times New Roman" w:hAnsi="Times New Roman"/>
                <w:color w:val="000000"/>
                <w:sz w:val="24"/>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Умение владеть системой биологических знаний, которая включает: </w:t>
            </w:r>
            <w:r>
              <w:rPr>
                <w:rFonts w:ascii="Times New Roman" w:hAnsi="Times New Roman"/>
                <w:color w:val="000000"/>
                <w:spacing w:val="-6"/>
                <w:sz w:val="24"/>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Pr>
                <w:rFonts w:ascii="Times New Roman" w:hAnsi="Times New Roman"/>
                <w:color w:val="000000"/>
                <w:spacing w:val="-4"/>
                <w:sz w:val="24"/>
              </w:rPr>
              <w:t>;</w:t>
            </w:r>
          </w:p>
          <w:p w:rsidR="009A7446" w:rsidRDefault="00251E3E">
            <w:pPr>
              <w:spacing w:after="0" w:line="312" w:lineRule="auto"/>
              <w:ind w:left="336"/>
              <w:jc w:val="both"/>
            </w:pPr>
            <w:r>
              <w:rPr>
                <w:rFonts w:ascii="Times New Roman" w:hAnsi="Times New Roman"/>
                <w:color w:val="000000"/>
                <w:sz w:val="24"/>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Pr>
                <w:rFonts w:ascii="Times New Roman" w:hAnsi="Times New Roman"/>
                <w:color w:val="000000"/>
                <w:sz w:val="24"/>
              </w:rPr>
              <w:lastRenderedPageBreak/>
              <w:t>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rsidR="009A7446" w:rsidRDefault="00251E3E">
            <w:pPr>
              <w:spacing w:after="0" w:line="312" w:lineRule="auto"/>
              <w:ind w:left="336"/>
              <w:jc w:val="both"/>
            </w:pPr>
            <w:r>
              <w:rPr>
                <w:rFonts w:ascii="Times New Roman" w:hAnsi="Times New Roman"/>
                <w:color w:val="000000"/>
                <w:sz w:val="24"/>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rsidR="009A7446" w:rsidRDefault="00251E3E">
            <w:pPr>
              <w:spacing w:after="0" w:line="312" w:lineRule="auto"/>
              <w:ind w:left="336"/>
              <w:jc w:val="both"/>
            </w:pPr>
            <w:r>
              <w:rPr>
                <w:rFonts w:ascii="Times New Roman" w:hAnsi="Times New Roman"/>
                <w:color w:val="000000"/>
                <w:sz w:val="24"/>
              </w:rPr>
              <w:t>принципы (чистоты гамет, комплементарности);</w:t>
            </w:r>
          </w:p>
          <w:p w:rsidR="009A7446" w:rsidRDefault="00251E3E">
            <w:pPr>
              <w:spacing w:after="0" w:line="312" w:lineRule="auto"/>
              <w:ind w:left="336"/>
              <w:jc w:val="both"/>
            </w:pPr>
            <w:r>
              <w:rPr>
                <w:rFonts w:ascii="Times New Roman" w:hAnsi="Times New Roman"/>
                <w:color w:val="000000"/>
                <w:sz w:val="24"/>
              </w:rPr>
              <w:t>правила (минимума Ю. Либиха, экологической пирамиды чисел, биомассы и энергии);</w:t>
            </w:r>
          </w:p>
          <w:p w:rsidR="009A7446" w:rsidRDefault="00251E3E">
            <w:pPr>
              <w:spacing w:after="0" w:line="312" w:lineRule="auto"/>
              <w:ind w:left="336"/>
              <w:jc w:val="both"/>
            </w:pPr>
            <w:r>
              <w:rPr>
                <w:rFonts w:ascii="Times New Roman" w:hAnsi="Times New Roman"/>
                <w:color w:val="000000"/>
                <w:spacing w:val="-3"/>
                <w:sz w:val="24"/>
              </w:rPr>
              <w:t>гипотезы (коацерватной А.И. Опарина, первичного бульона Дж. Холдейна, микросфер С. Фокса, рибозима Т. Чек)</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Умение решать поисковые биологические задачи; выявлять причинно-следственные связи между </w:t>
            </w:r>
            <w:r>
              <w:rPr>
                <w:rFonts w:ascii="Times New Roman" w:hAnsi="Times New Roman"/>
                <w:color w:val="000000"/>
                <w:spacing w:val="-4"/>
                <w:sz w:val="24"/>
              </w:rPr>
              <w:t>исследуемыми биологическими объектами, процессами и явлениями; делать выводы и прогнозы на основании полученных результатов;</w:t>
            </w:r>
          </w:p>
          <w:p w:rsidR="009A7446" w:rsidRDefault="00251E3E">
            <w:pPr>
              <w:spacing w:after="0" w:line="312" w:lineRule="auto"/>
              <w:ind w:left="336"/>
              <w:jc w:val="both"/>
            </w:pPr>
            <w:r>
              <w:rPr>
                <w:rFonts w:ascii="Times New Roman" w:hAnsi="Times New Roman"/>
                <w:color w:val="000000"/>
                <w:spacing w:val="-4"/>
                <w:sz w:val="24"/>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Умение выделять существенные признаки:</w:t>
            </w:r>
          </w:p>
          <w:p w:rsidR="009A7446" w:rsidRDefault="00251E3E">
            <w:pPr>
              <w:spacing w:after="0" w:line="312" w:lineRule="auto"/>
              <w:ind w:left="336"/>
              <w:jc w:val="both"/>
            </w:pPr>
            <w:r>
              <w:rPr>
                <w:rFonts w:ascii="Times New Roman" w:hAnsi="Times New Roman"/>
                <w:color w:val="000000"/>
                <w:sz w:val="24"/>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Pr>
                <w:rFonts w:ascii="Times New Roman" w:hAnsi="Times New Roman"/>
                <w:color w:val="000000"/>
                <w:sz w:val="24"/>
              </w:rPr>
              <w:lastRenderedPageBreak/>
              <w:t>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9A7446">
        <w:trPr>
          <w:trHeight w:val="144"/>
        </w:trPr>
        <w:tc>
          <w:tcPr>
            <w:tcW w:w="1988"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9A7446" w:rsidRDefault="009A7446">
      <w:pPr>
        <w:sectPr w:rsidR="009A7446">
          <w:pgSz w:w="11906" w:h="16383"/>
          <w:pgMar w:top="1134" w:right="850" w:bottom="1134" w:left="1701" w:header="720" w:footer="720" w:gutter="0"/>
          <w:cols w:space="720"/>
        </w:sectPr>
      </w:pPr>
    </w:p>
    <w:p w:rsidR="009A7446" w:rsidRDefault="00251E3E">
      <w:pPr>
        <w:spacing w:before="199" w:after="199"/>
        <w:ind w:left="120"/>
      </w:pPr>
      <w:bookmarkStart w:id="12" w:name="block-52467381"/>
      <w:bookmarkEnd w:id="11"/>
      <w:r>
        <w:rPr>
          <w:rFonts w:ascii="Times New Roman" w:hAnsi="Times New Roman"/>
          <w:b/>
          <w:color w:val="000000"/>
          <w:sz w:val="28"/>
        </w:rPr>
        <w:lastRenderedPageBreak/>
        <w:t>ПЕРЕЧЕНЬ ЭЛЕМЕНТОВ СОДЕРЖАНИЯ, ПРОВЕРЯЕМЫХ НА ЕГЭ ПО БИОЛОГИИ</w:t>
      </w:r>
    </w:p>
    <w:p w:rsidR="009A7446" w:rsidRDefault="009A744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9A7446">
        <w:trPr>
          <w:trHeight w:val="144"/>
        </w:trPr>
        <w:tc>
          <w:tcPr>
            <w:tcW w:w="1066" w:type="dxa"/>
            <w:tcMar>
              <w:top w:w="50" w:type="dxa"/>
              <w:left w:w="100" w:type="dxa"/>
            </w:tcMar>
            <w:vAlign w:val="center"/>
          </w:tcPr>
          <w:p w:rsidR="009A7446" w:rsidRDefault="00251E3E">
            <w:pPr>
              <w:spacing w:after="0"/>
              <w:ind w:left="243"/>
            </w:pPr>
            <w:r>
              <w:rPr>
                <w:rFonts w:ascii="Times New Roman" w:hAnsi="Times New Roman"/>
                <w:b/>
                <w:color w:val="000000"/>
                <w:sz w:val="24"/>
              </w:rPr>
              <w:t xml:space="preserve"> Код </w:t>
            </w:r>
          </w:p>
        </w:tc>
        <w:tc>
          <w:tcPr>
            <w:tcW w:w="13784" w:type="dxa"/>
            <w:tcMar>
              <w:top w:w="50" w:type="dxa"/>
              <w:left w:w="100" w:type="dxa"/>
            </w:tcMar>
            <w:vAlign w:val="center"/>
          </w:tcPr>
          <w:p w:rsidR="009A7446" w:rsidRDefault="00251E3E">
            <w:pPr>
              <w:spacing w:after="0"/>
              <w:ind w:left="243"/>
            </w:pPr>
            <w:r>
              <w:rPr>
                <w:rFonts w:ascii="Times New Roman" w:hAnsi="Times New Roman"/>
                <w:b/>
                <w:color w:val="000000"/>
                <w:sz w:val="24"/>
              </w:rPr>
              <w:t xml:space="preserve"> Проверяемый элемент содержания </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Биология как наука. Живые системы и их изучение</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9A7446" w:rsidRDefault="00251E3E">
            <w:pPr>
              <w:spacing w:after="0" w:line="312" w:lineRule="auto"/>
              <w:ind w:left="336"/>
              <w:jc w:val="both"/>
            </w:pPr>
            <w:r>
              <w:rPr>
                <w:rFonts w:ascii="Times New Roman" w:hAnsi="Times New Roman"/>
                <w:color w:val="000000"/>
                <w:sz w:val="24"/>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9A7446" w:rsidRDefault="00251E3E">
            <w:pPr>
              <w:spacing w:after="0" w:line="312" w:lineRule="auto"/>
              <w:ind w:left="336"/>
              <w:jc w:val="both"/>
            </w:pPr>
            <w:r>
              <w:rPr>
                <w:rFonts w:ascii="Times New Roman" w:hAnsi="Times New Roman"/>
                <w:color w:val="000000"/>
                <w:sz w:val="24"/>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Клетка как биологическая система </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9A7446" w:rsidRDefault="00251E3E">
            <w:pPr>
              <w:spacing w:after="0" w:line="312" w:lineRule="auto"/>
              <w:ind w:left="336"/>
              <w:jc w:val="both"/>
            </w:pPr>
            <w:r>
              <w:rPr>
                <w:rFonts w:ascii="Times New Roman" w:hAnsi="Times New Roman"/>
                <w:color w:val="000000"/>
                <w:sz w:val="24"/>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pacing w:val="-2"/>
                <w:sz w:val="24"/>
              </w:rPr>
              <w:t>Химический состав клетки. Макро-, микро- и ультрамикроэлементы</w:t>
            </w:r>
            <w:r>
              <w:rPr>
                <w:rFonts w:ascii="Times New Roman" w:hAnsi="Times New Roman"/>
                <w:color w:val="000000"/>
                <w:sz w:val="24"/>
              </w:rPr>
              <w:t xml:space="preserve">. Вода и её роль как растворителя, реагента, участие в структурировании клетки, </w:t>
            </w:r>
            <w:r>
              <w:rPr>
                <w:rFonts w:ascii="Times New Roman" w:hAnsi="Times New Roman"/>
                <w:color w:val="000000"/>
                <w:sz w:val="24"/>
              </w:rPr>
              <w:lastRenderedPageBreak/>
              <w:t>теплорегуляции. Минеральные вещества клетки, их биологическая роль. Роль катионов и анионов в клетке.</w:t>
            </w:r>
          </w:p>
          <w:p w:rsidR="009A7446" w:rsidRDefault="00251E3E">
            <w:pPr>
              <w:spacing w:after="0" w:line="312" w:lineRule="auto"/>
              <w:ind w:left="336"/>
              <w:jc w:val="both"/>
            </w:pPr>
            <w:r>
              <w:rPr>
                <w:rFonts w:ascii="Times New Roman" w:hAnsi="Times New Roman"/>
                <w:color w:val="000000"/>
                <w:sz w:val="24"/>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9A7446" w:rsidRDefault="00251E3E">
            <w:pPr>
              <w:spacing w:after="0" w:line="312" w:lineRule="auto"/>
              <w:ind w:left="336"/>
              <w:jc w:val="both"/>
            </w:pPr>
            <w:r>
              <w:rPr>
                <w:rFonts w:ascii="Times New Roman" w:hAnsi="Times New Roman"/>
                <w:color w:val="000000"/>
                <w:sz w:val="24"/>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9A7446" w:rsidRDefault="00251E3E">
            <w:pPr>
              <w:spacing w:after="0" w:line="312" w:lineRule="auto"/>
              <w:ind w:left="336"/>
              <w:jc w:val="both"/>
            </w:pPr>
            <w:r>
              <w:rPr>
                <w:rFonts w:ascii="Times New Roman" w:hAnsi="Times New Roman"/>
                <w:color w:val="000000"/>
                <w:sz w:val="24"/>
              </w:rPr>
              <w:t>Липиды. Гидрофильно-гидрофобные свойства. Классификация липидов</w:t>
            </w:r>
            <w:r>
              <w:rPr>
                <w:rFonts w:ascii="Times New Roman" w:hAnsi="Times New Roman"/>
                <w:i/>
                <w:color w:val="000000"/>
                <w:sz w:val="24"/>
              </w:rPr>
              <w:t xml:space="preserve">. </w:t>
            </w:r>
            <w:r>
              <w:rPr>
                <w:rFonts w:ascii="Times New Roman" w:hAnsi="Times New Roman"/>
                <w:color w:val="000000"/>
                <w:sz w:val="24"/>
              </w:rPr>
              <w:t>Триглицериды</w:t>
            </w:r>
            <w:r>
              <w:rPr>
                <w:rFonts w:ascii="Times New Roman" w:hAnsi="Times New Roman"/>
                <w:i/>
                <w:color w:val="000000"/>
                <w:sz w:val="24"/>
              </w:rPr>
              <w:t xml:space="preserve">, </w:t>
            </w:r>
            <w:r>
              <w:rPr>
                <w:rFonts w:ascii="Times New Roman" w:hAnsi="Times New Roman"/>
                <w:color w:val="000000"/>
                <w:sz w:val="24"/>
              </w:rPr>
              <w:t>фосфолипиды</w:t>
            </w:r>
            <w:r>
              <w:rPr>
                <w:rFonts w:ascii="Times New Roman" w:hAnsi="Times New Roman"/>
                <w:i/>
                <w:color w:val="000000"/>
                <w:sz w:val="24"/>
              </w:rPr>
              <w:t xml:space="preserve">, </w:t>
            </w:r>
            <w:r>
              <w:rPr>
                <w:rFonts w:ascii="Times New Roman" w:hAnsi="Times New Roman"/>
                <w:color w:val="000000"/>
                <w:sz w:val="24"/>
              </w:rPr>
              <w:t>воски</w:t>
            </w:r>
            <w:r>
              <w:rPr>
                <w:rFonts w:ascii="Times New Roman" w:hAnsi="Times New Roman"/>
                <w:i/>
                <w:color w:val="000000"/>
                <w:sz w:val="24"/>
              </w:rPr>
              <w:t xml:space="preserve">, </w:t>
            </w:r>
            <w:r>
              <w:rPr>
                <w:rFonts w:ascii="Times New Roman" w:hAnsi="Times New Roman"/>
                <w:color w:val="000000"/>
                <w:sz w:val="24"/>
              </w:rPr>
              <w:t>стероиды</w:t>
            </w:r>
            <w:r>
              <w:rPr>
                <w:rFonts w:ascii="Times New Roman" w:hAnsi="Times New Roman"/>
                <w:i/>
                <w:color w:val="000000"/>
                <w:sz w:val="24"/>
              </w:rPr>
              <w:t>.</w:t>
            </w:r>
            <w:r>
              <w:rPr>
                <w:rFonts w:ascii="Times New Roman" w:hAnsi="Times New Roman"/>
                <w:color w:val="000000"/>
                <w:sz w:val="24"/>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9A7446" w:rsidRDefault="00251E3E">
            <w:pPr>
              <w:spacing w:after="0" w:line="312" w:lineRule="auto"/>
              <w:ind w:left="336"/>
              <w:jc w:val="both"/>
            </w:pPr>
            <w:r>
              <w:rPr>
                <w:rFonts w:ascii="Times New Roman" w:hAnsi="Times New Roman"/>
                <w:color w:val="000000"/>
                <w:sz w:val="24"/>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9A7446" w:rsidRDefault="00251E3E">
            <w:pPr>
              <w:spacing w:after="0" w:line="312" w:lineRule="auto"/>
              <w:ind w:left="336"/>
              <w:jc w:val="both"/>
            </w:pPr>
            <w:r>
              <w:rPr>
                <w:rFonts w:ascii="Times New Roman" w:hAnsi="Times New Roman"/>
                <w:color w:val="000000"/>
                <w:sz w:val="24"/>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9A7446" w:rsidRDefault="00251E3E">
            <w:pPr>
              <w:spacing w:after="0" w:line="312" w:lineRule="auto"/>
              <w:ind w:left="336"/>
              <w:jc w:val="both"/>
            </w:pPr>
            <w:r>
              <w:rPr>
                <w:rFonts w:ascii="Times New Roman" w:hAnsi="Times New Roman"/>
                <w:color w:val="000000"/>
                <w:sz w:val="24"/>
              </w:rPr>
              <w:t>Структурная биология: биохимические и биофизические исследования состава и пространственной структуры биомолекул</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Типы клеток: эукариотическая и прокариотическая. Структурно-функциональные образования клетки.</w:t>
            </w:r>
          </w:p>
          <w:p w:rsidR="009A7446" w:rsidRDefault="00251E3E">
            <w:pPr>
              <w:spacing w:after="0" w:line="312" w:lineRule="auto"/>
              <w:ind w:left="336"/>
              <w:jc w:val="both"/>
            </w:pPr>
            <w:r>
              <w:rPr>
                <w:rFonts w:ascii="Times New Roman" w:hAnsi="Times New Roman"/>
                <w:color w:val="000000"/>
                <w:sz w:val="24"/>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9A7446" w:rsidRDefault="00251E3E">
            <w:pPr>
              <w:spacing w:after="0" w:line="312" w:lineRule="auto"/>
              <w:ind w:left="336"/>
              <w:jc w:val="both"/>
            </w:pPr>
            <w:r>
              <w:rPr>
                <w:rFonts w:ascii="Times New Roman" w:hAnsi="Times New Roman"/>
                <w:color w:val="000000"/>
                <w:sz w:val="24"/>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9A7446" w:rsidRDefault="00251E3E">
            <w:pPr>
              <w:spacing w:after="0" w:line="312" w:lineRule="auto"/>
              <w:ind w:left="336"/>
              <w:jc w:val="both"/>
            </w:pPr>
            <w:r>
              <w:rPr>
                <w:rFonts w:ascii="Times New Roman" w:hAnsi="Times New Roman"/>
                <w:color w:val="000000"/>
                <w:sz w:val="24"/>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w:t>
            </w:r>
            <w:r>
              <w:rPr>
                <w:rFonts w:ascii="Times New Roman" w:hAnsi="Times New Roman"/>
                <w:i/>
                <w:color w:val="000000"/>
                <w:sz w:val="24"/>
              </w:rPr>
              <w:t xml:space="preserve"> </w:t>
            </w:r>
            <w:r>
              <w:rPr>
                <w:rFonts w:ascii="Times New Roman" w:hAnsi="Times New Roman"/>
                <w:color w:val="000000"/>
                <w:sz w:val="24"/>
              </w:rPr>
              <w:t xml:space="preserve">Синтез клеточных мембран. Гладкий </w:t>
            </w:r>
            <w:r>
              <w:rPr>
                <w:rFonts w:ascii="Times New Roman" w:hAnsi="Times New Roman"/>
                <w:color w:val="000000"/>
                <w:sz w:val="24"/>
              </w:rPr>
              <w:lastRenderedPageBreak/>
              <w:t>(агранулярный)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9A7446" w:rsidRDefault="00251E3E">
            <w:pPr>
              <w:spacing w:after="0" w:line="312" w:lineRule="auto"/>
              <w:ind w:left="336"/>
              <w:jc w:val="both"/>
            </w:pPr>
            <w:r>
              <w:rPr>
                <w:rFonts w:ascii="Times New Roman" w:hAnsi="Times New Roman"/>
                <w:color w:val="000000"/>
                <w:sz w:val="24"/>
              </w:rPr>
              <w:t>Полуавтономные органоиды клетки: митохондрии, пластиды.</w:t>
            </w:r>
          </w:p>
          <w:p w:rsidR="009A7446" w:rsidRDefault="00251E3E">
            <w:pPr>
              <w:spacing w:after="0" w:line="312" w:lineRule="auto"/>
              <w:ind w:left="336"/>
              <w:jc w:val="both"/>
            </w:pPr>
            <w:r>
              <w:rPr>
                <w:rFonts w:ascii="Times New Roman" w:hAnsi="Times New Roman"/>
                <w:color w:val="000000"/>
                <w:sz w:val="24"/>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9A7446" w:rsidRDefault="00251E3E">
            <w:pPr>
              <w:spacing w:after="0" w:line="312" w:lineRule="auto"/>
              <w:ind w:left="336"/>
              <w:jc w:val="both"/>
            </w:pPr>
            <w:r>
              <w:rPr>
                <w:rFonts w:ascii="Times New Roman" w:hAnsi="Times New Roman"/>
                <w:color w:val="000000"/>
                <w:spacing w:val="-2"/>
                <w:sz w:val="24"/>
              </w:rPr>
              <w:t>Немембранные органоиды клетки Строение и функции немембранных органоидов клетки. Рибосомы. Микрофиламенты</w:t>
            </w:r>
            <w:r>
              <w:rPr>
                <w:rFonts w:ascii="Times New Roman" w:hAnsi="Times New Roman"/>
                <w:i/>
                <w:color w:val="000000"/>
                <w:spacing w:val="-2"/>
                <w:sz w:val="24"/>
              </w:rPr>
              <w:t>.</w:t>
            </w:r>
            <w:r>
              <w:rPr>
                <w:rFonts w:ascii="Times New Roman" w:hAnsi="Times New Roman"/>
                <w:color w:val="000000"/>
                <w:spacing w:val="-2"/>
                <w:sz w:val="24"/>
              </w:rPr>
              <w:t xml:space="preserve"> Мышечные клетки. Микротрубочки. Клеточный центр. Строение и движение жгутиков и ресничек. Микротрубочки цитоплазмы. Центриоль.</w:t>
            </w:r>
          </w:p>
          <w:p w:rsidR="009A7446" w:rsidRDefault="00251E3E">
            <w:pPr>
              <w:spacing w:after="0" w:line="312" w:lineRule="auto"/>
              <w:ind w:left="336"/>
              <w:jc w:val="both"/>
            </w:pPr>
            <w:r>
              <w:rPr>
                <w:rFonts w:ascii="Times New Roman" w:hAnsi="Times New Roman"/>
                <w:color w:val="000000"/>
                <w:sz w:val="24"/>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Pr>
                <w:rFonts w:ascii="Times New Roman" w:hAnsi="Times New Roman"/>
                <w:i/>
                <w:color w:val="000000"/>
                <w:sz w:val="24"/>
              </w:rPr>
              <w:t>.</w:t>
            </w:r>
            <w:r>
              <w:rPr>
                <w:rFonts w:ascii="Times New Roman" w:hAnsi="Times New Roman"/>
                <w:color w:val="000000"/>
                <w:sz w:val="24"/>
              </w:rPr>
              <w:t xml:space="preserve"> Белки хроматина – гистоны. </w:t>
            </w:r>
          </w:p>
          <w:p w:rsidR="009A7446" w:rsidRDefault="00251E3E">
            <w:pPr>
              <w:spacing w:after="0" w:line="312" w:lineRule="auto"/>
              <w:ind w:left="336"/>
              <w:jc w:val="both"/>
            </w:pPr>
            <w:r>
              <w:rPr>
                <w:rFonts w:ascii="Times New Roman" w:hAnsi="Times New Roman"/>
                <w:color w:val="000000"/>
                <w:sz w:val="24"/>
              </w:rPr>
              <w:t>Клеточные включения. Сравнительная характеристика клеток эукариот (растительной, животной, грибной)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9A7446" w:rsidRDefault="00251E3E">
            <w:pPr>
              <w:spacing w:after="0" w:line="312" w:lineRule="auto"/>
              <w:ind w:left="336"/>
              <w:jc w:val="both"/>
            </w:pPr>
            <w:r>
              <w:rPr>
                <w:rFonts w:ascii="Times New Roman" w:hAnsi="Times New Roman"/>
                <w:color w:val="000000"/>
                <w:sz w:val="24"/>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rsidR="009A7446" w:rsidRDefault="00251E3E">
            <w:pPr>
              <w:spacing w:after="0" w:line="312" w:lineRule="auto"/>
              <w:ind w:left="336"/>
              <w:jc w:val="both"/>
            </w:pPr>
            <w:r>
              <w:rPr>
                <w:rFonts w:ascii="Times New Roman" w:hAnsi="Times New Roman"/>
                <w:color w:val="000000"/>
                <w:sz w:val="24"/>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9A7446" w:rsidRDefault="00251E3E">
            <w:pPr>
              <w:spacing w:after="0" w:line="312" w:lineRule="auto"/>
              <w:ind w:left="336"/>
              <w:jc w:val="both"/>
            </w:pPr>
            <w:r>
              <w:rPr>
                <w:rFonts w:ascii="Times New Roman" w:hAnsi="Times New Roman"/>
                <w:color w:val="000000"/>
                <w:sz w:val="24"/>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9A7446" w:rsidRDefault="00251E3E">
            <w:pPr>
              <w:spacing w:after="0" w:line="312" w:lineRule="auto"/>
              <w:ind w:left="336"/>
              <w:jc w:val="both"/>
            </w:pPr>
            <w:r>
              <w:rPr>
                <w:rFonts w:ascii="Times New Roman" w:hAnsi="Times New Roman"/>
                <w:color w:val="000000"/>
                <w:sz w:val="24"/>
              </w:rPr>
              <w:t xml:space="preserve">Аэробные организмы. Этапы энергетического обмена. Подготовительный этап. Гликолиз – бескислородное расщепление глюкозы. </w:t>
            </w:r>
          </w:p>
          <w:p w:rsidR="009A7446" w:rsidRDefault="00251E3E">
            <w:pPr>
              <w:spacing w:after="0" w:line="312" w:lineRule="auto"/>
              <w:ind w:left="336"/>
              <w:jc w:val="both"/>
            </w:pPr>
            <w:r>
              <w:rPr>
                <w:rFonts w:ascii="Times New Roman" w:hAnsi="Times New Roman"/>
                <w:color w:val="000000"/>
                <w:sz w:val="24"/>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w:t>
            </w:r>
            <w:r>
              <w:rPr>
                <w:rFonts w:ascii="Times New Roman" w:hAnsi="Times New Roman"/>
                <w:color w:val="000000"/>
                <w:sz w:val="24"/>
              </w:rPr>
              <w:lastRenderedPageBreak/>
              <w:t>веществ перед анаэробным. Эффективность энергетического обмена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9A7446" w:rsidRDefault="00251E3E">
            <w:pPr>
              <w:spacing w:after="0" w:line="312" w:lineRule="auto"/>
              <w:ind w:left="336"/>
              <w:jc w:val="both"/>
            </w:pPr>
            <w:r>
              <w:rPr>
                <w:rFonts w:ascii="Times New Roman" w:hAnsi="Times New Roman"/>
                <w:color w:val="000000"/>
                <w:sz w:val="24"/>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9A7446" w:rsidRDefault="00251E3E">
            <w:pPr>
              <w:spacing w:after="0" w:line="312" w:lineRule="auto"/>
              <w:ind w:left="336"/>
              <w:jc w:val="both"/>
            </w:pPr>
            <w:r>
              <w:rPr>
                <w:rFonts w:ascii="Times New Roman" w:hAnsi="Times New Roman"/>
                <w:color w:val="000000"/>
                <w:sz w:val="24"/>
              </w:rPr>
              <w:t>Вирусы – неклеточные формы жизни и облигатные паразиты. Строение простых и сложных вирусов, ретровирусов, бактериофагов.</w:t>
            </w:r>
          </w:p>
          <w:p w:rsidR="009A7446" w:rsidRDefault="00251E3E">
            <w:pPr>
              <w:spacing w:after="0" w:line="312" w:lineRule="auto"/>
              <w:ind w:left="336"/>
              <w:jc w:val="both"/>
            </w:pPr>
            <w:r>
              <w:rPr>
                <w:rFonts w:ascii="Times New Roman" w:hAnsi="Times New Roman"/>
                <w:color w:val="000000"/>
                <w:sz w:val="24"/>
              </w:rPr>
              <w:t>Вирусные заболевания человека, животных, растений. СПИД, COVID-19, социальные и медицинские проблемы</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9A7446" w:rsidRDefault="00251E3E">
            <w:pPr>
              <w:spacing w:after="0" w:line="312" w:lineRule="auto"/>
              <w:ind w:left="336"/>
              <w:jc w:val="both"/>
            </w:pPr>
            <w:r>
              <w:rPr>
                <w:rFonts w:ascii="Times New Roman" w:hAnsi="Times New Roman"/>
                <w:color w:val="000000"/>
                <w:sz w:val="24"/>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w:t>
            </w:r>
            <w:r>
              <w:rPr>
                <w:rFonts w:ascii="Times New Roman" w:hAnsi="Times New Roman"/>
                <w:i/>
                <w:color w:val="000000"/>
                <w:sz w:val="24"/>
              </w:rPr>
              <w:t xml:space="preserve">. </w:t>
            </w:r>
            <w:r>
              <w:rPr>
                <w:rFonts w:ascii="Times New Roman" w:hAnsi="Times New Roman"/>
                <w:color w:val="000000"/>
                <w:sz w:val="24"/>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9A7446" w:rsidRDefault="00251E3E">
            <w:pPr>
              <w:spacing w:after="0" w:line="312" w:lineRule="auto"/>
              <w:ind w:left="336"/>
              <w:jc w:val="both"/>
            </w:pPr>
            <w:r>
              <w:rPr>
                <w:rFonts w:ascii="Times New Roman" w:hAnsi="Times New Roman"/>
                <w:color w:val="000000"/>
                <w:sz w:val="24"/>
              </w:rPr>
              <w:t>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Программируемая клеточная гибель – апоптоз.</w:t>
            </w:r>
          </w:p>
          <w:p w:rsidR="009A7446" w:rsidRDefault="00251E3E">
            <w:pPr>
              <w:spacing w:after="0" w:line="312" w:lineRule="auto"/>
              <w:ind w:left="336"/>
              <w:jc w:val="both"/>
            </w:pPr>
            <w:r>
              <w:rPr>
                <w:rFonts w:ascii="Times New Roman" w:hAnsi="Times New Roman"/>
                <w:color w:val="000000"/>
                <w:sz w:val="24"/>
              </w:rPr>
              <w:t>Функциональная геномика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Организм как биологическая система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Одноклеточные, колониальные, многоклеточные организмы и многотканевые организмы. </w:t>
            </w:r>
          </w:p>
          <w:p w:rsidR="009A7446" w:rsidRDefault="00251E3E">
            <w:pPr>
              <w:spacing w:after="0" w:line="312" w:lineRule="auto"/>
              <w:ind w:left="336"/>
              <w:jc w:val="both"/>
            </w:pPr>
            <w:r>
              <w:rPr>
                <w:rFonts w:ascii="Times New Roman" w:hAnsi="Times New Roman"/>
                <w:color w:val="000000"/>
                <w:sz w:val="24"/>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9A7446" w:rsidRDefault="00251E3E">
            <w:pPr>
              <w:spacing w:after="0" w:line="312" w:lineRule="auto"/>
              <w:ind w:left="336"/>
              <w:jc w:val="both"/>
            </w:pPr>
            <w:r>
              <w:rPr>
                <w:rFonts w:ascii="Times New Roman" w:hAnsi="Times New Roman"/>
                <w:color w:val="000000"/>
                <w:sz w:val="24"/>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Pr>
                <w:rFonts w:ascii="Times New Roman" w:hAnsi="Times New Roman"/>
                <w:color w:val="000000"/>
                <w:sz w:val="24"/>
              </w:rPr>
              <w:lastRenderedPageBreak/>
              <w:t xml:space="preserve">и полового процесса. Мейоз и его место в жизненном цикле организмов. </w:t>
            </w:r>
          </w:p>
          <w:p w:rsidR="009A7446" w:rsidRDefault="00251E3E">
            <w:pPr>
              <w:spacing w:after="0" w:line="312" w:lineRule="auto"/>
              <w:ind w:left="336"/>
              <w:jc w:val="both"/>
            </w:pPr>
            <w:r>
              <w:rPr>
                <w:rFonts w:ascii="Times New Roman" w:hAnsi="Times New Roman"/>
                <w:color w:val="000000"/>
                <w:sz w:val="24"/>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9A7446" w:rsidRDefault="00251E3E">
            <w:pPr>
              <w:spacing w:after="0" w:line="312" w:lineRule="auto"/>
              <w:ind w:left="336"/>
              <w:jc w:val="both"/>
            </w:pPr>
            <w:r>
              <w:rPr>
                <w:rFonts w:ascii="Times New Roman" w:hAnsi="Times New Roman"/>
                <w:color w:val="000000"/>
                <w:spacing w:val="-2"/>
                <w:sz w:val="24"/>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9A7446" w:rsidRDefault="00251E3E">
            <w:pPr>
              <w:spacing w:after="0" w:line="312" w:lineRule="auto"/>
              <w:ind w:left="336"/>
              <w:jc w:val="both"/>
            </w:pPr>
            <w:r>
              <w:rPr>
                <w:rFonts w:ascii="Times New Roman" w:hAnsi="Times New Roman"/>
                <w:color w:val="000000"/>
                <w:sz w:val="24"/>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9A7446" w:rsidRDefault="00251E3E">
            <w:pPr>
              <w:spacing w:after="0" w:line="312" w:lineRule="auto"/>
              <w:ind w:left="336"/>
              <w:jc w:val="both"/>
            </w:pPr>
            <w:r>
              <w:rPr>
                <w:rFonts w:ascii="Times New Roman" w:hAnsi="Times New Roman"/>
                <w:color w:val="000000"/>
                <w:sz w:val="24"/>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9A7446" w:rsidRDefault="00251E3E">
            <w:pPr>
              <w:spacing w:after="0" w:line="312" w:lineRule="auto"/>
              <w:ind w:left="336"/>
              <w:jc w:val="both"/>
            </w:pPr>
            <w:r>
              <w:rPr>
                <w:rFonts w:ascii="Times New Roman" w:hAnsi="Times New Roman"/>
                <w:color w:val="000000"/>
                <w:sz w:val="24"/>
              </w:rPr>
              <w:t>Анализирующее скрещивание. Промежуточный характер наследования. Расщепление признаков при неполном доминировании.</w:t>
            </w:r>
          </w:p>
          <w:p w:rsidR="009A7446" w:rsidRDefault="00251E3E">
            <w:pPr>
              <w:spacing w:after="0" w:line="312" w:lineRule="auto"/>
              <w:ind w:left="336"/>
              <w:jc w:val="both"/>
            </w:pPr>
            <w:r>
              <w:rPr>
                <w:rFonts w:ascii="Times New Roman" w:hAnsi="Times New Roman"/>
                <w:color w:val="000000"/>
                <w:sz w:val="24"/>
              </w:rPr>
              <w:t xml:space="preserve">Дигибридное скрещивание. Третий закон Менделя – закон независимого наследования признаков. Цитологические основы дигибридного </w:t>
            </w:r>
            <w:r>
              <w:rPr>
                <w:rFonts w:ascii="Times New Roman" w:hAnsi="Times New Roman"/>
                <w:color w:val="000000"/>
                <w:sz w:val="24"/>
              </w:rPr>
              <w:lastRenderedPageBreak/>
              <w:t>скрещивания.</w:t>
            </w:r>
          </w:p>
          <w:p w:rsidR="009A7446" w:rsidRDefault="00251E3E">
            <w:pPr>
              <w:spacing w:after="0" w:line="312" w:lineRule="auto"/>
              <w:ind w:left="336"/>
              <w:jc w:val="both"/>
            </w:pPr>
            <w:r>
              <w:rPr>
                <w:rFonts w:ascii="Times New Roman" w:hAnsi="Times New Roman"/>
                <w:color w:val="000000"/>
                <w:sz w:val="24"/>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9A7446" w:rsidRDefault="00251E3E">
            <w:pPr>
              <w:spacing w:after="0" w:line="312" w:lineRule="auto"/>
              <w:ind w:left="336"/>
              <w:jc w:val="both"/>
            </w:pPr>
            <w:r>
              <w:rPr>
                <w:rFonts w:ascii="Times New Roman" w:hAnsi="Times New Roman"/>
                <w:color w:val="000000"/>
                <w:sz w:val="24"/>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9A7446" w:rsidRDefault="00251E3E">
            <w:pPr>
              <w:spacing w:after="0" w:line="312" w:lineRule="auto"/>
              <w:ind w:left="336"/>
              <w:jc w:val="both"/>
            </w:pPr>
            <w:r>
              <w:rPr>
                <w:rFonts w:ascii="Times New Roman" w:hAnsi="Times New Roman"/>
                <w:color w:val="000000"/>
                <w:sz w:val="24"/>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w:t>
            </w:r>
            <w:r>
              <w:rPr>
                <w:rFonts w:ascii="Times New Roman" w:hAnsi="Times New Roman"/>
                <w:i/>
                <w:color w:val="000000"/>
                <w:sz w:val="24"/>
              </w:rPr>
              <w:t xml:space="preserve">. </w:t>
            </w:r>
            <w:r>
              <w:rPr>
                <w:rFonts w:ascii="Times New Roman" w:hAnsi="Times New Roman"/>
                <w:color w:val="000000"/>
                <w:sz w:val="24"/>
              </w:rPr>
              <w:t>Полимерия</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pacing w:val="-4"/>
                <w:sz w:val="24"/>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9A7446" w:rsidRDefault="00251E3E">
            <w:pPr>
              <w:spacing w:after="0" w:line="312" w:lineRule="auto"/>
              <w:ind w:left="336"/>
              <w:jc w:val="both"/>
            </w:pPr>
            <w:r>
              <w:rPr>
                <w:rFonts w:ascii="Times New Roman" w:hAnsi="Times New Roman"/>
                <w:color w:val="000000"/>
                <w:spacing w:val="-4"/>
                <w:sz w:val="24"/>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9A7446" w:rsidRDefault="00251E3E">
            <w:pPr>
              <w:spacing w:after="0" w:line="312" w:lineRule="auto"/>
              <w:ind w:left="336"/>
              <w:jc w:val="both"/>
            </w:pPr>
            <w:r>
              <w:rPr>
                <w:rFonts w:ascii="Times New Roman" w:hAnsi="Times New Roman"/>
                <w:color w:val="000000"/>
                <w:spacing w:val="-4"/>
                <w:sz w:val="24"/>
              </w:rPr>
              <w:t>Генотипическая изменчивость. Свойства генотипической изменчивости. Виды генотипической изменчивости: комбинативная, мутационная.</w:t>
            </w:r>
          </w:p>
          <w:p w:rsidR="009A7446" w:rsidRDefault="00251E3E">
            <w:pPr>
              <w:spacing w:after="0" w:line="312" w:lineRule="auto"/>
              <w:ind w:left="336"/>
              <w:jc w:val="both"/>
            </w:pPr>
            <w:r>
              <w:rPr>
                <w:rFonts w:ascii="Times New Roman" w:hAnsi="Times New Roman"/>
                <w:color w:val="000000"/>
                <w:spacing w:val="-4"/>
                <w:sz w:val="24"/>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9A7446" w:rsidRDefault="00251E3E">
            <w:pPr>
              <w:spacing w:after="0" w:line="312" w:lineRule="auto"/>
              <w:ind w:left="336"/>
              <w:jc w:val="both"/>
            </w:pPr>
            <w:r>
              <w:rPr>
                <w:rFonts w:ascii="Times New Roman" w:hAnsi="Times New Roman"/>
                <w:color w:val="000000"/>
                <w:spacing w:val="-4"/>
                <w:sz w:val="24"/>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Pr>
                <w:rFonts w:ascii="Times New Roman" w:hAnsi="Times New Roman"/>
                <w:color w:val="000000"/>
                <w:sz w:val="24"/>
              </w:rPr>
              <w:t xml:space="preserve"> рядов в наследственной изменчивости (Н.И. Вавилов). Внеядерная изменчивость и наследственность</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Pr>
                <w:rFonts w:ascii="Times New Roman" w:hAnsi="Times New Roman"/>
                <w:i/>
                <w:color w:val="000000"/>
                <w:sz w:val="24"/>
              </w:rPr>
              <w:t>.</w:t>
            </w:r>
            <w:r>
              <w:rPr>
                <w:rFonts w:ascii="Times New Roman" w:hAnsi="Times New Roman"/>
                <w:color w:val="000000"/>
                <w:sz w:val="24"/>
              </w:rPr>
              <w:t xml:space="preserve"> Наследственные заболевания человека. Генные и хромосомные болезни человека. </w:t>
            </w:r>
            <w:r>
              <w:rPr>
                <w:rFonts w:ascii="Times New Roman" w:hAnsi="Times New Roman"/>
                <w:color w:val="000000"/>
                <w:spacing w:val="-2"/>
                <w:sz w:val="24"/>
              </w:rPr>
              <w:t>Болезни с наследственной предрасположенностью. Значение медицинской генетики в предотвращении и лечении генетических заболеваний человека. Стволовые клетки</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pacing w:val="-3"/>
                <w:sz w:val="24"/>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9A7446" w:rsidRDefault="00251E3E">
            <w:pPr>
              <w:spacing w:after="0" w:line="312" w:lineRule="auto"/>
              <w:ind w:left="336"/>
              <w:jc w:val="both"/>
            </w:pPr>
            <w:r>
              <w:rPr>
                <w:rFonts w:ascii="Times New Roman" w:hAnsi="Times New Roman"/>
                <w:color w:val="000000"/>
                <w:sz w:val="24"/>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9A7446" w:rsidRDefault="00251E3E">
            <w:pPr>
              <w:spacing w:after="0" w:line="312" w:lineRule="auto"/>
              <w:ind w:left="336"/>
              <w:jc w:val="both"/>
            </w:pPr>
            <w:r>
              <w:rPr>
                <w:rFonts w:ascii="Times New Roman" w:hAnsi="Times New Roman"/>
                <w:color w:val="000000"/>
                <w:sz w:val="24"/>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9A7446" w:rsidRDefault="00251E3E">
            <w:pPr>
              <w:spacing w:after="0" w:line="312" w:lineRule="auto"/>
              <w:ind w:left="336"/>
              <w:jc w:val="both"/>
            </w:pPr>
            <w:r>
              <w:rPr>
                <w:rFonts w:ascii="Times New Roman" w:hAnsi="Times New Roman"/>
                <w:color w:val="000000"/>
                <w:spacing w:val="-6"/>
                <w:sz w:val="24"/>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pacing w:val="-2"/>
                <w:sz w:val="24"/>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Pr>
                <w:rFonts w:ascii="Times New Roman" w:hAnsi="Times New Roman"/>
                <w:i/>
                <w:color w:val="000000"/>
                <w:spacing w:val="-2"/>
                <w:sz w:val="24"/>
              </w:rPr>
              <w:t xml:space="preserve"> </w:t>
            </w:r>
            <w:r>
              <w:rPr>
                <w:rFonts w:ascii="Times New Roman" w:hAnsi="Times New Roman"/>
                <w:color w:val="000000"/>
                <w:spacing w:val="-2"/>
                <w:sz w:val="24"/>
              </w:rPr>
              <w:t xml:space="preserve">Искусственное оплодотворение. Реконструкция яйцеклеток и клонирование животных. Метод трансплантации ядер клеток. </w:t>
            </w:r>
          </w:p>
          <w:p w:rsidR="009A7446" w:rsidRDefault="00251E3E">
            <w:pPr>
              <w:spacing w:after="0" w:line="312" w:lineRule="auto"/>
              <w:ind w:left="336"/>
              <w:jc w:val="both"/>
            </w:pPr>
            <w:r>
              <w:rPr>
                <w:rFonts w:ascii="Times New Roman" w:hAnsi="Times New Roman"/>
                <w:color w:val="000000"/>
                <w:sz w:val="24"/>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Система и многообразие органического мира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9A7446" w:rsidRDefault="00251E3E">
            <w:pPr>
              <w:spacing w:after="0" w:line="312" w:lineRule="auto"/>
              <w:ind w:left="336"/>
              <w:jc w:val="both"/>
            </w:pPr>
            <w:r>
              <w:rPr>
                <w:rFonts w:ascii="Times New Roman" w:hAnsi="Times New Roman"/>
                <w:color w:val="000000"/>
                <w:sz w:val="24"/>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Раздражимость у одноклеточных организмов. Таксисы</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9A7446" w:rsidRDefault="00251E3E">
            <w:pPr>
              <w:spacing w:after="0" w:line="312" w:lineRule="auto"/>
              <w:ind w:left="336"/>
              <w:jc w:val="both"/>
            </w:pPr>
            <w:r>
              <w:rPr>
                <w:rFonts w:ascii="Times New Roman" w:hAnsi="Times New Roman"/>
                <w:color w:val="000000"/>
                <w:sz w:val="24"/>
              </w:rPr>
              <w:t>Раздражимость и регуляция у организмов. Раздражимость и регуляция у многоклеточных растений. Ростовые вещества и их значение</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9A7446" w:rsidRDefault="00251E3E">
            <w:pPr>
              <w:spacing w:after="0" w:line="312" w:lineRule="auto"/>
              <w:ind w:left="336"/>
              <w:jc w:val="both"/>
            </w:pPr>
            <w:r>
              <w:rPr>
                <w:rFonts w:ascii="Times New Roman" w:hAnsi="Times New Roman"/>
                <w:color w:val="000000"/>
                <w:sz w:val="24"/>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9A7446" w:rsidRDefault="00251E3E">
            <w:pPr>
              <w:spacing w:after="0" w:line="312" w:lineRule="auto"/>
              <w:ind w:left="336"/>
              <w:jc w:val="both"/>
            </w:pPr>
            <w:r>
              <w:rPr>
                <w:rFonts w:ascii="Times New Roman" w:hAnsi="Times New Roman"/>
                <w:color w:val="000000"/>
                <w:sz w:val="24"/>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9A7446" w:rsidRDefault="00251E3E">
            <w:pPr>
              <w:spacing w:after="0" w:line="312" w:lineRule="auto"/>
              <w:ind w:left="336"/>
              <w:jc w:val="both"/>
            </w:pPr>
            <w:r>
              <w:rPr>
                <w:rFonts w:ascii="Times New Roman" w:hAnsi="Times New Roman"/>
                <w:color w:val="000000"/>
                <w:sz w:val="24"/>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9A7446" w:rsidRDefault="00251E3E">
            <w:pPr>
              <w:spacing w:after="0" w:line="312" w:lineRule="auto"/>
              <w:ind w:left="336"/>
              <w:jc w:val="both"/>
            </w:pPr>
            <w:r>
              <w:rPr>
                <w:rFonts w:ascii="Times New Roman" w:hAnsi="Times New Roman"/>
                <w:color w:val="000000"/>
                <w:sz w:val="24"/>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9A7446" w:rsidRDefault="00251E3E">
            <w:pPr>
              <w:spacing w:after="0" w:line="312" w:lineRule="auto"/>
              <w:ind w:left="336"/>
              <w:jc w:val="both"/>
            </w:pPr>
            <w:r>
              <w:rPr>
                <w:rFonts w:ascii="Times New Roman" w:hAnsi="Times New Roman"/>
                <w:color w:val="000000"/>
                <w:sz w:val="24"/>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Организм человека и его здоровье</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Кровеносная система и её органы. Сердце, кровеносные сосуды и кровь. Круги кровообращения. Работа сердца и её регуляция</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Дыхание человека. Диффузия газов через поверхность клетки. Дыхательная система человека. Дыхательная поверхность. Регуляция дыхания. Дыхательные объёмы</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Пищеварительная система человека. Отделы пищеварительного тракта. Пищеварительные железы. Внутриполостное и внутриклеточное пищеварение</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Движение человека: мышечная система. Скелетные мышцы и их работа. Строение и типы соединения костей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Теория эволюции. Развитие жизни на Земле</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Эволюционная теория Ч. Дарвина. Предпосылки возникновения дарвинизма. Жизнь и научная деятельность Ч. Дарвина.</w:t>
            </w:r>
          </w:p>
          <w:p w:rsidR="009A7446" w:rsidRDefault="00251E3E">
            <w:pPr>
              <w:spacing w:after="0" w:line="312" w:lineRule="auto"/>
              <w:ind w:left="336"/>
              <w:jc w:val="both"/>
            </w:pPr>
            <w:r>
              <w:rPr>
                <w:rFonts w:ascii="Times New Roman" w:hAnsi="Times New Roman"/>
                <w:color w:val="000000"/>
                <w:sz w:val="24"/>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9A7446" w:rsidRDefault="00251E3E">
            <w:pPr>
              <w:spacing w:after="0" w:line="312" w:lineRule="auto"/>
              <w:ind w:left="336"/>
              <w:jc w:val="both"/>
            </w:pPr>
            <w:r>
              <w:rPr>
                <w:rFonts w:ascii="Times New Roman" w:hAnsi="Times New Roman"/>
                <w:color w:val="000000"/>
                <w:sz w:val="24"/>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6.2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9A7446" w:rsidRDefault="00251E3E">
            <w:pPr>
              <w:spacing w:after="0" w:line="312" w:lineRule="auto"/>
              <w:ind w:left="336"/>
              <w:jc w:val="both"/>
            </w:pPr>
            <w:r>
              <w:rPr>
                <w:rFonts w:ascii="Times New Roman" w:hAnsi="Times New Roman"/>
                <w:color w:val="000000"/>
                <w:sz w:val="24"/>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9A7446" w:rsidRDefault="00251E3E">
            <w:pPr>
              <w:spacing w:after="0" w:line="312" w:lineRule="auto"/>
              <w:ind w:left="336"/>
              <w:jc w:val="both"/>
            </w:pPr>
            <w:r>
              <w:rPr>
                <w:rFonts w:ascii="Times New Roman" w:hAnsi="Times New Roman"/>
                <w:color w:val="000000"/>
                <w:sz w:val="24"/>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rsidR="009A7446" w:rsidRDefault="00251E3E">
            <w:pPr>
              <w:spacing w:after="0" w:line="312" w:lineRule="auto"/>
              <w:ind w:left="336"/>
              <w:jc w:val="both"/>
            </w:pPr>
            <w:r>
              <w:rPr>
                <w:rFonts w:ascii="Times New Roman" w:hAnsi="Times New Roman"/>
                <w:color w:val="000000"/>
                <w:sz w:val="24"/>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9A7446" w:rsidRDefault="00251E3E">
            <w:pPr>
              <w:spacing w:after="0" w:line="312" w:lineRule="auto"/>
              <w:ind w:left="336"/>
              <w:jc w:val="both"/>
            </w:pPr>
            <w:r>
              <w:rPr>
                <w:rFonts w:ascii="Times New Roman" w:hAnsi="Times New Roman"/>
                <w:color w:val="000000"/>
                <w:sz w:val="24"/>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9A7446" w:rsidRDefault="00251E3E">
            <w:pPr>
              <w:spacing w:after="0" w:line="312" w:lineRule="auto"/>
              <w:ind w:left="336"/>
              <w:jc w:val="both"/>
            </w:pPr>
            <w:r>
              <w:rPr>
                <w:rFonts w:ascii="Times New Roman" w:hAnsi="Times New Roman"/>
                <w:color w:val="000000"/>
                <w:sz w:val="24"/>
              </w:rPr>
              <w:t>Механизмы формирования биологического разнообразия.</w:t>
            </w:r>
          </w:p>
          <w:p w:rsidR="009A7446" w:rsidRDefault="00251E3E">
            <w:pPr>
              <w:spacing w:after="0" w:line="312" w:lineRule="auto"/>
              <w:ind w:left="336"/>
              <w:jc w:val="both"/>
            </w:pPr>
            <w:r>
              <w:rPr>
                <w:rFonts w:ascii="Times New Roman" w:hAnsi="Times New Roman"/>
                <w:color w:val="000000"/>
                <w:sz w:val="24"/>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9A7446" w:rsidRDefault="00251E3E">
            <w:pPr>
              <w:spacing w:after="0" w:line="312" w:lineRule="auto"/>
              <w:ind w:left="336"/>
              <w:jc w:val="both"/>
            </w:pPr>
            <w:r>
              <w:rPr>
                <w:rFonts w:ascii="Times New Roman" w:hAnsi="Times New Roman"/>
                <w:color w:val="000000"/>
                <w:sz w:val="24"/>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9A7446" w:rsidRDefault="00251E3E">
            <w:pPr>
              <w:spacing w:after="0" w:line="312" w:lineRule="auto"/>
              <w:ind w:left="336"/>
              <w:jc w:val="both"/>
            </w:pPr>
            <w:r>
              <w:rPr>
                <w:rFonts w:ascii="Times New Roman" w:hAnsi="Times New Roman"/>
                <w:color w:val="000000"/>
                <w:sz w:val="24"/>
              </w:rPr>
              <w:t xml:space="preserve">Эмбриологические и сравнительно-морфологические методы изучения </w:t>
            </w:r>
            <w:r>
              <w:rPr>
                <w:rFonts w:ascii="Times New Roman" w:hAnsi="Times New Roman"/>
                <w:color w:val="000000"/>
                <w:sz w:val="24"/>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9A7446" w:rsidRDefault="00251E3E">
            <w:pPr>
              <w:spacing w:after="0" w:line="312" w:lineRule="auto"/>
              <w:ind w:left="336"/>
              <w:jc w:val="both"/>
            </w:pPr>
            <w:r>
              <w:rPr>
                <w:rFonts w:ascii="Times New Roman" w:hAnsi="Times New Roman"/>
                <w:color w:val="000000"/>
                <w:sz w:val="24"/>
              </w:rPr>
              <w:t xml:space="preserve">Хромосомные мутации и эволюция геномов. </w:t>
            </w:r>
          </w:p>
          <w:p w:rsidR="009A7446" w:rsidRDefault="00251E3E">
            <w:pPr>
              <w:spacing w:after="0" w:line="312" w:lineRule="auto"/>
              <w:ind w:left="336"/>
              <w:jc w:val="both"/>
            </w:pPr>
            <w:r>
              <w:rPr>
                <w:rFonts w:ascii="Times New Roman" w:hAnsi="Times New Roman"/>
                <w:color w:val="000000"/>
                <w:sz w:val="24"/>
              </w:rPr>
              <w:t>Общие закономерности (правила) эволюции. Необратимость эволюции. Адаптивная радиация. Неравномерность темпов эволюции</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9A7446" w:rsidRDefault="00251E3E">
            <w:pPr>
              <w:spacing w:after="0" w:line="312" w:lineRule="auto"/>
              <w:ind w:left="336"/>
              <w:jc w:val="both"/>
            </w:pPr>
            <w:r>
              <w:rPr>
                <w:rFonts w:ascii="Times New Roman" w:hAnsi="Times New Roman"/>
                <w:color w:val="000000"/>
                <w:sz w:val="24"/>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9A7446" w:rsidRDefault="00251E3E">
            <w:pPr>
              <w:spacing w:after="0" w:line="312" w:lineRule="auto"/>
              <w:ind w:left="336"/>
              <w:jc w:val="both"/>
            </w:pPr>
            <w:r>
              <w:rPr>
                <w:rFonts w:ascii="Times New Roman" w:hAnsi="Times New Roman"/>
                <w:color w:val="000000"/>
                <w:spacing w:val="-2"/>
                <w:sz w:val="24"/>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9A7446" w:rsidRDefault="00251E3E">
            <w:pPr>
              <w:spacing w:after="0" w:line="312" w:lineRule="auto"/>
              <w:ind w:left="336"/>
              <w:jc w:val="both"/>
            </w:pPr>
            <w:r>
              <w:rPr>
                <w:rFonts w:ascii="Times New Roman" w:hAnsi="Times New Roman"/>
                <w:color w:val="000000"/>
                <w:sz w:val="24"/>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Pr>
                <w:rFonts w:ascii="Times New Roman" w:hAnsi="Times New Roman"/>
                <w:i/>
                <w:color w:val="000000"/>
                <w:sz w:val="24"/>
              </w:rPr>
              <w:t>.</w:t>
            </w:r>
            <w:r>
              <w:rPr>
                <w:rFonts w:ascii="Times New Roman" w:hAnsi="Times New Roman"/>
                <w:color w:val="000000"/>
                <w:sz w:val="24"/>
              </w:rPr>
              <w:t xml:space="preserve"> Прокариоты и эукариоты. </w:t>
            </w:r>
          </w:p>
          <w:p w:rsidR="009A7446" w:rsidRDefault="00251E3E">
            <w:pPr>
              <w:spacing w:after="0" w:line="312" w:lineRule="auto"/>
              <w:ind w:left="336"/>
              <w:jc w:val="both"/>
            </w:pPr>
            <w:r>
              <w:rPr>
                <w:rFonts w:ascii="Times New Roman" w:hAnsi="Times New Roman"/>
                <w:color w:val="000000"/>
                <w:sz w:val="24"/>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9A7446" w:rsidRDefault="00251E3E">
            <w:pPr>
              <w:spacing w:after="0" w:line="312" w:lineRule="auto"/>
              <w:ind w:left="336"/>
              <w:jc w:val="both"/>
            </w:pPr>
            <w:r>
              <w:rPr>
                <w:rFonts w:ascii="Times New Roman" w:hAnsi="Times New Roman"/>
                <w:color w:val="000000"/>
                <w:sz w:val="24"/>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9A7446" w:rsidRDefault="00251E3E">
            <w:pPr>
              <w:spacing w:after="0" w:line="312" w:lineRule="auto"/>
              <w:ind w:left="336"/>
              <w:jc w:val="both"/>
            </w:pPr>
            <w:r>
              <w:rPr>
                <w:rFonts w:ascii="Times New Roman" w:hAnsi="Times New Roman"/>
                <w:color w:val="000000"/>
                <w:sz w:val="24"/>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Pr>
                <w:rFonts w:ascii="Times New Roman" w:hAnsi="Times New Roman"/>
                <w:color w:val="000000"/>
                <w:sz w:val="24"/>
              </w:rPr>
              <w:lastRenderedPageBreak/>
              <w:t>птиц. Принцип ключевого ароморфоза</w:t>
            </w:r>
            <w:r>
              <w:rPr>
                <w:rFonts w:ascii="Times New Roman" w:hAnsi="Times New Roman"/>
                <w:i/>
                <w:color w:val="000000"/>
                <w:sz w:val="24"/>
              </w:rPr>
              <w:t>.</w:t>
            </w:r>
            <w:r>
              <w:rPr>
                <w:rFonts w:ascii="Times New Roman" w:hAnsi="Times New Roman"/>
                <w:color w:val="000000"/>
                <w:sz w:val="24"/>
              </w:rPr>
              <w:t xml:space="preserve"> Освоение беспозвоночными и позвоночными животными суши.</w:t>
            </w:r>
          </w:p>
          <w:p w:rsidR="009A7446" w:rsidRDefault="00251E3E">
            <w:pPr>
              <w:spacing w:after="0" w:line="312" w:lineRule="auto"/>
              <w:ind w:left="336"/>
              <w:jc w:val="both"/>
            </w:pPr>
            <w:r>
              <w:rPr>
                <w:rFonts w:ascii="Times New Roman" w:hAnsi="Times New Roman"/>
                <w:color w:val="000000"/>
                <w:sz w:val="24"/>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9A7446" w:rsidRDefault="00251E3E">
            <w:pPr>
              <w:spacing w:after="0" w:line="312" w:lineRule="auto"/>
              <w:ind w:left="336"/>
              <w:jc w:val="both"/>
            </w:pPr>
            <w:r>
              <w:rPr>
                <w:rFonts w:ascii="Times New Roman" w:hAnsi="Times New Roman"/>
                <w:color w:val="000000"/>
                <w:sz w:val="24"/>
              </w:rPr>
              <w:t>Массовые вымирания – экологические кризисы прошлого. Причины и следствия массовых вымираний. Современный экологический кризис, его особенности</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Разделы и задачи антропологии. Методы антропологии. Становление представлений о происхождении человека. Современные научные теории.</w:t>
            </w:r>
          </w:p>
          <w:p w:rsidR="009A7446" w:rsidRDefault="00251E3E">
            <w:pPr>
              <w:spacing w:after="0" w:line="312" w:lineRule="auto"/>
              <w:ind w:left="336"/>
              <w:jc w:val="both"/>
            </w:pPr>
            <w:r>
              <w:rPr>
                <w:rFonts w:ascii="Times New Roman" w:hAnsi="Times New Roman"/>
                <w:color w:val="000000"/>
                <w:sz w:val="24"/>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9A7446" w:rsidRDefault="00251E3E">
            <w:pPr>
              <w:spacing w:after="0" w:line="312" w:lineRule="auto"/>
              <w:ind w:left="336"/>
              <w:jc w:val="both"/>
            </w:pPr>
            <w:r>
              <w:rPr>
                <w:rFonts w:ascii="Times New Roman" w:hAnsi="Times New Roman"/>
                <w:color w:val="000000"/>
                <w:sz w:val="24"/>
              </w:rPr>
              <w:t>Движущие силы (факторы) антропогенеза: биологические, социальные. Соотношение биологических и социальных факторов в антропогенезе.</w:t>
            </w:r>
          </w:p>
          <w:p w:rsidR="009A7446" w:rsidRDefault="00251E3E">
            <w:pPr>
              <w:spacing w:after="0" w:line="312" w:lineRule="auto"/>
              <w:ind w:left="336"/>
              <w:jc w:val="both"/>
            </w:pPr>
            <w:r>
              <w:rPr>
                <w:rFonts w:ascii="Times New Roman" w:hAnsi="Times New Roman"/>
                <w:color w:val="000000"/>
                <w:sz w:val="24"/>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rsidR="009A7446" w:rsidRDefault="00251E3E">
            <w:pPr>
              <w:spacing w:after="0" w:line="312" w:lineRule="auto"/>
              <w:ind w:left="336"/>
              <w:jc w:val="both"/>
            </w:pPr>
            <w:r>
              <w:rPr>
                <w:rFonts w:ascii="Times New Roman" w:hAnsi="Times New Roman"/>
                <w:color w:val="000000"/>
                <w:sz w:val="24"/>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9A7446" w:rsidRDefault="00251E3E">
            <w:pPr>
              <w:spacing w:after="0" w:line="312" w:lineRule="auto"/>
              <w:ind w:left="336"/>
              <w:jc w:val="both"/>
            </w:pPr>
            <w:r>
              <w:rPr>
                <w:rFonts w:ascii="Times New Roman" w:hAnsi="Times New Roman"/>
                <w:color w:val="000000"/>
                <w:sz w:val="24"/>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Экосистемы и присущие им закономерности </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Разделы и задачи экологии. Связь экологии с другими науками.</w:t>
            </w:r>
          </w:p>
          <w:p w:rsidR="009A7446" w:rsidRDefault="00251E3E">
            <w:pPr>
              <w:spacing w:after="0" w:line="312" w:lineRule="auto"/>
              <w:ind w:left="336"/>
              <w:jc w:val="both"/>
            </w:pPr>
            <w:r>
              <w:rPr>
                <w:rFonts w:ascii="Times New Roman" w:hAnsi="Times New Roman"/>
                <w:color w:val="000000"/>
                <w:sz w:val="24"/>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9A7446" w:rsidRDefault="00251E3E">
            <w:pPr>
              <w:spacing w:after="0" w:line="312" w:lineRule="auto"/>
              <w:ind w:left="336"/>
              <w:jc w:val="both"/>
            </w:pPr>
            <w:r>
              <w:rPr>
                <w:rFonts w:ascii="Times New Roman" w:hAnsi="Times New Roman"/>
                <w:color w:val="000000"/>
                <w:sz w:val="24"/>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9A7446" w:rsidRDefault="00251E3E">
            <w:pPr>
              <w:spacing w:after="0" w:line="312" w:lineRule="auto"/>
              <w:ind w:left="336"/>
              <w:jc w:val="both"/>
            </w:pPr>
            <w:r>
              <w:rPr>
                <w:rFonts w:ascii="Times New Roman" w:hAnsi="Times New Roman"/>
                <w:color w:val="000000"/>
                <w:sz w:val="24"/>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9A7446" w:rsidRDefault="00251E3E">
            <w:pPr>
              <w:spacing w:after="0" w:line="312" w:lineRule="auto"/>
              <w:ind w:left="336"/>
              <w:jc w:val="both"/>
            </w:pPr>
            <w:r>
              <w:rPr>
                <w:rFonts w:ascii="Times New Roman" w:hAnsi="Times New Roman"/>
                <w:color w:val="000000"/>
                <w:spacing w:val="-2"/>
                <w:sz w:val="24"/>
              </w:rPr>
              <w:t>Влажность как экологический фактор. Приспособления растений к поддержанию водного баланса</w:t>
            </w:r>
            <w:r>
              <w:rPr>
                <w:rFonts w:ascii="Times New Roman" w:hAnsi="Times New Roman"/>
                <w:i/>
                <w:color w:val="000000"/>
                <w:spacing w:val="-2"/>
                <w:sz w:val="24"/>
              </w:rPr>
              <w:t xml:space="preserve">. </w:t>
            </w:r>
            <w:r>
              <w:rPr>
                <w:rFonts w:ascii="Times New Roman" w:hAnsi="Times New Roman"/>
                <w:color w:val="000000"/>
                <w:spacing w:val="-2"/>
                <w:sz w:val="24"/>
              </w:rPr>
              <w:t>Классификация растений по отношению к воде. Приспособления животных к изменению водного режима.</w:t>
            </w:r>
          </w:p>
          <w:p w:rsidR="009A7446" w:rsidRDefault="00251E3E">
            <w:pPr>
              <w:spacing w:after="0" w:line="312" w:lineRule="auto"/>
              <w:ind w:left="336"/>
              <w:jc w:val="both"/>
            </w:pPr>
            <w:r>
              <w:rPr>
                <w:rFonts w:ascii="Times New Roman" w:hAnsi="Times New Roman"/>
                <w:color w:val="000000"/>
                <w:sz w:val="24"/>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9A7446" w:rsidRDefault="00251E3E">
            <w:pPr>
              <w:spacing w:after="0" w:line="312" w:lineRule="auto"/>
              <w:ind w:left="336"/>
              <w:jc w:val="both"/>
            </w:pPr>
            <w:r>
              <w:rPr>
                <w:rFonts w:ascii="Times New Roman" w:hAnsi="Times New Roman"/>
                <w:color w:val="000000"/>
                <w:sz w:val="24"/>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9A7446" w:rsidRDefault="00251E3E">
            <w:pPr>
              <w:spacing w:after="0" w:line="312" w:lineRule="auto"/>
              <w:ind w:left="336"/>
              <w:jc w:val="both"/>
            </w:pPr>
            <w:r>
              <w:rPr>
                <w:rFonts w:ascii="Times New Roman" w:hAnsi="Times New Roman"/>
                <w:color w:val="000000"/>
                <w:sz w:val="24"/>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9A7446" w:rsidRDefault="00251E3E">
            <w:pPr>
              <w:spacing w:after="0" w:line="312" w:lineRule="auto"/>
              <w:ind w:left="336"/>
              <w:jc w:val="both"/>
            </w:pPr>
            <w:r>
              <w:rPr>
                <w:rFonts w:ascii="Times New Roman" w:hAnsi="Times New Roman"/>
                <w:color w:val="000000"/>
                <w:sz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Экологические характеристики популяции. Популяция как биологическая система</w:t>
            </w:r>
            <w:r>
              <w:rPr>
                <w:rFonts w:ascii="Times New Roman" w:hAnsi="Times New Roman"/>
                <w:i/>
                <w:color w:val="000000"/>
                <w:sz w:val="24"/>
              </w:rPr>
              <w:t xml:space="preserve">. </w:t>
            </w:r>
            <w:r>
              <w:rPr>
                <w:rFonts w:ascii="Times New Roman" w:hAnsi="Times New Roman"/>
                <w:color w:val="000000"/>
                <w:sz w:val="24"/>
              </w:rPr>
              <w:t xml:space="preserve">Роль неоднородности среды, физических барьеров и особенностей </w:t>
            </w:r>
            <w:r>
              <w:rPr>
                <w:rFonts w:ascii="Times New Roman" w:hAnsi="Times New Roman"/>
                <w:color w:val="000000"/>
                <w:sz w:val="24"/>
              </w:rPr>
              <w:lastRenderedPageBreak/>
              <w:t xml:space="preserve">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9A7446" w:rsidRDefault="00251E3E">
            <w:pPr>
              <w:spacing w:after="0" w:line="312" w:lineRule="auto"/>
              <w:ind w:left="336"/>
              <w:jc w:val="both"/>
            </w:pPr>
            <w:r>
              <w:rPr>
                <w:rFonts w:ascii="Times New Roman" w:hAnsi="Times New Roman"/>
                <w:color w:val="000000"/>
                <w:sz w:val="24"/>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9A7446" w:rsidRDefault="00251E3E">
            <w:pPr>
              <w:spacing w:after="0" w:line="312" w:lineRule="auto"/>
              <w:ind w:left="336"/>
              <w:jc w:val="both"/>
            </w:pPr>
            <w:r>
              <w:rPr>
                <w:rFonts w:ascii="Times New Roman" w:hAnsi="Times New Roman"/>
                <w:color w:val="000000"/>
                <w:sz w:val="24"/>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9A7446" w:rsidRDefault="00251E3E">
            <w:pPr>
              <w:spacing w:after="0" w:line="312" w:lineRule="auto"/>
              <w:ind w:left="336"/>
              <w:jc w:val="both"/>
            </w:pPr>
            <w:r>
              <w:rPr>
                <w:rFonts w:ascii="Times New Roman" w:hAnsi="Times New Roman"/>
                <w:color w:val="000000"/>
                <w:sz w:val="24"/>
              </w:rPr>
              <w:t>Вид как система популяций. Ареалы видов. Виды и их жизненные стратегии. Закономерности поведения и миграций животных. Биологические инвазии чужеродных видов</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7.4</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Pr>
                <w:rFonts w:ascii="Times New Roman" w:hAnsi="Times New Roman"/>
                <w:i/>
                <w:color w:val="000000"/>
                <w:sz w:val="24"/>
              </w:rPr>
              <w:t>.</w:t>
            </w:r>
            <w:r>
              <w:rPr>
                <w:rFonts w:ascii="Times New Roman" w:hAnsi="Times New Roman"/>
                <w:color w:val="000000"/>
                <w:sz w:val="24"/>
              </w:rPr>
              <w:t xml:space="preserve"> Круговорот веществ и поток энергии в экосистеме.</w:t>
            </w:r>
          </w:p>
          <w:p w:rsidR="009A7446" w:rsidRDefault="00251E3E">
            <w:pPr>
              <w:spacing w:after="0" w:line="312" w:lineRule="auto"/>
              <w:ind w:left="336"/>
              <w:jc w:val="both"/>
            </w:pPr>
            <w:r>
              <w:rPr>
                <w:rFonts w:ascii="Times New Roman" w:hAnsi="Times New Roman"/>
                <w:color w:val="000000"/>
                <w:sz w:val="24"/>
              </w:rPr>
              <w:t xml:space="preserve">Основные показатели экосистемы. Биомасса и продукция. Экологические пирамиды чисел, биомассы и энергии. </w:t>
            </w:r>
          </w:p>
          <w:p w:rsidR="009A7446" w:rsidRDefault="00251E3E">
            <w:pPr>
              <w:spacing w:after="0" w:line="312" w:lineRule="auto"/>
              <w:ind w:left="336"/>
              <w:jc w:val="both"/>
            </w:pPr>
            <w:r>
              <w:rPr>
                <w:rFonts w:ascii="Times New Roman" w:hAnsi="Times New Roman"/>
                <w:color w:val="000000"/>
                <w:spacing w:val="-2"/>
                <w:sz w:val="24"/>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Pr>
                <w:rFonts w:ascii="Times New Roman" w:hAnsi="Times New Roman"/>
                <w:i/>
                <w:color w:val="000000"/>
                <w:spacing w:val="-2"/>
                <w:sz w:val="24"/>
              </w:rPr>
              <w:t>.</w:t>
            </w:r>
            <w:r>
              <w:rPr>
                <w:rFonts w:ascii="Times New Roman" w:hAnsi="Times New Roman"/>
                <w:color w:val="000000"/>
                <w:spacing w:val="-2"/>
                <w:sz w:val="24"/>
              </w:rPr>
              <w:t xml:space="preserve"> Биоразнообразие и полнота круговорота веществ – основа устойчивости сообществ.</w:t>
            </w:r>
          </w:p>
          <w:p w:rsidR="009A7446" w:rsidRDefault="00251E3E">
            <w:pPr>
              <w:spacing w:after="0" w:line="312" w:lineRule="auto"/>
              <w:ind w:left="336"/>
              <w:jc w:val="both"/>
            </w:pPr>
            <w:r>
              <w:rPr>
                <w:rFonts w:ascii="Times New Roman" w:hAnsi="Times New Roman"/>
                <w:color w:val="000000"/>
                <w:sz w:val="24"/>
              </w:rPr>
              <w:t>Природные экосистемы. Антропогенные экосистемы. Агроэкосистема. Агроценоз. Различия между антропогенными и природными экосистемами.</w:t>
            </w:r>
          </w:p>
          <w:p w:rsidR="009A7446" w:rsidRDefault="00251E3E">
            <w:pPr>
              <w:spacing w:after="0" w:line="312" w:lineRule="auto"/>
              <w:ind w:left="336"/>
              <w:jc w:val="both"/>
            </w:pPr>
            <w:r>
              <w:rPr>
                <w:rFonts w:ascii="Times New Roman" w:hAnsi="Times New Roman"/>
                <w:color w:val="000000"/>
                <w:sz w:val="24"/>
              </w:rPr>
              <w:t>Урбоэкосистемы. Основные компоненты урбоэкосистем. Городская флора и фауна. Синантропизация городской фауны</w:t>
            </w:r>
            <w:r>
              <w:rPr>
                <w:rFonts w:ascii="Times New Roman" w:hAnsi="Times New Roman"/>
                <w:i/>
                <w:color w:val="000000"/>
                <w:sz w:val="24"/>
              </w:rPr>
              <w:t>.</w:t>
            </w:r>
            <w:r>
              <w:rPr>
                <w:rFonts w:ascii="Times New Roman" w:hAnsi="Times New Roman"/>
                <w:color w:val="000000"/>
                <w:sz w:val="24"/>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rsidR="009A7446" w:rsidRDefault="00251E3E">
            <w:pPr>
              <w:spacing w:after="0" w:line="312" w:lineRule="auto"/>
              <w:ind w:left="336"/>
              <w:jc w:val="both"/>
            </w:pPr>
            <w:r>
              <w:rPr>
                <w:rFonts w:ascii="Times New Roman" w:hAnsi="Times New Roman"/>
                <w:color w:val="000000"/>
                <w:sz w:val="24"/>
              </w:rPr>
              <w:t>Перенос энергии и веществ между смежными экосистемами.</w:t>
            </w:r>
            <w:r>
              <w:rPr>
                <w:rFonts w:ascii="Times New Roman" w:hAnsi="Times New Roman"/>
                <w:i/>
                <w:color w:val="000000"/>
                <w:sz w:val="24"/>
              </w:rPr>
              <w:t xml:space="preserve"> </w:t>
            </w:r>
            <w:r>
              <w:rPr>
                <w:rFonts w:ascii="Times New Roman" w:hAnsi="Times New Roman"/>
                <w:color w:val="000000"/>
                <w:sz w:val="24"/>
              </w:rPr>
              <w:t>Устойчивость организмов, популяций и экосистем в условиях естественных и антропогенных воздействий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 xml:space="preserve">Биосфера – общепланетарная оболочка Земли, где существует или </w:t>
            </w:r>
            <w:r>
              <w:rPr>
                <w:rFonts w:ascii="Times New Roman" w:hAnsi="Times New Roman"/>
                <w:color w:val="000000"/>
                <w:sz w:val="24"/>
              </w:rPr>
              <w:lastRenderedPageBreak/>
              <w:t>существовала жизнь. Учение В.И. Вернадского о биосфере. Области биосферы и её состав. Живое вещество биосферы и его функции.</w:t>
            </w:r>
          </w:p>
          <w:p w:rsidR="009A7446" w:rsidRDefault="00251E3E">
            <w:pPr>
              <w:spacing w:after="0" w:line="312" w:lineRule="auto"/>
              <w:ind w:left="336"/>
              <w:jc w:val="both"/>
            </w:pPr>
            <w:r>
              <w:rPr>
                <w:rFonts w:ascii="Times New Roman" w:hAnsi="Times New Roman"/>
                <w:color w:val="000000"/>
                <w:sz w:val="24"/>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9A7446" w:rsidRDefault="00251E3E">
            <w:pPr>
              <w:spacing w:after="0" w:line="312" w:lineRule="auto"/>
              <w:ind w:left="336"/>
              <w:jc w:val="both"/>
            </w:pPr>
            <w:r>
              <w:rPr>
                <w:rFonts w:ascii="Times New Roman" w:hAnsi="Times New Roman"/>
                <w:color w:val="000000"/>
                <w:sz w:val="24"/>
              </w:rPr>
              <w:t>Зональность биосферы. Понятие о биоме</w:t>
            </w:r>
            <w:r>
              <w:rPr>
                <w:rFonts w:ascii="Times New Roman" w:hAnsi="Times New Roman"/>
                <w:i/>
                <w:color w:val="000000"/>
                <w:sz w:val="24"/>
              </w:rPr>
              <w:t xml:space="preserve">. </w:t>
            </w:r>
            <w:r>
              <w:rPr>
                <w:rFonts w:ascii="Times New Roman" w:hAnsi="Times New Roman"/>
                <w:color w:val="000000"/>
                <w:sz w:val="24"/>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9A7446" w:rsidRDefault="00251E3E">
            <w:pPr>
              <w:spacing w:after="0" w:line="312" w:lineRule="auto"/>
              <w:ind w:left="336"/>
              <w:jc w:val="both"/>
            </w:pPr>
            <w:r>
              <w:rPr>
                <w:rFonts w:ascii="Times New Roman" w:hAnsi="Times New Roman"/>
                <w:color w:val="000000"/>
                <w:sz w:val="24"/>
              </w:rPr>
              <w:t>Структура и функция живых систем, оценка их ресурсного потенциала и биосферных функций</w:t>
            </w:r>
          </w:p>
        </w:tc>
      </w:tr>
      <w:tr w:rsidR="009A7446">
        <w:trPr>
          <w:trHeight w:val="144"/>
        </w:trPr>
        <w:tc>
          <w:tcPr>
            <w:tcW w:w="1066" w:type="dxa"/>
            <w:tcMar>
              <w:top w:w="50" w:type="dxa"/>
              <w:left w:w="100" w:type="dxa"/>
            </w:tcMar>
            <w:vAlign w:val="center"/>
          </w:tcPr>
          <w:p w:rsidR="009A7446" w:rsidRDefault="00251E3E">
            <w:pPr>
              <w:spacing w:after="0" w:line="336" w:lineRule="auto"/>
              <w:ind w:left="336"/>
              <w:jc w:val="center"/>
            </w:pPr>
            <w:r>
              <w:rPr>
                <w:rFonts w:ascii="Times New Roman" w:hAnsi="Times New Roman"/>
                <w:color w:val="000000"/>
                <w:sz w:val="24"/>
              </w:rPr>
              <w:lastRenderedPageBreak/>
              <w:t>7.6</w:t>
            </w:r>
          </w:p>
        </w:tc>
        <w:tc>
          <w:tcPr>
            <w:tcW w:w="13784" w:type="dxa"/>
            <w:tcMar>
              <w:top w:w="50" w:type="dxa"/>
              <w:left w:w="100" w:type="dxa"/>
            </w:tcMar>
            <w:vAlign w:val="center"/>
          </w:tcPr>
          <w:p w:rsidR="009A7446" w:rsidRDefault="00251E3E">
            <w:pPr>
              <w:spacing w:after="0" w:line="312" w:lineRule="auto"/>
              <w:ind w:left="336"/>
              <w:jc w:val="both"/>
            </w:pPr>
            <w:r>
              <w:rPr>
                <w:rFonts w:ascii="Times New Roman" w:hAnsi="Times New Roman"/>
                <w:color w:val="000000"/>
                <w:sz w:val="24"/>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9A7446" w:rsidRDefault="00251E3E">
            <w:pPr>
              <w:spacing w:after="0" w:line="312" w:lineRule="auto"/>
              <w:ind w:left="336"/>
              <w:jc w:val="both"/>
            </w:pPr>
            <w:r>
              <w:rPr>
                <w:rFonts w:ascii="Times New Roman" w:hAnsi="Times New Roman"/>
                <w:color w:val="000000"/>
                <w:sz w:val="24"/>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9A7446" w:rsidRDefault="00251E3E">
            <w:pPr>
              <w:spacing w:after="0" w:line="312" w:lineRule="auto"/>
              <w:ind w:left="336"/>
              <w:jc w:val="both"/>
            </w:pPr>
            <w:r>
              <w:rPr>
                <w:rFonts w:ascii="Times New Roman" w:hAnsi="Times New Roman"/>
                <w:color w:val="000000"/>
                <w:sz w:val="24"/>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9A7446" w:rsidRDefault="009A7446">
      <w:pPr>
        <w:sectPr w:rsidR="009A7446">
          <w:pgSz w:w="11906" w:h="16383"/>
          <w:pgMar w:top="1134" w:right="850" w:bottom="1134" w:left="1701" w:header="720" w:footer="720" w:gutter="0"/>
          <w:cols w:space="720"/>
        </w:sectPr>
      </w:pPr>
    </w:p>
    <w:p w:rsidR="009A7446" w:rsidRDefault="00251E3E">
      <w:pPr>
        <w:spacing w:after="0"/>
        <w:ind w:left="120"/>
      </w:pPr>
      <w:bookmarkStart w:id="13" w:name="block-52467380"/>
      <w:bookmarkEnd w:id="12"/>
      <w:r>
        <w:rPr>
          <w:rFonts w:ascii="Times New Roman" w:hAnsi="Times New Roman"/>
          <w:b/>
          <w:color w:val="000000"/>
          <w:sz w:val="28"/>
        </w:rPr>
        <w:lastRenderedPageBreak/>
        <w:t>УЧЕБНО-МЕТОДИЧЕСКОЕ ОБЕСПЕЧЕНИЕ ОБРАЗОВАТЕЛЬНОГО ПРОЦЕССА</w:t>
      </w:r>
    </w:p>
    <w:p w:rsidR="009A7446" w:rsidRDefault="00251E3E">
      <w:pPr>
        <w:spacing w:after="0" w:line="480" w:lineRule="auto"/>
        <w:ind w:left="120"/>
      </w:pPr>
      <w:r>
        <w:rPr>
          <w:rFonts w:ascii="Times New Roman" w:hAnsi="Times New Roman"/>
          <w:b/>
          <w:color w:val="000000"/>
          <w:sz w:val="28"/>
        </w:rPr>
        <w:t>ОБЯЗАТЕЛЬНЫЕ УЧЕБНЫЕ МАТЕРИАЛЫ ДЛЯ УЧЕНИКА</w:t>
      </w:r>
    </w:p>
    <w:p w:rsidR="009A7446" w:rsidRDefault="009A7446">
      <w:pPr>
        <w:spacing w:after="0" w:line="480" w:lineRule="auto"/>
        <w:ind w:left="120"/>
      </w:pPr>
    </w:p>
    <w:p w:rsidR="009A7446" w:rsidRDefault="009A7446">
      <w:pPr>
        <w:spacing w:after="0" w:line="480" w:lineRule="auto"/>
        <w:ind w:left="120"/>
      </w:pPr>
    </w:p>
    <w:p w:rsidR="009A7446" w:rsidRDefault="009A7446">
      <w:pPr>
        <w:spacing w:after="0"/>
        <w:ind w:left="120"/>
      </w:pPr>
    </w:p>
    <w:p w:rsidR="009A7446" w:rsidRDefault="00251E3E">
      <w:pPr>
        <w:spacing w:after="0" w:line="480" w:lineRule="auto"/>
        <w:ind w:left="120"/>
      </w:pPr>
      <w:r>
        <w:rPr>
          <w:rFonts w:ascii="Times New Roman" w:hAnsi="Times New Roman"/>
          <w:b/>
          <w:color w:val="000000"/>
          <w:sz w:val="28"/>
        </w:rPr>
        <w:t>МЕТОДИЧЕСКИЕ МАТЕРИАЛЫ ДЛЯ УЧИТЕЛЯ</w:t>
      </w:r>
    </w:p>
    <w:p w:rsidR="009A7446" w:rsidRDefault="009A7446">
      <w:pPr>
        <w:spacing w:after="0" w:line="480" w:lineRule="auto"/>
        <w:ind w:left="120"/>
      </w:pPr>
    </w:p>
    <w:p w:rsidR="009A7446" w:rsidRDefault="009A7446">
      <w:pPr>
        <w:spacing w:after="0"/>
        <w:ind w:left="120"/>
      </w:pPr>
    </w:p>
    <w:p w:rsidR="009A7446" w:rsidRDefault="00251E3E">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9A7446" w:rsidRDefault="009A7446">
      <w:pPr>
        <w:spacing w:after="0" w:line="480" w:lineRule="auto"/>
        <w:ind w:left="120"/>
      </w:pPr>
    </w:p>
    <w:p w:rsidR="009A7446" w:rsidRDefault="009A7446">
      <w:pPr>
        <w:sectPr w:rsidR="009A7446">
          <w:pgSz w:w="11906" w:h="16383"/>
          <w:pgMar w:top="1134" w:right="850" w:bottom="1134" w:left="1701" w:header="720" w:footer="720" w:gutter="0"/>
          <w:cols w:space="720"/>
        </w:sectPr>
      </w:pPr>
    </w:p>
    <w:bookmarkEnd w:id="13"/>
    <w:p w:rsidR="002576DB" w:rsidRDefault="002576DB"/>
    <w:sectPr w:rsidR="002576D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446"/>
    <w:rsid w:val="00251E3E"/>
    <w:rsid w:val="002576DB"/>
    <w:rsid w:val="004B2F55"/>
    <w:rsid w:val="009A7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87</Pages>
  <Words>22091</Words>
  <Characters>125924</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04000000681</dc:creator>
  <cp:lastModifiedBy>Тамара Зиновьева</cp:lastModifiedBy>
  <cp:revision>3</cp:revision>
  <dcterms:created xsi:type="dcterms:W3CDTF">2026-08-28T00:42:00Z</dcterms:created>
  <dcterms:modified xsi:type="dcterms:W3CDTF">2026-09-06T00:34:00Z</dcterms:modified>
</cp:coreProperties>
</file>