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2C4" w:rsidRDefault="00AA03CF" w:rsidP="007A22C4">
      <w:pPr>
        <w:spacing w:after="0" w:line="408" w:lineRule="auto"/>
        <w:ind w:left="120"/>
        <w:jc w:val="center"/>
      </w:pPr>
      <w:r w:rsidRPr="00AA03CF">
        <w:rPr>
          <w:rFonts w:ascii="Times New Roman" w:eastAsia="Times New Roman" w:hAnsi="Times New Roman" w:cs="Times New Roman"/>
          <w:b/>
          <w:bCs/>
          <w:color w:val="000000"/>
          <w:sz w:val="24"/>
          <w:szCs w:val="24"/>
          <w:lang w:eastAsia="ru-RU"/>
        </w:rPr>
        <w:br/>
      </w:r>
      <w:r w:rsidR="007A22C4">
        <w:rPr>
          <w:rFonts w:ascii="Times New Roman" w:hAnsi="Times New Roman"/>
          <w:b/>
          <w:color w:val="000000"/>
          <w:sz w:val="28"/>
        </w:rPr>
        <w:t>МИНИСТЕРСТВО ПРОСВЕЩЕНИЯ РОССИЙСКОЙ ФЕДЕРАЦИИ</w:t>
      </w:r>
    </w:p>
    <w:p w:rsidR="007A22C4" w:rsidRPr="00DB3E4C" w:rsidRDefault="007A22C4" w:rsidP="007A22C4">
      <w:pPr>
        <w:spacing w:after="0" w:line="408" w:lineRule="auto"/>
        <w:ind w:left="120"/>
        <w:jc w:val="center"/>
        <w:rPr>
          <w:rFonts w:ascii="Times New Roman" w:hAnsi="Times New Roman" w:cs="Times New Roman"/>
          <w:b/>
          <w:sz w:val="28"/>
        </w:rPr>
      </w:pPr>
      <w:r w:rsidRPr="00DB3E4C">
        <w:rPr>
          <w:rFonts w:ascii="Times New Roman" w:hAnsi="Times New Roman" w:cs="Times New Roman"/>
          <w:b/>
          <w:sz w:val="28"/>
        </w:rPr>
        <w:t>Министерство образования ЕАО</w:t>
      </w:r>
    </w:p>
    <w:p w:rsidR="007A22C4" w:rsidRDefault="007A22C4" w:rsidP="007A22C4">
      <w:pPr>
        <w:spacing w:after="0" w:line="408" w:lineRule="auto"/>
        <w:ind w:left="120"/>
        <w:jc w:val="center"/>
      </w:pPr>
      <w:r w:rsidRPr="00DB3E4C">
        <w:rPr>
          <w:rFonts w:ascii="Times New Roman" w:hAnsi="Times New Roman" w:cs="Times New Roman"/>
          <w:b/>
          <w:sz w:val="28"/>
        </w:rPr>
        <w:t>Администрация муниципального образования</w:t>
      </w:r>
      <w:r>
        <w:rPr>
          <w:sz w:val="28"/>
        </w:rPr>
        <w:br/>
      </w:r>
      <w:bookmarkStart w:id="0" w:name="af5b5167-7099-47ec-9866-9052e784200d"/>
      <w:bookmarkEnd w:id="0"/>
      <w:r>
        <w:rPr>
          <w:rFonts w:ascii="Times New Roman" w:hAnsi="Times New Roman"/>
          <w:b/>
          <w:color w:val="000000"/>
          <w:sz w:val="28"/>
        </w:rPr>
        <w:t>МБОУ СОШ №3 г. Облучье</w:t>
      </w:r>
    </w:p>
    <w:p w:rsidR="007A22C4" w:rsidRDefault="007A22C4" w:rsidP="007A22C4">
      <w:pPr>
        <w:spacing w:after="0"/>
        <w:ind w:left="120"/>
      </w:pPr>
    </w:p>
    <w:tbl>
      <w:tblPr>
        <w:tblW w:w="0" w:type="auto"/>
        <w:tblLook w:val="04A0" w:firstRow="1" w:lastRow="0" w:firstColumn="1" w:lastColumn="0" w:noHBand="0" w:noVBand="1"/>
      </w:tblPr>
      <w:tblGrid>
        <w:gridCol w:w="4751"/>
        <w:gridCol w:w="4752"/>
        <w:gridCol w:w="4752"/>
      </w:tblGrid>
      <w:tr w:rsidR="007A22C4" w:rsidRPr="00DB3E4C" w:rsidTr="007A22C4">
        <w:trPr>
          <w:trHeight w:val="2278"/>
        </w:trPr>
        <w:tc>
          <w:tcPr>
            <w:tcW w:w="4751" w:type="dxa"/>
          </w:tcPr>
          <w:p w:rsidR="007A22C4" w:rsidRDefault="007A22C4" w:rsidP="00190CFF">
            <w:pPr>
              <w:autoSpaceDE w:val="0"/>
              <w:autoSpaceDN w:val="0"/>
              <w:spacing w:after="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РАССМОТРЕНО</w:t>
            </w:r>
          </w:p>
          <w:p w:rsidR="007A22C4" w:rsidRDefault="007A22C4" w:rsidP="00190CF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Руководитель ШМО</w:t>
            </w:r>
          </w:p>
          <w:p w:rsidR="007A22C4" w:rsidRDefault="007A22C4" w:rsidP="00190CFF">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Набокова Е.А. </w:t>
            </w:r>
          </w:p>
          <w:p w:rsidR="007A22C4" w:rsidRDefault="007A22C4" w:rsidP="00190CFF">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________________________</w:t>
            </w:r>
          </w:p>
          <w:p w:rsidR="007A22C4" w:rsidRDefault="007A22C4" w:rsidP="00190CF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 __1__</w:t>
            </w:r>
          </w:p>
          <w:p w:rsidR="007A22C4" w:rsidRDefault="007A22C4" w:rsidP="00190CF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от «__25__» _08__   2026 г.</w:t>
            </w:r>
          </w:p>
          <w:p w:rsidR="007A22C4" w:rsidRDefault="007A22C4" w:rsidP="00190CFF">
            <w:pPr>
              <w:autoSpaceDE w:val="0"/>
              <w:autoSpaceDN w:val="0"/>
              <w:spacing w:after="120" w:line="240" w:lineRule="auto"/>
              <w:jc w:val="both"/>
              <w:rPr>
                <w:rFonts w:ascii="Times New Roman" w:eastAsia="Times New Roman" w:hAnsi="Times New Roman"/>
                <w:color w:val="000000"/>
                <w:sz w:val="24"/>
                <w:szCs w:val="24"/>
              </w:rPr>
            </w:pPr>
          </w:p>
        </w:tc>
        <w:tc>
          <w:tcPr>
            <w:tcW w:w="4752" w:type="dxa"/>
          </w:tcPr>
          <w:p w:rsidR="007A22C4" w:rsidRDefault="007A22C4" w:rsidP="00190CF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СОГЛАСОВАНО</w:t>
            </w:r>
          </w:p>
          <w:p w:rsidR="007A22C4" w:rsidRDefault="007A22C4" w:rsidP="00190CFF">
            <w:pPr>
              <w:autoSpaceDE w:val="0"/>
              <w:autoSpaceDN w:val="0"/>
              <w:spacing w:after="120"/>
              <w:rPr>
                <w:rFonts w:ascii="Times New Roman" w:eastAsia="Times New Roman" w:hAnsi="Times New Roman"/>
                <w:color w:val="000000"/>
                <w:sz w:val="28"/>
                <w:szCs w:val="28"/>
              </w:rPr>
            </w:pPr>
            <w:proofErr w:type="spellStart"/>
            <w:r>
              <w:rPr>
                <w:rFonts w:ascii="Times New Roman" w:eastAsia="Times New Roman" w:hAnsi="Times New Roman"/>
                <w:color w:val="000000"/>
                <w:sz w:val="28"/>
                <w:szCs w:val="28"/>
              </w:rPr>
              <w:t>Зам</w:t>
            </w:r>
            <w:proofErr w:type="gramStart"/>
            <w:r>
              <w:rPr>
                <w:rFonts w:ascii="Times New Roman" w:eastAsia="Times New Roman" w:hAnsi="Times New Roman"/>
                <w:color w:val="000000"/>
                <w:sz w:val="28"/>
                <w:szCs w:val="28"/>
              </w:rPr>
              <w:t>.д</w:t>
            </w:r>
            <w:proofErr w:type="gramEnd"/>
            <w:r>
              <w:rPr>
                <w:rFonts w:ascii="Times New Roman" w:eastAsia="Times New Roman" w:hAnsi="Times New Roman"/>
                <w:color w:val="000000"/>
                <w:sz w:val="28"/>
                <w:szCs w:val="28"/>
              </w:rPr>
              <w:t>иректора</w:t>
            </w:r>
            <w:proofErr w:type="spellEnd"/>
            <w:r>
              <w:rPr>
                <w:rFonts w:ascii="Times New Roman" w:eastAsia="Times New Roman" w:hAnsi="Times New Roman"/>
                <w:color w:val="000000"/>
                <w:sz w:val="28"/>
                <w:szCs w:val="28"/>
              </w:rPr>
              <w:t xml:space="preserve"> по УВР</w:t>
            </w:r>
          </w:p>
          <w:p w:rsidR="007A22C4" w:rsidRDefault="007A22C4" w:rsidP="00190CFF">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7A22C4" w:rsidRDefault="007A22C4" w:rsidP="00190CFF">
            <w:pPr>
              <w:autoSpaceDE w:val="0"/>
              <w:autoSpaceDN w:val="0"/>
              <w:spacing w:after="0" w:line="240" w:lineRule="auto"/>
              <w:jc w:val="right"/>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Воронкина</w:t>
            </w:r>
            <w:proofErr w:type="spellEnd"/>
            <w:r>
              <w:rPr>
                <w:rFonts w:ascii="Times New Roman" w:eastAsia="Times New Roman" w:hAnsi="Times New Roman"/>
                <w:color w:val="000000"/>
                <w:sz w:val="24"/>
                <w:szCs w:val="24"/>
              </w:rPr>
              <w:t xml:space="preserve"> Е.А.</w:t>
            </w:r>
          </w:p>
          <w:p w:rsidR="007A22C4" w:rsidRDefault="007A22C4" w:rsidP="00190CF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 1 ___</w:t>
            </w:r>
          </w:p>
          <w:p w:rsidR="007A22C4" w:rsidRDefault="007A22C4" w:rsidP="00190CF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«_26__» _08__   2026 г.</w:t>
            </w:r>
          </w:p>
          <w:p w:rsidR="007A22C4" w:rsidRDefault="007A22C4" w:rsidP="00190CFF">
            <w:pPr>
              <w:autoSpaceDE w:val="0"/>
              <w:autoSpaceDN w:val="0"/>
              <w:spacing w:after="120" w:line="240" w:lineRule="auto"/>
              <w:jc w:val="both"/>
              <w:rPr>
                <w:rFonts w:ascii="Times New Roman" w:eastAsia="Times New Roman" w:hAnsi="Times New Roman"/>
                <w:color w:val="000000"/>
                <w:sz w:val="24"/>
                <w:szCs w:val="24"/>
              </w:rPr>
            </w:pPr>
          </w:p>
        </w:tc>
        <w:tc>
          <w:tcPr>
            <w:tcW w:w="4752" w:type="dxa"/>
          </w:tcPr>
          <w:p w:rsidR="007A22C4" w:rsidRDefault="007A22C4" w:rsidP="00190CF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7A22C4" w:rsidRDefault="007A22C4" w:rsidP="00190CF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Директор МБОУ СОШ № 3 </w:t>
            </w:r>
            <w:proofErr w:type="spellStart"/>
            <w:r>
              <w:rPr>
                <w:rFonts w:ascii="Times New Roman" w:eastAsia="Times New Roman" w:hAnsi="Times New Roman"/>
                <w:color w:val="000000"/>
                <w:sz w:val="28"/>
                <w:szCs w:val="28"/>
              </w:rPr>
              <w:t>г</w:t>
            </w:r>
            <w:proofErr w:type="gramStart"/>
            <w:r>
              <w:rPr>
                <w:rFonts w:ascii="Times New Roman" w:eastAsia="Times New Roman" w:hAnsi="Times New Roman"/>
                <w:color w:val="000000"/>
                <w:sz w:val="28"/>
                <w:szCs w:val="28"/>
              </w:rPr>
              <w:t>.О</w:t>
            </w:r>
            <w:proofErr w:type="gramEnd"/>
            <w:r>
              <w:rPr>
                <w:rFonts w:ascii="Times New Roman" w:eastAsia="Times New Roman" w:hAnsi="Times New Roman"/>
                <w:color w:val="000000"/>
                <w:sz w:val="28"/>
                <w:szCs w:val="28"/>
              </w:rPr>
              <w:t>блучье</w:t>
            </w:r>
            <w:proofErr w:type="spellEnd"/>
          </w:p>
          <w:p w:rsidR="007A22C4" w:rsidRDefault="007A22C4" w:rsidP="00190CFF">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7A22C4" w:rsidRDefault="007A22C4" w:rsidP="00190CFF">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Кириллова Т.В.</w:t>
            </w:r>
          </w:p>
          <w:p w:rsidR="007A22C4" w:rsidRDefault="007A22C4" w:rsidP="00190CF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 _123__</w:t>
            </w:r>
          </w:p>
          <w:p w:rsidR="007A22C4" w:rsidRDefault="007A22C4" w:rsidP="00190CF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«__27__» __08_   2026 г.</w:t>
            </w:r>
          </w:p>
          <w:p w:rsidR="007A22C4" w:rsidRDefault="007A22C4" w:rsidP="00190CFF">
            <w:pPr>
              <w:autoSpaceDE w:val="0"/>
              <w:autoSpaceDN w:val="0"/>
              <w:spacing w:after="120" w:line="240" w:lineRule="auto"/>
              <w:jc w:val="both"/>
              <w:rPr>
                <w:rFonts w:ascii="Times New Roman" w:eastAsia="Times New Roman" w:hAnsi="Times New Roman"/>
                <w:color w:val="000000"/>
                <w:sz w:val="24"/>
                <w:szCs w:val="24"/>
              </w:rPr>
            </w:pPr>
          </w:p>
        </w:tc>
      </w:tr>
    </w:tbl>
    <w:p w:rsidR="0004643B" w:rsidRDefault="0004643B" w:rsidP="0004643B">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AA03CF" w:rsidRPr="00AA03CF" w:rsidRDefault="00AA03CF" w:rsidP="0004643B">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32"/>
          <w:szCs w:val="32"/>
          <w:lang w:eastAsia="ru-RU"/>
        </w:rPr>
        <w:t>РАБОЧАЯ ПРОГРАММА</w:t>
      </w: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32"/>
          <w:szCs w:val="32"/>
          <w:lang w:eastAsia="ru-RU"/>
        </w:rPr>
        <w:t>ПО РОДНОМУ ЯЗЫКУ (РУССКОМУ)</w:t>
      </w: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32"/>
          <w:szCs w:val="32"/>
          <w:lang w:eastAsia="ru-RU"/>
        </w:rPr>
        <w:t>НА УРОВЕНЬ ОСНОВНОГО</w:t>
      </w: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32"/>
          <w:szCs w:val="32"/>
          <w:lang w:eastAsia="ru-RU"/>
        </w:rPr>
        <w:t>ОБЩЕГО ОБРАЗОВАНИЯ</w:t>
      </w:r>
    </w:p>
    <w:p w:rsidR="0004643B" w:rsidRDefault="00AA03CF" w:rsidP="00AA03CF">
      <w:pPr>
        <w:shd w:val="clear" w:color="auto" w:fill="FFFFFF"/>
        <w:spacing w:after="0" w:line="240" w:lineRule="auto"/>
        <w:rPr>
          <w:rFonts w:ascii="Times New Roman" w:eastAsia="Times New Roman" w:hAnsi="Times New Roman" w:cs="Times New Roman"/>
          <w:color w:val="000000"/>
          <w:sz w:val="28"/>
          <w:szCs w:val="28"/>
          <w:lang w:eastAsia="ru-RU"/>
        </w:rPr>
      </w:pPr>
      <w:r w:rsidRPr="00AA03CF">
        <w:rPr>
          <w:rFonts w:ascii="Times New Roman" w:eastAsia="Times New Roman" w:hAnsi="Times New Roman" w:cs="Times New Roman"/>
          <w:color w:val="000000"/>
          <w:sz w:val="28"/>
          <w:szCs w:val="28"/>
          <w:lang w:eastAsia="ru-RU"/>
        </w:rPr>
        <w:t xml:space="preserve">                                                                                      </w:t>
      </w:r>
    </w:p>
    <w:p w:rsidR="0004643B" w:rsidRDefault="0004643B" w:rsidP="00AA03CF">
      <w:pPr>
        <w:shd w:val="clear" w:color="auto" w:fill="FFFFFF"/>
        <w:spacing w:after="0" w:line="240" w:lineRule="auto"/>
        <w:rPr>
          <w:rFonts w:ascii="Times New Roman" w:eastAsia="Times New Roman" w:hAnsi="Times New Roman" w:cs="Times New Roman"/>
          <w:color w:val="000000"/>
          <w:sz w:val="28"/>
          <w:szCs w:val="28"/>
          <w:lang w:eastAsia="ru-RU"/>
        </w:rPr>
      </w:pPr>
    </w:p>
    <w:p w:rsidR="0004643B" w:rsidRDefault="0004643B" w:rsidP="00AA03CF">
      <w:pPr>
        <w:shd w:val="clear" w:color="auto" w:fill="FFFFFF"/>
        <w:spacing w:after="0" w:line="240" w:lineRule="auto"/>
        <w:rPr>
          <w:rFonts w:ascii="Times New Roman" w:eastAsia="Times New Roman" w:hAnsi="Times New Roman" w:cs="Times New Roman"/>
          <w:color w:val="000000"/>
          <w:sz w:val="28"/>
          <w:szCs w:val="28"/>
          <w:lang w:eastAsia="ru-RU"/>
        </w:rPr>
      </w:pPr>
    </w:p>
    <w:p w:rsidR="0004643B" w:rsidRDefault="0004643B" w:rsidP="00AA03CF">
      <w:pPr>
        <w:shd w:val="clear" w:color="auto" w:fill="FFFFFF"/>
        <w:spacing w:after="0" w:line="240" w:lineRule="auto"/>
        <w:rPr>
          <w:rFonts w:ascii="Times New Roman" w:eastAsia="Times New Roman" w:hAnsi="Times New Roman" w:cs="Times New Roman"/>
          <w:color w:val="000000"/>
          <w:sz w:val="28"/>
          <w:szCs w:val="28"/>
          <w:lang w:eastAsia="ru-RU"/>
        </w:rPr>
      </w:pPr>
    </w:p>
    <w:p w:rsidR="007A22C4" w:rsidRDefault="007A22C4" w:rsidP="00AA03CF">
      <w:pPr>
        <w:shd w:val="clear" w:color="auto" w:fill="FFFFFF"/>
        <w:spacing w:after="0" w:line="240" w:lineRule="auto"/>
        <w:rPr>
          <w:rFonts w:ascii="Times New Roman" w:eastAsia="Times New Roman" w:hAnsi="Times New Roman" w:cs="Times New Roman"/>
          <w:color w:val="000000"/>
          <w:sz w:val="28"/>
          <w:szCs w:val="28"/>
          <w:lang w:eastAsia="ru-RU"/>
        </w:rPr>
      </w:pPr>
    </w:p>
    <w:p w:rsidR="00AA03CF" w:rsidRPr="00AA03CF" w:rsidRDefault="00AA03CF" w:rsidP="00AA03CF">
      <w:pPr>
        <w:shd w:val="clear" w:color="auto" w:fill="FFFFFF"/>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8"/>
          <w:szCs w:val="28"/>
          <w:lang w:eastAsia="ru-RU"/>
        </w:rPr>
        <w:t>                                                               </w:t>
      </w:r>
    </w:p>
    <w:p w:rsidR="00AA03CF" w:rsidRPr="00AA03CF" w:rsidRDefault="007A22C4" w:rsidP="00865DEE">
      <w:pPr>
        <w:shd w:val="clear" w:color="auto" w:fill="FFFFFF"/>
        <w:spacing w:after="0" w:line="240" w:lineRule="auto"/>
        <w:ind w:left="567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2026 г.</w:t>
      </w:r>
      <w:bookmarkStart w:id="1" w:name="_GoBack"/>
      <w:bookmarkEnd w:id="1"/>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lastRenderedPageBreak/>
        <w:t>ПОЯСНИТЕЛЬНАЯ ЗАПИСКА</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Рабочая программа составлена на основе следующих документов:</w:t>
      </w:r>
    </w:p>
    <w:p w:rsidR="00AA03CF" w:rsidRPr="00AA03CF" w:rsidRDefault="00AA03CF" w:rsidP="00AA03CF">
      <w:pPr>
        <w:numPr>
          <w:ilvl w:val="0"/>
          <w:numId w:val="1"/>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Федеральный закон от 29.12.2012 «Об образовании в Российской Федерации»</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 изменениями и дополнениями, внесёнными </w:t>
      </w:r>
      <w:hyperlink r:id="rId6" w:history="1">
        <w:r w:rsidRPr="00AA03CF">
          <w:rPr>
            <w:rFonts w:ascii="Times New Roman" w:eastAsia="Times New Roman" w:hAnsi="Times New Roman" w:cs="Times New Roman"/>
            <w:color w:val="0000FF"/>
            <w:sz w:val="24"/>
            <w:szCs w:val="24"/>
            <w:u w:val="single"/>
            <w:lang w:eastAsia="ru-RU"/>
          </w:rPr>
          <w:t>Федеральным законом от 3 августа 2018 года № 317-ФЗ</w:t>
        </w:r>
      </w:hyperlink>
      <w:r w:rsidRPr="00AA03CF">
        <w:rPr>
          <w:rFonts w:ascii="Times New Roman" w:eastAsia="Times New Roman" w:hAnsi="Times New Roman" w:cs="Times New Roman"/>
          <w:color w:val="000000"/>
          <w:sz w:val="24"/>
          <w:szCs w:val="24"/>
          <w:lang w:eastAsia="ru-RU"/>
        </w:rPr>
        <w:t>).</w:t>
      </w:r>
    </w:p>
    <w:p w:rsidR="00AA03CF" w:rsidRPr="00AA03CF" w:rsidRDefault="007A22C4" w:rsidP="00AA03CF">
      <w:pPr>
        <w:numPr>
          <w:ilvl w:val="0"/>
          <w:numId w:val="2"/>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0"/>
          <w:szCs w:val="20"/>
          <w:lang w:eastAsia="ru-RU"/>
        </w:rPr>
      </w:pPr>
      <w:hyperlink r:id="rId7" w:history="1">
        <w:r w:rsidR="00AA03CF" w:rsidRPr="00AA03CF">
          <w:rPr>
            <w:rFonts w:ascii="Times New Roman" w:eastAsia="Times New Roman" w:hAnsi="Times New Roman" w:cs="Times New Roman"/>
            <w:color w:val="0000FF"/>
            <w:sz w:val="24"/>
            <w:szCs w:val="24"/>
            <w:u w:val="single"/>
            <w:lang w:eastAsia="ru-RU"/>
          </w:rPr>
          <w:t>Приказ Министерства образования и науки Российской Федерации</w:t>
        </w:r>
        <w:r w:rsidR="00AA03CF" w:rsidRPr="00AA03CF">
          <w:rPr>
            <w:rFonts w:ascii="Times New Roman" w:eastAsia="Times New Roman" w:hAnsi="Times New Roman" w:cs="Times New Roman"/>
            <w:color w:val="0000FF"/>
            <w:sz w:val="24"/>
            <w:szCs w:val="24"/>
            <w:u w:val="single"/>
            <w:lang w:eastAsia="ru-RU"/>
          </w:rPr>
          <w:br/>
          <w:t>от 17.12.2010 № 1897</w:t>
        </w:r>
      </w:hyperlink>
      <w:r w:rsidR="00AA03CF" w:rsidRPr="00AA03CF">
        <w:rPr>
          <w:rFonts w:ascii="Times New Roman" w:eastAsia="Times New Roman" w:hAnsi="Times New Roman" w:cs="Times New Roman"/>
          <w:color w:val="000000"/>
          <w:sz w:val="24"/>
          <w:szCs w:val="24"/>
          <w:lang w:eastAsia="ru-RU"/>
        </w:rPr>
        <w:t>  «Об утверждении федерального государственного образовательного стандарта основного общего образования» с изменениями и дополнениями от 31.12.2015 № 1577 (</w:t>
      </w:r>
      <w:proofErr w:type="spellStart"/>
      <w:r w:rsidR="00AA03CF" w:rsidRPr="00AA03CF">
        <w:rPr>
          <w:rFonts w:ascii="Times New Roman" w:eastAsia="Times New Roman" w:hAnsi="Times New Roman" w:cs="Times New Roman"/>
          <w:color w:val="000000"/>
          <w:sz w:val="24"/>
          <w:szCs w:val="24"/>
          <w:lang w:eastAsia="ru-RU"/>
        </w:rPr>
        <w:t>п.п</w:t>
      </w:r>
      <w:proofErr w:type="spellEnd"/>
      <w:r w:rsidR="00AA03CF" w:rsidRPr="00AA03CF">
        <w:rPr>
          <w:rFonts w:ascii="Times New Roman" w:eastAsia="Times New Roman" w:hAnsi="Times New Roman" w:cs="Times New Roman"/>
          <w:color w:val="000000"/>
          <w:sz w:val="24"/>
          <w:szCs w:val="24"/>
          <w:lang w:eastAsia="ru-RU"/>
        </w:rPr>
        <w:t>. 11.1, 11.2.; п. 11.3 (п. 4); п. 18.3.1).</w:t>
      </w:r>
    </w:p>
    <w:p w:rsidR="00AA03CF" w:rsidRPr="00AA03CF" w:rsidRDefault="00AA03CF" w:rsidP="00AA03CF">
      <w:pPr>
        <w:numPr>
          <w:ilvl w:val="0"/>
          <w:numId w:val="2"/>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Примерная программа по учебному предмету «Русский родной язык» для образовательных организаций, реализующих программы основного общего образования (Одобрена решением федерального учебно-методического объединения по общему образованию Протокол от 31.01.2018 № 2/18).  </w:t>
      </w:r>
    </w:p>
    <w:p w:rsidR="00AA03CF" w:rsidRPr="00AA03CF" w:rsidRDefault="00AA03CF" w:rsidP="00AA03CF">
      <w:pPr>
        <w:numPr>
          <w:ilvl w:val="0"/>
          <w:numId w:val="2"/>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Основная образовательная программа основного общего образования М</w:t>
      </w:r>
      <w:r w:rsidR="00865DEE">
        <w:rPr>
          <w:rFonts w:ascii="Times New Roman" w:eastAsia="Times New Roman" w:hAnsi="Times New Roman" w:cs="Times New Roman"/>
          <w:color w:val="000000"/>
          <w:sz w:val="24"/>
          <w:szCs w:val="24"/>
          <w:lang w:eastAsia="ru-RU"/>
        </w:rPr>
        <w:t xml:space="preserve">БОУ «Средняя школа №3 г. </w:t>
      </w:r>
      <w:proofErr w:type="spellStart"/>
      <w:r w:rsidR="00865DEE">
        <w:rPr>
          <w:rFonts w:ascii="Times New Roman" w:eastAsia="Times New Roman" w:hAnsi="Times New Roman" w:cs="Times New Roman"/>
          <w:color w:val="000000"/>
          <w:sz w:val="24"/>
          <w:szCs w:val="24"/>
          <w:lang w:eastAsia="ru-RU"/>
        </w:rPr>
        <w:t>Лысково</w:t>
      </w:r>
      <w:proofErr w:type="spellEnd"/>
      <w:r w:rsidRPr="00AA03CF">
        <w:rPr>
          <w:rFonts w:ascii="Times New Roman" w:eastAsia="Times New Roman" w:hAnsi="Times New Roman" w:cs="Times New Roman"/>
          <w:color w:val="000000"/>
          <w:sz w:val="24"/>
          <w:szCs w:val="24"/>
          <w:lang w:eastAsia="ru-RU"/>
        </w:rPr>
        <w:t>».</w:t>
      </w:r>
    </w:p>
    <w:p w:rsidR="00AA03CF" w:rsidRPr="00AA03CF" w:rsidRDefault="00AA03CF" w:rsidP="00AA03CF">
      <w:pPr>
        <w:numPr>
          <w:ilvl w:val="0"/>
          <w:numId w:val="2"/>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Учебный план основног</w:t>
      </w:r>
      <w:r w:rsidR="00865DEE">
        <w:rPr>
          <w:rFonts w:ascii="Times New Roman" w:eastAsia="Times New Roman" w:hAnsi="Times New Roman" w:cs="Times New Roman"/>
          <w:color w:val="000000"/>
          <w:sz w:val="24"/>
          <w:szCs w:val="24"/>
          <w:lang w:eastAsia="ru-RU"/>
        </w:rPr>
        <w:t>о общего образования МБОУ «Средняя школа № 3 г. Лысково</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numPr>
          <w:ilvl w:val="0"/>
          <w:numId w:val="2"/>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Приказ «Об утверждении федерального перечня учебников, рекомендуемых к использованию при реализации имеющих государственную аккредитацию с изменениями».                                                                                                                                                                                                                </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Данная рабочая программа составлена для изучения родного языка (русского) по учебнику «Русский родной язык». Александрова О.М., Загоровская О.В., Богданов С.И.,   Вербицкая Л.А., </w:t>
      </w:r>
      <w:proofErr w:type="spellStart"/>
      <w:r w:rsidRPr="00AA03CF">
        <w:rPr>
          <w:rFonts w:ascii="Times New Roman" w:eastAsia="Times New Roman" w:hAnsi="Times New Roman" w:cs="Times New Roman"/>
          <w:color w:val="000000"/>
          <w:sz w:val="24"/>
          <w:szCs w:val="24"/>
          <w:lang w:eastAsia="ru-RU"/>
        </w:rPr>
        <w:t>Гостева</w:t>
      </w:r>
      <w:proofErr w:type="spellEnd"/>
      <w:r w:rsidRPr="00AA03CF">
        <w:rPr>
          <w:rFonts w:ascii="Times New Roman" w:eastAsia="Times New Roman" w:hAnsi="Times New Roman" w:cs="Times New Roman"/>
          <w:color w:val="000000"/>
          <w:sz w:val="24"/>
          <w:szCs w:val="24"/>
          <w:lang w:eastAsia="ru-RU"/>
        </w:rPr>
        <w:t xml:space="preserve"> Ю.Н., </w:t>
      </w:r>
      <w:proofErr w:type="spellStart"/>
      <w:r w:rsidRPr="00AA03CF">
        <w:rPr>
          <w:rFonts w:ascii="Times New Roman" w:eastAsia="Times New Roman" w:hAnsi="Times New Roman" w:cs="Times New Roman"/>
          <w:color w:val="000000"/>
          <w:sz w:val="24"/>
          <w:szCs w:val="24"/>
          <w:lang w:eastAsia="ru-RU"/>
        </w:rPr>
        <w:t>Добротина</w:t>
      </w:r>
      <w:proofErr w:type="spellEnd"/>
      <w:r w:rsidRPr="00AA03CF">
        <w:rPr>
          <w:rFonts w:ascii="Times New Roman" w:eastAsia="Times New Roman" w:hAnsi="Times New Roman" w:cs="Times New Roman"/>
          <w:color w:val="000000"/>
          <w:sz w:val="24"/>
          <w:szCs w:val="24"/>
          <w:lang w:eastAsia="ru-RU"/>
        </w:rPr>
        <w:t xml:space="preserve"> И.Н., </w:t>
      </w:r>
      <w:proofErr w:type="spellStart"/>
      <w:r w:rsidRPr="00AA03CF">
        <w:rPr>
          <w:rFonts w:ascii="Times New Roman" w:eastAsia="Times New Roman" w:hAnsi="Times New Roman" w:cs="Times New Roman"/>
          <w:color w:val="000000"/>
          <w:sz w:val="24"/>
          <w:szCs w:val="24"/>
          <w:lang w:eastAsia="ru-RU"/>
        </w:rPr>
        <w:t>Нарушевич</w:t>
      </w:r>
      <w:proofErr w:type="spellEnd"/>
      <w:r w:rsidRPr="00AA03CF">
        <w:rPr>
          <w:rFonts w:ascii="Times New Roman" w:eastAsia="Times New Roman" w:hAnsi="Times New Roman" w:cs="Times New Roman"/>
          <w:color w:val="000000"/>
          <w:sz w:val="24"/>
          <w:szCs w:val="24"/>
          <w:lang w:eastAsia="ru-RU"/>
        </w:rPr>
        <w:t xml:space="preserve"> А.Г., Казакова Е.И., Васильевых И.П. Акционерное общество «Издательство «Учебная литература», 2020 г.</w:t>
      </w: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Цели изучения учебного предмета «Русский родной язык»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Программа учебного предмета «Русский родной язык» разработана для функционирующих в субъектах Российской Федерации образовательных организаций, реализующих наряду с обязательным курсом русского языка‚ изучение русского языка как родного языка обучающихся. Содержание программы ориентировано на сопровождение и поддержку основного курса русского языка, обязательного для изучения во всех школах Российской Федерации, и направлено на достижение результатов освоения основной образовательной программы основного общего образования по русскому языку, заданных соответствующим федеральным государственным образовательным стандартом. В то же время цели курса русского языка в рамках образовательной области «Родной язык и родная литература» имеют свою специфику, обусловленную дополнительным, по сути дела, характером курса, а также особенностями функционирования русского языка в разных регионах Российской Федерации.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 соответствии с этим в курсе русского родного языка актуализируются следующие цели:</w:t>
      </w:r>
    </w:p>
    <w:p w:rsidR="00AA03CF" w:rsidRPr="00AA03CF" w:rsidRDefault="00AA03CF" w:rsidP="00AA03CF">
      <w:pPr>
        <w:numPr>
          <w:ilvl w:val="0"/>
          <w:numId w:val="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воспитание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w:t>
      </w:r>
      <w:r w:rsidRPr="00AA03CF">
        <w:rPr>
          <w:rFonts w:ascii="Times New Roman" w:eastAsia="Times New Roman" w:hAnsi="Times New Roman" w:cs="Times New Roman"/>
          <w:color w:val="000000"/>
          <w:sz w:val="24"/>
          <w:szCs w:val="24"/>
          <w:lang w:eastAsia="ru-RU"/>
        </w:rPr>
        <w:lastRenderedPageBreak/>
        <w:t>языка, формирование 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rsidR="00AA03CF" w:rsidRPr="00AA03CF" w:rsidRDefault="00AA03CF" w:rsidP="00AA03CF">
      <w:pPr>
        <w:numPr>
          <w:ilvl w:val="0"/>
          <w:numId w:val="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AA03CF" w:rsidRPr="00AA03CF" w:rsidRDefault="00AA03CF" w:rsidP="00AA03CF">
      <w:pPr>
        <w:numPr>
          <w:ilvl w:val="0"/>
          <w:numId w:val="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углубление и при необходимости расширение знаний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 стилистических ресурсах русского языка; об основных нормах русского литературного языка; о национальной специфике русского языка и языковых единицах, прежде всего о лексике и фразеологии с национально-культурной семантикой; о русском речевом этикете;</w:t>
      </w:r>
    </w:p>
    <w:p w:rsidR="00AA03CF" w:rsidRPr="00AA03CF" w:rsidRDefault="00AA03CF" w:rsidP="00AA03CF">
      <w:pPr>
        <w:numPr>
          <w:ilvl w:val="0"/>
          <w:numId w:val="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совершенствование умений опознавать, анализировать, классифицировать языковые факты, оценивать их с точки зрения нормативности, соответствия ситуации и сфере общения; умений работать с текстом, осуществлять информационный поиск, извлекать и преобразовывать необходимую информацию;</w:t>
      </w:r>
    </w:p>
    <w:p w:rsidR="00AA03CF" w:rsidRPr="00AA03CF" w:rsidRDefault="00AA03CF" w:rsidP="00AA03CF">
      <w:pPr>
        <w:numPr>
          <w:ilvl w:val="0"/>
          <w:numId w:val="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развитие проектного и исследовательского мышления, приобретение практического опыта исследовательской работы по русскому языку, воспитание самостоятельности в приобретении знаний.</w:t>
      </w: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Место учебного предмета «Русский родной язык» в учебном плане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Программа по русскому родному  языку составлена на основе требований к предметным результатам освоения основной образовательной программы, представленной в федеральном государственном образовательном стандарте основного общего образования. Программа учебного предмета «Русский родной язык» предназначена для изучения в 5-9 классах и рассчитана на 34 часа.</w:t>
      </w:r>
    </w:p>
    <w:tbl>
      <w:tblPr>
        <w:tblW w:w="12225" w:type="dxa"/>
        <w:tblInd w:w="710" w:type="dxa"/>
        <w:shd w:val="clear" w:color="auto" w:fill="FFFFFF"/>
        <w:tblCellMar>
          <w:top w:w="15" w:type="dxa"/>
          <w:left w:w="15" w:type="dxa"/>
          <w:bottom w:w="15" w:type="dxa"/>
          <w:right w:w="15" w:type="dxa"/>
        </w:tblCellMar>
        <w:tblLook w:val="04A0" w:firstRow="1" w:lastRow="0" w:firstColumn="1" w:lastColumn="0" w:noHBand="0" w:noVBand="1"/>
      </w:tblPr>
      <w:tblGrid>
        <w:gridCol w:w="4477"/>
        <w:gridCol w:w="4691"/>
        <w:gridCol w:w="3057"/>
      </w:tblGrid>
      <w:tr w:rsidR="00AA03CF" w:rsidRPr="00AA03CF" w:rsidTr="00AA03CF">
        <w:trPr>
          <w:trHeight w:val="512"/>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Класс</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Количество часов в неделю</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Количество часов в год</w:t>
            </w:r>
          </w:p>
        </w:tc>
      </w:tr>
      <w:tr w:rsidR="00AA03CF" w:rsidRPr="00AA03CF" w:rsidTr="00AA03CF">
        <w:trPr>
          <w:trHeight w:val="256"/>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5</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r w:rsidR="00AA03CF" w:rsidRPr="00AA03CF" w:rsidTr="00AA03CF">
        <w:trPr>
          <w:trHeight w:val="256"/>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6</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r w:rsidR="00AA03CF" w:rsidRPr="00AA03CF" w:rsidTr="00AA03CF">
        <w:trPr>
          <w:trHeight w:val="256"/>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7</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r w:rsidR="00AA03CF" w:rsidRPr="00AA03CF" w:rsidTr="00AA03CF">
        <w:trPr>
          <w:trHeight w:val="256"/>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8</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r w:rsidR="00AA03CF" w:rsidRPr="00AA03CF" w:rsidTr="00AA03CF">
        <w:trPr>
          <w:trHeight w:val="272"/>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9</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r w:rsidR="00AA03CF" w:rsidRPr="00AA03CF" w:rsidTr="00AA03CF">
        <w:trPr>
          <w:trHeight w:val="256"/>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right"/>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Итого</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5</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170</w:t>
            </w:r>
          </w:p>
        </w:tc>
      </w:tr>
    </w:tbl>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Общая характеристика учебного предмета «Русский родной язык»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Русский язык – государственный язык Российской Федерации, средство межнационального общения и консолидации народов России, основа формирования гражданской идентичности в поликультурном обществе.  </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Русский язык является родным языком русского народа, основой его духовной культуры. Он формирует и объединяет нацию, связывает поколения, обеспечивает преемственность и постоянное обновление национальной культуры. Изучение русского языка и владение им – могучее средство приобщения к духовному богатству русской культуры и литературы, основной канал социализации личности, приобщения её к культурно-историческому опыту человечества.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Родной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w:t>
      </w:r>
      <w:r w:rsidRPr="00AA03CF">
        <w:rPr>
          <w:rFonts w:ascii="Times New Roman" w:eastAsia="Times New Roman" w:hAnsi="Times New Roman" w:cs="Times New Roman"/>
          <w:color w:val="000000"/>
          <w:sz w:val="24"/>
          <w:szCs w:val="24"/>
          <w:lang w:eastAsia="ru-RU"/>
        </w:rPr>
        <w:lastRenderedPageBreak/>
        <w:t>хранения и передачи информации, культурных традиций и истории народа, говорящего на нём. Высокий уровень владения родным языком определяет способность аналитически мыслить, успешность в овладении способами интеллектуальной деятельности, умениями убедительно выражать свои мысли и точно понимать мысли других людей, извлекать и анализировать информацию из различных текстов, ориентироваться в ключевых проблемах современной жизни и в мире духовно-нравственных ценностей.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Как средство познания действительности русский родной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Обучение русскому родному языку совершенствует нравственную и коммуникативную культуру ученика. Будучи формой хранения и усвоения различных знаний, русский язык неразрывно связан со всеми школьными предметами, имеет особый статус: является не только объектом изучения, но и средством обучения. Он влияет на качество усвоения всех других школьных предметов, а в дальнейшем способствует овладению будущей профессией.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Содержание курса «Русский родной язык» направлено на удовлетворение потребности обучающихся в изучении родного языка как инструмента познания национальной культуры и самореализации в ней. Учебный предмет «Русский родной язык» не ущемляет права тех обучающихся, кто изучает иные (не русский) родные языки. Поэтому учебное время, отведённое ни изучение данной дисциплины, не может рассматриваться как время для углублённого изучения основного курса «Русский язык».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 содержании курса «Русский родной язык»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AA03CF" w:rsidRPr="00AA03CF" w:rsidRDefault="00AA03CF" w:rsidP="00AA03CF">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Важнейшими задачами курса являются приобщение обучающихся к фактам русской языковой истории в связи с историей русского народа, формирование преставлений школьников о сходстве и различиях русского и других языков в контексте богатства и своеобразия языков, национальных традиций и культур народов России и мира; расширение представлений о русской языковой картине </w:t>
      </w:r>
      <w:proofErr w:type="spellStart"/>
      <w:r w:rsidRPr="00AA03CF">
        <w:rPr>
          <w:rFonts w:ascii="Times New Roman" w:eastAsia="Times New Roman" w:hAnsi="Times New Roman" w:cs="Times New Roman"/>
          <w:color w:val="000000"/>
          <w:sz w:val="24"/>
          <w:szCs w:val="24"/>
          <w:lang w:eastAsia="ru-RU"/>
        </w:rPr>
        <w:t>мира,о</w:t>
      </w:r>
      <w:proofErr w:type="spellEnd"/>
      <w:r w:rsidRPr="00AA03CF">
        <w:rPr>
          <w:rFonts w:ascii="Times New Roman" w:eastAsia="Times New Roman" w:hAnsi="Times New Roman" w:cs="Times New Roman"/>
          <w:color w:val="000000"/>
          <w:sz w:val="24"/>
          <w:szCs w:val="24"/>
          <w:lang w:eastAsia="ru-RU"/>
        </w:rPr>
        <w:t xml:space="preserve"> национальном языке как базе общезначимых нравственно-интеллектуальных ценностей, поведенческих стереотипов и т.п., что способствует воспитанию патриотического чувства, гражданственности, национального самосознания и уважения к языкам и культурам других народов нашей страны и мира.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 что способствует преодолению языкового нигилизма учащихся, пониманию важнейших социокультурных функций языковой кодификации.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Программой предусматривается расширение и углубление </w:t>
      </w:r>
      <w:proofErr w:type="spellStart"/>
      <w:r w:rsidRPr="00AA03CF">
        <w:rPr>
          <w:rFonts w:ascii="Times New Roman" w:eastAsia="Times New Roman" w:hAnsi="Times New Roman" w:cs="Times New Roman"/>
          <w:color w:val="000000"/>
          <w:sz w:val="24"/>
          <w:szCs w:val="24"/>
          <w:lang w:eastAsia="ru-RU"/>
        </w:rPr>
        <w:t>межпредметного</w:t>
      </w:r>
      <w:proofErr w:type="spellEnd"/>
      <w:r w:rsidRPr="00AA03CF">
        <w:rPr>
          <w:rFonts w:ascii="Times New Roman" w:eastAsia="Times New Roman" w:hAnsi="Times New Roman" w:cs="Times New Roman"/>
          <w:color w:val="000000"/>
          <w:sz w:val="24"/>
          <w:szCs w:val="24"/>
          <w:lang w:eastAsia="ru-RU"/>
        </w:rPr>
        <w:t xml:space="preserve"> взаимодействия в обучении русскому родному языку не только в филологических образовательных областях, но и во всём комплексе изучаемых дисциплин естественнонаучного и гуманитарного циклов.</w:t>
      </w: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Основные содержательные линии программы  предмета</w:t>
      </w: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 «Русский родной язык»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Как курс, имеющий частный характер, школьный курс русского родного языка опирается на содержание основного курса, представленного в образовательной области «Русский язык и литература», сопровождает и поддерживает его. Основные содержательные </w:t>
      </w:r>
      <w:r w:rsidRPr="00AA03CF">
        <w:rPr>
          <w:rFonts w:ascii="Times New Roman" w:eastAsia="Times New Roman" w:hAnsi="Times New Roman" w:cs="Times New Roman"/>
          <w:color w:val="000000"/>
          <w:sz w:val="24"/>
          <w:szCs w:val="24"/>
          <w:lang w:eastAsia="ru-RU"/>
        </w:rPr>
        <w:lastRenderedPageBreak/>
        <w:t xml:space="preserve">линии настоящей программы (блоки программы) соотносятся с основными содержательными линиями основного курса русского языка в образовательной организации, но не дублируют </w:t>
      </w:r>
      <w:proofErr w:type="spellStart"/>
      <w:r w:rsidRPr="00AA03CF">
        <w:rPr>
          <w:rFonts w:ascii="Times New Roman" w:eastAsia="Times New Roman" w:hAnsi="Times New Roman" w:cs="Times New Roman"/>
          <w:color w:val="000000"/>
          <w:sz w:val="24"/>
          <w:szCs w:val="24"/>
          <w:lang w:eastAsia="ru-RU"/>
        </w:rPr>
        <w:t>ихи</w:t>
      </w:r>
      <w:proofErr w:type="spellEnd"/>
      <w:r w:rsidRPr="00AA03CF">
        <w:rPr>
          <w:rFonts w:ascii="Times New Roman" w:eastAsia="Times New Roman" w:hAnsi="Times New Roman" w:cs="Times New Roman"/>
          <w:color w:val="000000"/>
          <w:sz w:val="24"/>
          <w:szCs w:val="24"/>
          <w:lang w:eastAsia="ru-RU"/>
        </w:rPr>
        <w:t xml:space="preserve"> имеют преимущественно практико-ориентированный характер.</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 соответствии с этим в программе выделяются следующие блоки: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 первом блоке – </w:t>
      </w:r>
      <w:r w:rsidRPr="00AA03CF">
        <w:rPr>
          <w:rFonts w:ascii="Times New Roman" w:eastAsia="Times New Roman" w:hAnsi="Times New Roman" w:cs="Times New Roman"/>
          <w:b/>
          <w:bCs/>
          <w:color w:val="000000"/>
          <w:sz w:val="24"/>
          <w:szCs w:val="24"/>
          <w:lang w:eastAsia="ru-RU"/>
        </w:rPr>
        <w:t>«Язык и культура»</w:t>
      </w:r>
      <w:r w:rsidRPr="00AA03CF">
        <w:rPr>
          <w:rFonts w:ascii="Times New Roman" w:eastAsia="Times New Roman" w:hAnsi="Times New Roman" w:cs="Times New Roman"/>
          <w:color w:val="000000"/>
          <w:sz w:val="24"/>
          <w:szCs w:val="24"/>
          <w:lang w:eastAsia="ru-RU"/>
        </w:rPr>
        <w:t> – представлено содержание, изучение которого позволит раскрыть взаимосвязь языка и истории, языка и материальной и духовной культуры русского народа, национально-культурную специфику русского языка, обеспечит овладение нормами русского речевого этикета в различных сферах общения, выявление общего и специфического в языках и культурах русского и других народов России и мира, овладение культурой межнационального общения.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Второй блок – </w:t>
      </w:r>
      <w:r w:rsidRPr="00AA03CF">
        <w:rPr>
          <w:rFonts w:ascii="Times New Roman" w:eastAsia="Times New Roman" w:hAnsi="Times New Roman" w:cs="Times New Roman"/>
          <w:b/>
          <w:bCs/>
          <w:color w:val="000000"/>
          <w:sz w:val="24"/>
          <w:szCs w:val="24"/>
          <w:lang w:eastAsia="ru-RU"/>
        </w:rPr>
        <w:t>«Культура речи»</w:t>
      </w:r>
      <w:r w:rsidRPr="00AA03CF">
        <w:rPr>
          <w:rFonts w:ascii="Times New Roman" w:eastAsia="Times New Roman" w:hAnsi="Times New Roman" w:cs="Times New Roman"/>
          <w:color w:val="000000"/>
          <w:sz w:val="24"/>
          <w:szCs w:val="24"/>
          <w:lang w:eastAsia="ru-RU"/>
        </w:rPr>
        <w:t> – ориентирован на формирование у учащихся ответственного и осознанного отношения к использованию русского языка во всех сферах жизни, повышение речевой культуры подрастающего поколения, практическое овладение культурой речи: навыками сознательного и произвольного использования норм русского литературного языка для создания правильной речи и конструирования речевых высказываний в устной и письменной форме с учётом требований уместности, точности, логичности, чистоты, богатства и выразительности; понимание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 третьем блоке – </w:t>
      </w:r>
      <w:r w:rsidRPr="00AA03CF">
        <w:rPr>
          <w:rFonts w:ascii="Times New Roman" w:eastAsia="Times New Roman" w:hAnsi="Times New Roman" w:cs="Times New Roman"/>
          <w:b/>
          <w:bCs/>
          <w:color w:val="000000"/>
          <w:sz w:val="24"/>
          <w:szCs w:val="24"/>
          <w:lang w:eastAsia="ru-RU"/>
        </w:rPr>
        <w:t>«Речь. Речевая деятельность. Текст»</w:t>
      </w:r>
      <w:r w:rsidRPr="00AA03CF">
        <w:rPr>
          <w:rFonts w:ascii="Times New Roman" w:eastAsia="Times New Roman" w:hAnsi="Times New Roman" w:cs="Times New Roman"/>
          <w:color w:val="000000"/>
          <w:sz w:val="24"/>
          <w:szCs w:val="24"/>
          <w:lang w:eastAsia="ru-RU"/>
        </w:rPr>
        <w:t> –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школьников ситуациях общения: умений определять цели коммуникации, оценивать речевую ситуацию, учитывать коммуникативные намерения партнёра, выбирать адекватные стратегии коммуникации; понимать, анализировать и создавать тексты разных функционально-смысловых типов, жанров, стилистической принадлежности.</w:t>
      </w:r>
    </w:p>
    <w:p w:rsidR="00AA03CF" w:rsidRPr="00AA03CF" w:rsidRDefault="00AA03CF" w:rsidP="00AA03CF">
      <w:pPr>
        <w:shd w:val="clear" w:color="auto" w:fill="FFFFFF"/>
        <w:spacing w:after="0" w:line="240" w:lineRule="auto"/>
        <w:ind w:left="143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ПЛАНИРУЕМЫЕ РЕЗУЛЬТАТЫ ОСВОЕНИЯ ПРОГРАММЫ</w:t>
      </w:r>
    </w:p>
    <w:p w:rsidR="00AA03CF" w:rsidRPr="00AA03CF" w:rsidRDefault="00AA03CF" w:rsidP="00AA03CF">
      <w:pPr>
        <w:shd w:val="clear" w:color="auto" w:fill="FFFFFF"/>
        <w:spacing w:after="0" w:line="240" w:lineRule="auto"/>
        <w:ind w:left="1430" w:right="284"/>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ПО РУССКОМУ РОДНОМУ ЯЗЫКУ</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Изучение предметной области «Родной язык и родная литература» должно обеспечивать:</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воспитание ценностного отношения к родному языку и литературе на родном языке как хранителю культуры, включение в культурно-языковое поле своего народа;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приобщение к литературному наследию своего народа;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формирование причастности к свершениям и традициям своего народа;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исторической преемственности поколений, своей ответственности за сохранение культуры народа;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обогащение активного и потенциального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получение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формирование аналитических умений в отношении языковых единиц и текстов разных функционально-смысловых типов и жанров.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Предметные результаты изучения учебного предмета «Русский родной язык» на уровне основного общего образования должны быть ориентированы на применение знаний, умений и навыков в учебных ситуациях и реальных жизненных условиях и отражать:</w:t>
      </w:r>
    </w:p>
    <w:p w:rsidR="00AA03CF" w:rsidRPr="00AA03CF" w:rsidRDefault="00AA03CF" w:rsidP="00AA03CF">
      <w:pPr>
        <w:numPr>
          <w:ilvl w:val="0"/>
          <w:numId w:val="4"/>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Понимание взаимосвязи языка, культуры и истории народа, говорящего на нём:</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осознание роли русского родного языка в жизни общества и государства, в современном мире;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роли русского родного языка в жизни человека;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языка как развивающегося явления, взаимосвязи исторического развития языка с историей общества;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национального своеобразия, богатства, выразительности русского родного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и истолкование значения слов с национально-культурным компонентом, правильное употребление их в речи; понимание особенностей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слов с живой внутренней формой, специфическим оценочно-характеризующим значением; осознание национального своеобразия общеязыковых и художественных метафор, народных и поэтических слов-символов, обладающих традиционной метафорической образностью; распознавание, характеристика.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и истолкование значения фразеологических оборотов с национально-культурным компонентом; комментирование истории происхождения таких фразеологических оборотов, уместное употребление их в современных ситуациях речевого общения;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и истолкование значения пословиц и поговорок, крылатых слов и выражений; знание источников крылатых слов и выражений; правильное употребление пословиц, поговорок, крылатых слов и выражений в современных ситуациях речевого общения;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характеристика лексики с точки зрения происхождения: лексика исконно русская и заимствованная; понимание процессов заимствования лексики как результата взаимодействия национальных культур; характеристика заимствованных слов по языку-источнику (из славянских и неславянских языков), времени вхождения (самые древние и более поздние); распознавание старославянизмов, понимание роли старославянского языка в развитии русского литературного языка; стилистическая характеристика старославянизмов (стилистически нейтральные, книжные, устаревшие);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роли заимствованной лексики в современном русском языке; распознавание слов, заимствованных русским языком из языков народов России и мира; общее представление об особенностях освоения иноязычной лексики; определение значения лексических заимствований последних десятилетий; целесообразное употребление иноязычных слов;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причин изменений в словарном составе языка, перераспределения пластов лексики между активным и пассивным запасом слов; определение значения устаревших слов с национально-культурным компонентом; определение значения современных неологизмов, характеристика неологизмов по сфере употребления и стилистической окраске;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определение различий между литературным языком и диалектами; осознание диалектов как части народной культуры; понимание национально-культурного своеобразия диалектизмов;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изменений в языке как объективного процесса; понимание внешних и внутренних факторов языковых изменений; общее представление об активных процессах в современном русском языке;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соблюдение норм русского речевого этикета; понимание национальной специфики русского речевого этикета по сравнению с речевым этикетом других народов;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словарей, в том числе мультимедийных, учитывая сведения о назначении конкретного вида словаря, особенностях строения его словарной статьи: толковых словарей, словарей устаревших слов, словарей иностранных слов, фразеологических словарей, этимологических фразеологических словарей, словарей пословиц и поговорок, крылатых слов и выражений; учебных этимологических словарей; словарей синонимов, антонимов; словарей эпитетов, метафор и сравнений.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lastRenderedPageBreak/>
        <w:t>2.Овладение основными нормами русского литературного языка (орфоэпическими, лексическими, грамматическими, стилистическими), нормами речевого этикета; приобретение опыта использования языковых норм в речевой практике при создании устных и письменных высказываний; стремление к речевому самосовершенствованию, овладение основными стилистическими ресурсами лексики и фразеологии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важности соблюдения норм современного русского литературного языка для культурного человека;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анализ и оценивание с точки зрения норм современного русского литературного языка чужой и собственной речи; корректировка речи с учетом её соответствия основными нормами литературного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соблюдение на письме и в устной речи норм современного русского литературного языка и правил речевого этикета;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обогащение активного и потенциального словарного запаса, расширение объёма используемых в речи грамматических средств для свободного выражения мыслей и чувств на родном языке адекватно ситуации и стилю общения;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стремление к речевому самосовершенствованию;</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формирование ответственности за языковую культуру как общечеловеческую ценность;</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осознанное расширение своей речевой практики, развитие культуры использования русского языка, способности оценивать свои языковые умения, планировать и осуществлять их совершенствование и развитие;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соблюдение основных орфоэпических и акцентологических норм современного русского литературного языка</w:t>
      </w:r>
      <w:r w:rsidRPr="00AA03CF">
        <w:rPr>
          <w:rFonts w:ascii="Times New Roman" w:eastAsia="Times New Roman" w:hAnsi="Times New Roman" w:cs="Times New Roman"/>
          <w:color w:val="000000"/>
          <w:sz w:val="24"/>
          <w:szCs w:val="24"/>
          <w:lang w:eastAsia="ru-RU"/>
        </w:rPr>
        <w:t>: произношение имен существительных‚ прилагательных, глаголов‚ полных причастий‚ кратких форм страдательных причастий прошедшего времени‚ деепричастий‚ наречий;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 произношение безударного [а] после </w:t>
      </w:r>
      <w:r w:rsidRPr="00AA03CF">
        <w:rPr>
          <w:rFonts w:ascii="Times New Roman" w:eastAsia="Times New Roman" w:hAnsi="Times New Roman" w:cs="Times New Roman"/>
          <w:i/>
          <w:iCs/>
          <w:color w:val="000000"/>
          <w:sz w:val="24"/>
          <w:szCs w:val="24"/>
          <w:lang w:eastAsia="ru-RU"/>
        </w:rPr>
        <w:t>ж</w:t>
      </w:r>
      <w:r w:rsidRPr="00AA03CF">
        <w:rPr>
          <w:rFonts w:ascii="Times New Roman" w:eastAsia="Times New Roman" w:hAnsi="Times New Roman" w:cs="Times New Roman"/>
          <w:color w:val="000000"/>
          <w:sz w:val="24"/>
          <w:szCs w:val="24"/>
          <w:lang w:eastAsia="ru-RU"/>
        </w:rPr>
        <w:t> и </w:t>
      </w:r>
      <w:r w:rsidRPr="00AA03CF">
        <w:rPr>
          <w:rFonts w:ascii="Times New Roman" w:eastAsia="Times New Roman" w:hAnsi="Times New Roman" w:cs="Times New Roman"/>
          <w:i/>
          <w:iCs/>
          <w:color w:val="000000"/>
          <w:sz w:val="24"/>
          <w:szCs w:val="24"/>
          <w:lang w:eastAsia="ru-RU"/>
        </w:rPr>
        <w:t>ш</w:t>
      </w:r>
      <w:r w:rsidRPr="00AA03CF">
        <w:rPr>
          <w:rFonts w:ascii="Times New Roman" w:eastAsia="Times New Roman" w:hAnsi="Times New Roman" w:cs="Times New Roman"/>
          <w:color w:val="000000"/>
          <w:sz w:val="24"/>
          <w:szCs w:val="24"/>
          <w:lang w:eastAsia="ru-RU"/>
        </w:rPr>
        <w:t>; произношение сочетания </w:t>
      </w:r>
      <w:proofErr w:type="spellStart"/>
      <w:r w:rsidRPr="00AA03CF">
        <w:rPr>
          <w:rFonts w:ascii="Times New Roman" w:eastAsia="Times New Roman" w:hAnsi="Times New Roman" w:cs="Times New Roman"/>
          <w:i/>
          <w:iCs/>
          <w:color w:val="000000"/>
          <w:sz w:val="24"/>
          <w:szCs w:val="24"/>
          <w:lang w:eastAsia="ru-RU"/>
        </w:rPr>
        <w:t>чн</w:t>
      </w:r>
      <w:proofErr w:type="spellEnd"/>
      <w:r w:rsidRPr="00AA03CF">
        <w:rPr>
          <w:rFonts w:ascii="Times New Roman" w:eastAsia="Times New Roman" w:hAnsi="Times New Roman" w:cs="Times New Roman"/>
          <w:color w:val="000000"/>
          <w:sz w:val="24"/>
          <w:szCs w:val="24"/>
          <w:lang w:eastAsia="ru-RU"/>
        </w:rPr>
        <w:t> и </w:t>
      </w:r>
      <w:proofErr w:type="spellStart"/>
      <w:r w:rsidRPr="00AA03CF">
        <w:rPr>
          <w:rFonts w:ascii="Times New Roman" w:eastAsia="Times New Roman" w:hAnsi="Times New Roman" w:cs="Times New Roman"/>
          <w:i/>
          <w:iCs/>
          <w:color w:val="000000"/>
          <w:sz w:val="24"/>
          <w:szCs w:val="24"/>
          <w:lang w:eastAsia="ru-RU"/>
        </w:rPr>
        <w:t>чт</w:t>
      </w:r>
      <w:proofErr w:type="spellEnd"/>
      <w:r w:rsidRPr="00AA03CF">
        <w:rPr>
          <w:rFonts w:ascii="Times New Roman" w:eastAsia="Times New Roman" w:hAnsi="Times New Roman" w:cs="Times New Roman"/>
          <w:color w:val="000000"/>
          <w:sz w:val="24"/>
          <w:szCs w:val="24"/>
          <w:lang w:eastAsia="ru-RU"/>
        </w:rPr>
        <w:t>; произношение женских отчеств на -</w:t>
      </w:r>
      <w:proofErr w:type="spellStart"/>
      <w:r w:rsidRPr="00AA03CF">
        <w:rPr>
          <w:rFonts w:ascii="Times New Roman" w:eastAsia="Times New Roman" w:hAnsi="Times New Roman" w:cs="Times New Roman"/>
          <w:i/>
          <w:iCs/>
          <w:color w:val="000000"/>
          <w:sz w:val="24"/>
          <w:szCs w:val="24"/>
          <w:lang w:eastAsia="ru-RU"/>
        </w:rPr>
        <w:t>ична</w:t>
      </w:r>
      <w:proofErr w:type="spellEnd"/>
      <w:r w:rsidRPr="00AA03CF">
        <w:rPr>
          <w:rFonts w:ascii="Times New Roman" w:eastAsia="Times New Roman" w:hAnsi="Times New Roman" w:cs="Times New Roman"/>
          <w:color w:val="000000"/>
          <w:sz w:val="24"/>
          <w:szCs w:val="24"/>
          <w:lang w:eastAsia="ru-RU"/>
        </w:rPr>
        <w:t>, -</w:t>
      </w:r>
      <w:proofErr w:type="spellStart"/>
      <w:r w:rsidRPr="00AA03CF">
        <w:rPr>
          <w:rFonts w:ascii="Times New Roman" w:eastAsia="Times New Roman" w:hAnsi="Times New Roman" w:cs="Times New Roman"/>
          <w:i/>
          <w:iCs/>
          <w:color w:val="000000"/>
          <w:sz w:val="24"/>
          <w:szCs w:val="24"/>
          <w:lang w:eastAsia="ru-RU"/>
        </w:rPr>
        <w:t>инична</w:t>
      </w:r>
      <w:proofErr w:type="spellEnd"/>
      <w:r w:rsidRPr="00AA03CF">
        <w:rPr>
          <w:rFonts w:ascii="Times New Roman" w:eastAsia="Times New Roman" w:hAnsi="Times New Roman" w:cs="Times New Roman"/>
          <w:color w:val="000000"/>
          <w:sz w:val="24"/>
          <w:szCs w:val="24"/>
          <w:lang w:eastAsia="ru-RU"/>
        </w:rPr>
        <w:t>; произношение твердого [н] перед мягкими [ф'] и [в']; произношение мягкого [н] перед </w:t>
      </w:r>
      <w:r w:rsidRPr="00AA03CF">
        <w:rPr>
          <w:rFonts w:ascii="Times New Roman" w:eastAsia="Times New Roman" w:hAnsi="Times New Roman" w:cs="Times New Roman"/>
          <w:i/>
          <w:iCs/>
          <w:color w:val="000000"/>
          <w:sz w:val="24"/>
          <w:szCs w:val="24"/>
          <w:lang w:eastAsia="ru-RU"/>
        </w:rPr>
        <w:t>ч</w:t>
      </w:r>
      <w:r w:rsidRPr="00AA03CF">
        <w:rPr>
          <w:rFonts w:ascii="Times New Roman" w:eastAsia="Times New Roman" w:hAnsi="Times New Roman" w:cs="Times New Roman"/>
          <w:color w:val="000000"/>
          <w:sz w:val="24"/>
          <w:szCs w:val="24"/>
          <w:lang w:eastAsia="ru-RU"/>
        </w:rPr>
        <w:t> и </w:t>
      </w:r>
      <w:r w:rsidRPr="00AA03CF">
        <w:rPr>
          <w:rFonts w:ascii="Times New Roman" w:eastAsia="Times New Roman" w:hAnsi="Times New Roman" w:cs="Times New Roman"/>
          <w:i/>
          <w:iCs/>
          <w:color w:val="000000"/>
          <w:sz w:val="24"/>
          <w:szCs w:val="24"/>
          <w:lang w:eastAsia="ru-RU"/>
        </w:rPr>
        <w:t>щ</w:t>
      </w:r>
      <w:r w:rsidRPr="00AA03CF">
        <w:rPr>
          <w:rFonts w:ascii="Times New Roman" w:eastAsia="Times New Roman" w:hAnsi="Times New Roman" w:cs="Times New Roman"/>
          <w:color w:val="000000"/>
          <w:sz w:val="24"/>
          <w:szCs w:val="24"/>
          <w:lang w:eastAsia="ru-RU"/>
        </w:rPr>
        <w:t>.; постановка ударения в отдельных грамматических формах имён существительных, прилагательных; глаголов(в рамках изученного); в словоформах с непроизводными предлогами‚ в заимствованных словах;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смыслоразличительной роли ударения на примере омографов;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различение произносительных различий в русском языке, обусловленных темпом речи и стилями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различение вариантов орфоэпической и акцентологической нормы; употребление слов с учётом произносительных вариантов орфоэпической нормы;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употребление слов с учётом стилистических вариантов орфоэпической нормы;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активных процессов в области произношения и ударения;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соблюдение основных лексических норм современного русского литературного языка: </w:t>
      </w:r>
      <w:r w:rsidRPr="00AA03CF">
        <w:rPr>
          <w:rFonts w:ascii="Times New Roman" w:eastAsia="Times New Roman" w:hAnsi="Times New Roman" w:cs="Times New Roman"/>
          <w:color w:val="000000"/>
          <w:sz w:val="24"/>
          <w:szCs w:val="24"/>
          <w:lang w:eastAsia="ru-RU"/>
        </w:rPr>
        <w:t>правильность выбора слова, максимально соответствующего обозначаемому им предмету или явлению реальной действительности; нормы употребления синонимов‚ антонимов‚ омонимов‚ паронимов; употребление слова в соответствии с его лексическим значением и требованием лексической сочетаемости; употребление терминов в научном стиле речи‚ в публицистике, художественной литературе, разговорной речи; опознавание частотных примеров тавтологии и плеоназма;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различение стилистических вариантов лексической нормы;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употребление имён существительных, прилагательных, глаголов с учётом стилистических вариантов лексической нормы;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употребление синонимов, антонимов‚ омонимов с учётом стилистических вариантов лексической нормы;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различение типичных речевых ошибок;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редактирование текста с целью исправления речевых ошибок;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выявление и исправление речевых ошибок в устной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соблюдение основных грамматических норм современного русского литературного языка: </w:t>
      </w:r>
      <w:r w:rsidRPr="00AA03CF">
        <w:rPr>
          <w:rFonts w:ascii="Times New Roman" w:eastAsia="Times New Roman" w:hAnsi="Times New Roman" w:cs="Times New Roman"/>
          <w:color w:val="000000"/>
          <w:sz w:val="24"/>
          <w:szCs w:val="24"/>
          <w:lang w:eastAsia="ru-RU"/>
        </w:rPr>
        <w:t>употребление заимствованных несклоняемых имен существительных; сложных существительных; имён собственных (географических названий); аббревиатур‚ обусловленное категорией рода; употребление заимствованных несклоняемых имён существительных; склонение русских и иностранных имен и фамилий; названий географических объектов‚ употребление отдельных грамматических форм имен существительных, прилагательных (в рамках изученного);склонение местоимений‚ порядковых и количественных числительных; употребление отдельных форм имен существительных в соответствии с типом склонения, родом, принадлежностью к разряду одушевленности – неодушевленности; словоизменение отдельных форм множественного числа имени существительного‚ глаголов 1 лица единственного числа настоящего и будущего времени; формообразование глаголов совершенного и несовершенного вида‚ форм глаголов в повелительном наклонении; употребление имен прилагательных в формах сравнительной степени‚ в краткой форме‚ употребление в речи однокоренных слов разных частей речи;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женского рода; согласование сказуемого с подлежащим, выраженным сочетанием числительного и существительным; согласование определения в количественно-именных сочетаниях с числительными; построение словосочетаний по типу согласования; управление предлогов </w:t>
      </w:r>
      <w:r w:rsidRPr="00AA03CF">
        <w:rPr>
          <w:rFonts w:ascii="Times New Roman" w:eastAsia="Times New Roman" w:hAnsi="Times New Roman" w:cs="Times New Roman"/>
          <w:i/>
          <w:iCs/>
          <w:color w:val="000000"/>
          <w:sz w:val="24"/>
          <w:szCs w:val="24"/>
          <w:lang w:eastAsia="ru-RU"/>
        </w:rPr>
        <w:t>благодаря, согласно, вопреки</w:t>
      </w:r>
      <w:r w:rsidRPr="00AA03CF">
        <w:rPr>
          <w:rFonts w:ascii="Times New Roman" w:eastAsia="Times New Roman" w:hAnsi="Times New Roman" w:cs="Times New Roman"/>
          <w:color w:val="000000"/>
          <w:sz w:val="24"/>
          <w:szCs w:val="24"/>
          <w:lang w:eastAsia="ru-RU"/>
        </w:rPr>
        <w:t>; употребление предлогов </w:t>
      </w:r>
      <w:r w:rsidRPr="00AA03CF">
        <w:rPr>
          <w:rFonts w:ascii="Times New Roman" w:eastAsia="Times New Roman" w:hAnsi="Times New Roman" w:cs="Times New Roman"/>
          <w:i/>
          <w:iCs/>
          <w:color w:val="000000"/>
          <w:sz w:val="24"/>
          <w:szCs w:val="24"/>
          <w:lang w:eastAsia="ru-RU"/>
        </w:rPr>
        <w:t>о</w:t>
      </w:r>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по</w:t>
      </w:r>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из</w:t>
      </w:r>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с</w:t>
      </w:r>
      <w:r w:rsidRPr="00AA03CF">
        <w:rPr>
          <w:rFonts w:ascii="Times New Roman" w:eastAsia="Times New Roman" w:hAnsi="Times New Roman" w:cs="Times New Roman"/>
          <w:color w:val="000000"/>
          <w:sz w:val="24"/>
          <w:szCs w:val="24"/>
          <w:lang w:eastAsia="ru-RU"/>
        </w:rPr>
        <w:t> в составе словосочетания‚ употребление предлога </w:t>
      </w:r>
      <w:r w:rsidRPr="00AA03CF">
        <w:rPr>
          <w:rFonts w:ascii="Times New Roman" w:eastAsia="Times New Roman" w:hAnsi="Times New Roman" w:cs="Times New Roman"/>
          <w:i/>
          <w:iCs/>
          <w:color w:val="000000"/>
          <w:sz w:val="24"/>
          <w:szCs w:val="24"/>
          <w:lang w:eastAsia="ru-RU"/>
        </w:rPr>
        <w:t>по</w:t>
      </w:r>
      <w:r w:rsidRPr="00AA03CF">
        <w:rPr>
          <w:rFonts w:ascii="Times New Roman" w:eastAsia="Times New Roman" w:hAnsi="Times New Roman" w:cs="Times New Roman"/>
          <w:color w:val="000000"/>
          <w:sz w:val="24"/>
          <w:szCs w:val="24"/>
          <w:lang w:eastAsia="ru-RU"/>
        </w:rPr>
        <w:t> с количественными числительными в словосочетаниях с распределительным значением; построение простых предложений с причастными и деепричастными оборотами‚ предложений с косвенной речью‚ сложных предложений разных видов;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определение типичных грамматических ошибок в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различение вариантов грамматической нормы: литературных и разговорных форм именительного падежа множественного числа существительных мужского </w:t>
      </w:r>
      <w:proofErr w:type="spellStart"/>
      <w:r w:rsidRPr="00AA03CF">
        <w:rPr>
          <w:rFonts w:ascii="Times New Roman" w:eastAsia="Times New Roman" w:hAnsi="Times New Roman" w:cs="Times New Roman"/>
          <w:color w:val="000000"/>
          <w:sz w:val="24"/>
          <w:szCs w:val="24"/>
          <w:lang w:eastAsia="ru-RU"/>
        </w:rPr>
        <w:t>рода‚форм</w:t>
      </w:r>
      <w:proofErr w:type="spellEnd"/>
      <w:r w:rsidRPr="00AA03CF">
        <w:rPr>
          <w:rFonts w:ascii="Times New Roman" w:eastAsia="Times New Roman" w:hAnsi="Times New Roman" w:cs="Times New Roman"/>
          <w:color w:val="000000"/>
          <w:sz w:val="24"/>
          <w:szCs w:val="24"/>
          <w:lang w:eastAsia="ru-RU"/>
        </w:rPr>
        <w:t xml:space="preserve"> существительных мужского рода множественного числа с окончаниями </w:t>
      </w:r>
      <w:r w:rsidRPr="00AA03CF">
        <w:rPr>
          <w:rFonts w:ascii="Times New Roman" w:eastAsia="Times New Roman" w:hAnsi="Times New Roman" w:cs="Times New Roman"/>
          <w:i/>
          <w:iCs/>
          <w:color w:val="000000"/>
          <w:sz w:val="24"/>
          <w:szCs w:val="24"/>
          <w:lang w:eastAsia="ru-RU"/>
        </w:rPr>
        <w:t>–а(-я)</w:t>
      </w:r>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-ы(и)</w:t>
      </w:r>
      <w:r w:rsidRPr="00AA03CF">
        <w:rPr>
          <w:rFonts w:ascii="Times New Roman" w:eastAsia="Times New Roman" w:hAnsi="Times New Roman" w:cs="Times New Roman"/>
          <w:color w:val="000000"/>
          <w:sz w:val="24"/>
          <w:szCs w:val="24"/>
          <w:lang w:eastAsia="ru-RU"/>
        </w:rPr>
        <w:t>‚ различающихся по смыслу‚ литературных и разговорных форм глаголов‚ причастий‚ деепричастий‚ наречий;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различение вариантов грамматической синтаксической нормы‚ обусловленных грамматической синонимией словосочетаний‚ простых и сложных предложений;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правильное употребление имён существительных, прилагательных, глаголов с  учётом вариантов грамматической нормы;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правильное употребление синонимических грамматических конструкций с учётом смысловых и стилистических особенностей; редактирование текста с целью исправления грамматических ошибок;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выявление и исправление грамматических ошибок в устной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соблюдение основных норм русского речевого этикета: </w:t>
      </w:r>
      <w:r w:rsidRPr="00AA03CF">
        <w:rPr>
          <w:rFonts w:ascii="Times New Roman" w:eastAsia="Times New Roman" w:hAnsi="Times New Roman" w:cs="Times New Roman"/>
          <w:color w:val="000000"/>
          <w:sz w:val="24"/>
          <w:szCs w:val="24"/>
          <w:lang w:eastAsia="ru-RU"/>
        </w:rPr>
        <w:t>этикетные формы и формулы обращения; этикетные формы обращения в официальной и неофициальной речевой ситуации; современные формулы обращения к незнакомому человеку; употребление формы «он»;</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соблюдение этикетных форм и устойчивых формул‚ принципов  этикетного  общения, лежащих в основе национального речевого этикета;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соблюдение русской этикетной вербальной и невербальной манеры общения;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в общении этикетных речевых тактик и приёмов‚ помогающих противостоять речевой агрессии;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при общении в электронной среде этики и русского речевого этикета;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соблюдение норм русского этикетного речевого поведения в ситуациях делового общения;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активных процессов в русском речевом этикете;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соблюдение основных орфографических норм современного русского литературного язык</w:t>
      </w:r>
      <w:proofErr w:type="gramStart"/>
      <w:r w:rsidRPr="00AA03CF">
        <w:rPr>
          <w:rFonts w:ascii="Times New Roman" w:eastAsia="Times New Roman" w:hAnsi="Times New Roman" w:cs="Times New Roman"/>
          <w:b/>
          <w:bCs/>
          <w:color w:val="000000"/>
          <w:sz w:val="24"/>
          <w:szCs w:val="24"/>
          <w:lang w:eastAsia="ru-RU"/>
        </w:rPr>
        <w:t>а</w:t>
      </w:r>
      <w:r w:rsidRPr="00AA03CF">
        <w:rPr>
          <w:rFonts w:ascii="Times New Roman" w:eastAsia="Times New Roman" w:hAnsi="Times New Roman" w:cs="Times New Roman"/>
          <w:color w:val="000000"/>
          <w:sz w:val="24"/>
          <w:szCs w:val="24"/>
          <w:lang w:eastAsia="ru-RU"/>
        </w:rPr>
        <w:t>(</w:t>
      </w:r>
      <w:proofErr w:type="gramEnd"/>
      <w:r w:rsidRPr="00AA03CF">
        <w:rPr>
          <w:rFonts w:ascii="Times New Roman" w:eastAsia="Times New Roman" w:hAnsi="Times New Roman" w:cs="Times New Roman"/>
          <w:color w:val="000000"/>
          <w:sz w:val="24"/>
          <w:szCs w:val="24"/>
          <w:lang w:eastAsia="ru-RU"/>
        </w:rPr>
        <w:t>в рамках изученного в основном курсе);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соблюдение основных пунктуационных норм современного русского литературного язык</w:t>
      </w:r>
      <w:proofErr w:type="gramStart"/>
      <w:r w:rsidRPr="00AA03CF">
        <w:rPr>
          <w:rFonts w:ascii="Times New Roman" w:eastAsia="Times New Roman" w:hAnsi="Times New Roman" w:cs="Times New Roman"/>
          <w:b/>
          <w:bCs/>
          <w:color w:val="000000"/>
          <w:sz w:val="24"/>
          <w:szCs w:val="24"/>
          <w:lang w:eastAsia="ru-RU"/>
        </w:rPr>
        <w:t>и</w:t>
      </w:r>
      <w:r w:rsidRPr="00AA03CF">
        <w:rPr>
          <w:rFonts w:ascii="Times New Roman" w:eastAsia="Times New Roman" w:hAnsi="Times New Roman" w:cs="Times New Roman"/>
          <w:color w:val="000000"/>
          <w:sz w:val="24"/>
          <w:szCs w:val="24"/>
          <w:lang w:eastAsia="ru-RU"/>
        </w:rPr>
        <w:t>(</w:t>
      </w:r>
      <w:proofErr w:type="gramEnd"/>
      <w:r w:rsidRPr="00AA03CF">
        <w:rPr>
          <w:rFonts w:ascii="Times New Roman" w:eastAsia="Times New Roman" w:hAnsi="Times New Roman" w:cs="Times New Roman"/>
          <w:color w:val="000000"/>
          <w:sz w:val="24"/>
          <w:szCs w:val="24"/>
          <w:lang w:eastAsia="ru-RU"/>
        </w:rPr>
        <w:t>в рамках изученного в основном курсе);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толковых, в том числе мультимедийных, словарей для определения лексического значения слова, особенностей употребления;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орфоэпических, в том числе мультимедийных, орфографических словарей для определения нормативного произношения слова; вариантов произношения;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словарей синонимов, антонимов‚ омонимов‚ паронимов для уточнения значения слов, подбора к ним синонимов, антонимов‚ омонимов‚ паронимов, а также в процессе редактирования текста;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грамматических словарей и справочников для уточнения нормы формообразования, словоизменения и построения словосочетания и предложения; опознавания вариантов грамматической нормы; в процессе редактирования текста;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орфографических словарей и справочников по пунктуации для определения нормативного написания слов и постановки знаков препинания в письменной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3.Совершенствование различных видов устной и письменной речевой деятельности (говорения и слушания, чтения и письма, общения при помощи современных средств устной и письменной коммуникации):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владение различными видами слушания (детальным, выборочным‚ ознакомительным, критическим‚ интерактивным) монологической речи, учебно-научных, художественных, публицистических текстов различных функционально-смысловых типов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владение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умение дифференцировать и интегрировать информацию прочитанного и прослушанного текста: отделять главные факты от второстепенных; классифицировать фактический материал по определённому признаку; выделять наиболее существенные факты; устанавливать логическую связь между выявленными фактами;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умение соотносить части прочитанного и прослушанного текста: устанавливать причинно-следственные отношения, логические связи между абзацами и частями текста и определять средства их выражения;  определять начало и конец темы; выявлять логический план текста;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проведение анализа прослушанного или прочитанного текста с точки зрения его композиционных особенностей, количества </w:t>
      </w:r>
      <w:proofErr w:type="spellStart"/>
      <w:r w:rsidRPr="00AA03CF">
        <w:rPr>
          <w:rFonts w:ascii="Times New Roman" w:eastAsia="Times New Roman" w:hAnsi="Times New Roman" w:cs="Times New Roman"/>
          <w:color w:val="000000"/>
          <w:sz w:val="24"/>
          <w:szCs w:val="24"/>
          <w:lang w:eastAsia="ru-RU"/>
        </w:rPr>
        <w:t>микротем</w:t>
      </w:r>
      <w:proofErr w:type="spellEnd"/>
      <w:r w:rsidRPr="00AA03CF">
        <w:rPr>
          <w:rFonts w:ascii="Times New Roman" w:eastAsia="Times New Roman" w:hAnsi="Times New Roman" w:cs="Times New Roman"/>
          <w:color w:val="000000"/>
          <w:sz w:val="24"/>
          <w:szCs w:val="24"/>
          <w:lang w:eastAsia="ru-RU"/>
        </w:rPr>
        <w:t>; основных типов текстовых структур (индуктивные, дедуктивные, рамочные/ дедуктивно-индуктивные, стержневые/индуктивно-дедуктивные);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владение умениями информационной переработки прослушанного или прочитанного текста; приёмами работы с заголовком текста, оглавлением, списком литературы, примечаниями и т.д.; основными способами и средствами получения, переработки и преобразования информации (аннотация, конспект); использование графиков, диаграмм, схем для представления информации;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владение правилами информационной безопасности при общении в социальных сетях;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 xml:space="preserve">уместное использование коммуникативных стратегий и тактик устного общения: убеждение, комплимент, уговаривание, похвала, </w:t>
      </w:r>
      <w:proofErr w:type="spellStart"/>
      <w:r w:rsidRPr="00AA03CF">
        <w:rPr>
          <w:rFonts w:ascii="Times New Roman" w:eastAsia="Times New Roman" w:hAnsi="Times New Roman" w:cs="Times New Roman"/>
          <w:color w:val="000000"/>
          <w:sz w:val="24"/>
          <w:szCs w:val="24"/>
          <w:lang w:eastAsia="ru-RU"/>
        </w:rPr>
        <w:t>самопрезентация</w:t>
      </w:r>
      <w:proofErr w:type="spellEnd"/>
      <w:r w:rsidRPr="00AA03CF">
        <w:rPr>
          <w:rFonts w:ascii="Times New Roman" w:eastAsia="Times New Roman" w:hAnsi="Times New Roman" w:cs="Times New Roman"/>
          <w:color w:val="000000"/>
          <w:sz w:val="24"/>
          <w:szCs w:val="24"/>
          <w:lang w:eastAsia="ru-RU"/>
        </w:rPr>
        <w:t>, просьба, принесение извинений, поздравление; и др., сохранение инициативы в диалоге, уклонение от инициативы, завершение диалога и др.</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участие в беседе, споре, владение правилами корректного речевого поведения в споре;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умение строить устные учебно-научные сообщения (ответы на уроке) различных видов (ответ-анализ, ответ-обобщение, ответ-добавление, ответ-группировка), рецензию на проектную работу одноклассника, доклад; принимать участие в учебно-научной дискуссии;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владение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создание устных и письменных текстов описательного типа: определение, дефиниция, собственно описание, пояснение;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создание устных и письменных текстов </w:t>
      </w:r>
      <w:proofErr w:type="spellStart"/>
      <w:r w:rsidRPr="00AA03CF">
        <w:rPr>
          <w:rFonts w:ascii="Times New Roman" w:eastAsia="Times New Roman" w:hAnsi="Times New Roman" w:cs="Times New Roman"/>
          <w:color w:val="000000"/>
          <w:sz w:val="24"/>
          <w:szCs w:val="24"/>
          <w:lang w:eastAsia="ru-RU"/>
        </w:rPr>
        <w:t>аргументативного</w:t>
      </w:r>
      <w:proofErr w:type="spellEnd"/>
      <w:r w:rsidRPr="00AA03CF">
        <w:rPr>
          <w:rFonts w:ascii="Times New Roman" w:eastAsia="Times New Roman" w:hAnsi="Times New Roman" w:cs="Times New Roman"/>
          <w:color w:val="000000"/>
          <w:sz w:val="24"/>
          <w:szCs w:val="24"/>
          <w:lang w:eastAsia="ru-RU"/>
        </w:rPr>
        <w:t xml:space="preserve"> типа (рассуждение, доказательство, объяснение) с использованием различных способов аргументации, опровержения доводов оппонента (критика тезиса, критика аргументов, критика демонстрации); оценка причин неэффективной аргументации в учебно-научном общении;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создание текста как результата проектной (исследовательской) деятельности; оформление реферата в письменной форме и представление его в устной форме;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чтение, комплексный анализ и создание текстов публицистических жанро</w:t>
      </w:r>
      <w:proofErr w:type="gramStart"/>
      <w:r w:rsidRPr="00AA03CF">
        <w:rPr>
          <w:rFonts w:ascii="Times New Roman" w:eastAsia="Times New Roman" w:hAnsi="Times New Roman" w:cs="Times New Roman"/>
          <w:color w:val="000000"/>
          <w:sz w:val="24"/>
          <w:szCs w:val="24"/>
          <w:lang w:eastAsia="ru-RU"/>
        </w:rPr>
        <w:t>в(</w:t>
      </w:r>
      <w:proofErr w:type="gramEnd"/>
      <w:r w:rsidRPr="00AA03CF">
        <w:rPr>
          <w:rFonts w:ascii="Times New Roman" w:eastAsia="Times New Roman" w:hAnsi="Times New Roman" w:cs="Times New Roman"/>
          <w:color w:val="000000"/>
          <w:sz w:val="24"/>
          <w:szCs w:val="24"/>
          <w:lang w:eastAsia="ru-RU"/>
        </w:rPr>
        <w:t>девиз, слоган, путевые записки, проблемный очерк; тексты рекламных объявлений);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чтение, комплексный анализ и интерпретация текстов фольклора и художественных текстов или их фрагментов (народных и литературных сказок, рассказов, загадок, пословиц, притч и т.п.); определение </w:t>
      </w:r>
      <w:proofErr w:type="spellStart"/>
      <w:r w:rsidRPr="00AA03CF">
        <w:rPr>
          <w:rFonts w:ascii="Times New Roman" w:eastAsia="Times New Roman" w:hAnsi="Times New Roman" w:cs="Times New Roman"/>
          <w:color w:val="000000"/>
          <w:sz w:val="24"/>
          <w:szCs w:val="24"/>
          <w:lang w:eastAsia="ru-RU"/>
        </w:rPr>
        <w:t>фактуальной</w:t>
      </w:r>
      <w:proofErr w:type="spellEnd"/>
      <w:r w:rsidRPr="00AA03CF">
        <w:rPr>
          <w:rFonts w:ascii="Times New Roman" w:eastAsia="Times New Roman" w:hAnsi="Times New Roman" w:cs="Times New Roman"/>
          <w:color w:val="000000"/>
          <w:sz w:val="24"/>
          <w:szCs w:val="24"/>
          <w:lang w:eastAsia="ru-RU"/>
        </w:rPr>
        <w:t xml:space="preserve"> и подтекстовой информации текста, его сильных позиций;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создание объявлений (в устной и письменной форме); деловых писем;</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оценивание устных и письменных речевых высказываний с точки зрения их эффективности, понимание основных причин коммуникативных неудач и объяснение их; оценивание собственной и чужой речи с точки зрения точного, уместного и выразительного словоупотребления;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редактирование собственных текстов с целью совершенствования их содержания и формы; сопоставление чернового и отредактированного текстов.</w:t>
      </w:r>
    </w:p>
    <w:p w:rsidR="00AA03CF" w:rsidRPr="00AA03CF" w:rsidRDefault="00AA03CF" w:rsidP="00AA03CF">
      <w:pPr>
        <w:shd w:val="clear" w:color="auto" w:fill="FFFFFF"/>
        <w:spacing w:after="0" w:line="240" w:lineRule="auto"/>
        <w:ind w:left="36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 xml:space="preserve">Личностные, </w:t>
      </w:r>
      <w:proofErr w:type="spellStart"/>
      <w:r w:rsidRPr="00AA03CF">
        <w:rPr>
          <w:rFonts w:ascii="Times New Roman" w:eastAsia="Times New Roman" w:hAnsi="Times New Roman" w:cs="Times New Roman"/>
          <w:b/>
          <w:bCs/>
          <w:color w:val="000000"/>
          <w:sz w:val="24"/>
          <w:szCs w:val="24"/>
          <w:lang w:eastAsia="ru-RU"/>
        </w:rPr>
        <w:t>метапредметные</w:t>
      </w:r>
      <w:proofErr w:type="spellEnd"/>
      <w:r w:rsidRPr="00AA03CF">
        <w:rPr>
          <w:rFonts w:ascii="Times New Roman" w:eastAsia="Times New Roman" w:hAnsi="Times New Roman" w:cs="Times New Roman"/>
          <w:b/>
          <w:bCs/>
          <w:color w:val="000000"/>
          <w:sz w:val="24"/>
          <w:szCs w:val="24"/>
          <w:lang w:eastAsia="ru-RU"/>
        </w:rPr>
        <w:t xml:space="preserve"> и предметные результаты освоения предмета. Личностные результаты освоения программы: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Осознанное, уважительное и доброжелательное отношение к истории, культуре, традициям, языкам, ценностям народов России и народов мира.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 Готовность и способность обучающихся к саморазвитию и самообразованию на основе мотивации к обучению и познанию;</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3. Понимание  родного языка и родной литературы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 анализ общих сведений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4.Осознание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5.Получение достаточного объема словарного запаса и усвоенных грамматических средств для свободного выражения мыслей и чувств в процессе речевого общения; способность к самооценке на основе наблюдения за собственной и чужой речью.</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  6.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w:t>
      </w:r>
      <w:proofErr w:type="spellStart"/>
      <w:r w:rsidRPr="00AA03CF">
        <w:rPr>
          <w:rFonts w:ascii="Times New Roman" w:eastAsia="Times New Roman" w:hAnsi="Times New Roman" w:cs="Times New Roman"/>
          <w:color w:val="000000"/>
          <w:sz w:val="24"/>
          <w:szCs w:val="24"/>
          <w:lang w:eastAsia="ru-RU"/>
        </w:rPr>
        <w:t>Сформированность</w:t>
      </w:r>
      <w:proofErr w:type="spellEnd"/>
      <w:r w:rsidRPr="00AA03CF">
        <w:rPr>
          <w:rFonts w:ascii="Times New Roman" w:eastAsia="Times New Roman" w:hAnsi="Times New Roman" w:cs="Times New Roman"/>
          <w:color w:val="000000"/>
          <w:sz w:val="24"/>
          <w:szCs w:val="24"/>
          <w:lang w:eastAsia="ru-RU"/>
        </w:rPr>
        <w:t xml:space="preserve"> ответственного отношения к учению; уважительного отношения к труду.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7.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8. Освоенность социальных норм, правил поведения, ролей и форм социальной жизни в группах и сообществах (</w:t>
      </w:r>
      <w:proofErr w:type="spellStart"/>
      <w:r w:rsidRPr="00AA03CF">
        <w:rPr>
          <w:rFonts w:ascii="Times New Roman" w:eastAsia="Times New Roman" w:hAnsi="Times New Roman" w:cs="Times New Roman"/>
          <w:color w:val="000000"/>
          <w:sz w:val="24"/>
          <w:szCs w:val="24"/>
          <w:lang w:eastAsia="ru-RU"/>
        </w:rPr>
        <w:t>интериоризация</w:t>
      </w:r>
      <w:proofErr w:type="spellEnd"/>
      <w:r w:rsidRPr="00AA03CF">
        <w:rPr>
          <w:rFonts w:ascii="Times New Roman" w:eastAsia="Times New Roman" w:hAnsi="Times New Roman" w:cs="Times New Roman"/>
          <w:color w:val="000000"/>
          <w:sz w:val="24"/>
          <w:szCs w:val="24"/>
          <w:lang w:eastAsia="ru-RU"/>
        </w:rPr>
        <w:t xml:space="preserve">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9. </w:t>
      </w:r>
      <w:proofErr w:type="spellStart"/>
      <w:r w:rsidRPr="00AA03CF">
        <w:rPr>
          <w:rFonts w:ascii="Times New Roman" w:eastAsia="Times New Roman" w:hAnsi="Times New Roman" w:cs="Times New Roman"/>
          <w:color w:val="000000"/>
          <w:sz w:val="24"/>
          <w:szCs w:val="24"/>
          <w:lang w:eastAsia="ru-RU"/>
        </w:rPr>
        <w:t>Сформированность</w:t>
      </w:r>
      <w:proofErr w:type="spellEnd"/>
      <w:r w:rsidRPr="00AA03CF">
        <w:rPr>
          <w:rFonts w:ascii="Times New Roman" w:eastAsia="Times New Roman" w:hAnsi="Times New Roman" w:cs="Times New Roman"/>
          <w:color w:val="000000"/>
          <w:sz w:val="24"/>
          <w:szCs w:val="24"/>
          <w:lang w:eastAsia="ru-RU"/>
        </w:rPr>
        <w:t xml:space="preserve"> ценности здорового и безопасного образа жизни.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10.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научные и публицистические тексты, отражающие разные этнокультурные традиции;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11. </w:t>
      </w:r>
      <w:proofErr w:type="spellStart"/>
      <w:r w:rsidRPr="00AA03CF">
        <w:rPr>
          <w:rFonts w:ascii="Times New Roman" w:eastAsia="Times New Roman" w:hAnsi="Times New Roman" w:cs="Times New Roman"/>
          <w:color w:val="000000"/>
          <w:sz w:val="24"/>
          <w:szCs w:val="24"/>
          <w:lang w:eastAsia="ru-RU"/>
        </w:rPr>
        <w:t>Сформированность</w:t>
      </w:r>
      <w:proofErr w:type="spellEnd"/>
      <w:r w:rsidRPr="00AA03CF">
        <w:rPr>
          <w:rFonts w:ascii="Times New Roman" w:eastAsia="Times New Roman" w:hAnsi="Times New Roman" w:cs="Times New Roman"/>
          <w:color w:val="000000"/>
          <w:sz w:val="24"/>
          <w:szCs w:val="24"/>
          <w:lang w:eastAsia="ru-RU"/>
        </w:rPr>
        <w:t xml:space="preserve"> основ экологической культуры.</w:t>
      </w: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proofErr w:type="spellStart"/>
      <w:r w:rsidRPr="00AA03CF">
        <w:rPr>
          <w:rFonts w:ascii="Times New Roman" w:eastAsia="Times New Roman" w:hAnsi="Times New Roman" w:cs="Times New Roman"/>
          <w:b/>
          <w:bCs/>
          <w:color w:val="000000"/>
          <w:sz w:val="24"/>
          <w:szCs w:val="24"/>
          <w:lang w:eastAsia="ru-RU"/>
        </w:rPr>
        <w:t>Метапредметные</w:t>
      </w:r>
      <w:proofErr w:type="spellEnd"/>
      <w:r w:rsidRPr="00AA03CF">
        <w:rPr>
          <w:rFonts w:ascii="Times New Roman" w:eastAsia="Times New Roman" w:hAnsi="Times New Roman" w:cs="Times New Roman"/>
          <w:b/>
          <w:bCs/>
          <w:color w:val="000000"/>
          <w:sz w:val="24"/>
          <w:szCs w:val="24"/>
          <w:lang w:eastAsia="ru-RU"/>
        </w:rPr>
        <w:t xml:space="preserve"> результаты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Регулятивные УУД</w:t>
      </w:r>
    </w:p>
    <w:p w:rsidR="00AA03CF" w:rsidRPr="00AA03CF" w:rsidRDefault="00AA03CF" w:rsidP="00AA03CF">
      <w:pPr>
        <w:numPr>
          <w:ilvl w:val="0"/>
          <w:numId w:val="5"/>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анализировать существующие и планировать будущие образовательные результаты;</w:t>
      </w:r>
    </w:p>
    <w:p w:rsidR="00AA03CF" w:rsidRPr="00AA03CF" w:rsidRDefault="00AA03CF" w:rsidP="00AA03CF">
      <w:pPr>
        <w:numPr>
          <w:ilvl w:val="0"/>
          <w:numId w:val="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идентифицировать собственные проблемы и определять главную проблему;</w:t>
      </w:r>
    </w:p>
    <w:p w:rsidR="00AA03CF" w:rsidRPr="00AA03CF" w:rsidRDefault="00AA03CF" w:rsidP="00AA03CF">
      <w:pPr>
        <w:numPr>
          <w:ilvl w:val="0"/>
          <w:numId w:val="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ставить цель деятельности на основе определенной проблемы и существующих возможностей;</w:t>
      </w:r>
    </w:p>
    <w:p w:rsidR="00AA03CF" w:rsidRPr="00AA03CF" w:rsidRDefault="00AA03CF" w:rsidP="00AA03CF">
      <w:pPr>
        <w:numPr>
          <w:ilvl w:val="0"/>
          <w:numId w:val="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формулировать учебные задачи как шаги достижения поставленной цели деятельности;</w:t>
      </w:r>
    </w:p>
    <w:p w:rsidR="00AA03CF" w:rsidRPr="00AA03CF" w:rsidRDefault="00AA03CF" w:rsidP="00AA03CF">
      <w:pPr>
        <w:numPr>
          <w:ilvl w:val="0"/>
          <w:numId w:val="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обосновывать целевые ориентиры и приоритеты ссылками на ценности, указывая и обосновывая логическую последовательность шагов.</w:t>
      </w:r>
    </w:p>
    <w:p w:rsidR="00AA03CF" w:rsidRPr="00AA03CF" w:rsidRDefault="00AA03CF" w:rsidP="00AA03CF">
      <w:pPr>
        <w:numPr>
          <w:ilvl w:val="0"/>
          <w:numId w:val="7"/>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8"/>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обосновывать и осуществлять выбор наиболее эффективных способов решения учебных и познавательных задач;</w:t>
      </w:r>
    </w:p>
    <w:p w:rsidR="00AA03CF" w:rsidRPr="00AA03CF" w:rsidRDefault="00AA03CF" w:rsidP="00AA03CF">
      <w:pPr>
        <w:numPr>
          <w:ilvl w:val="0"/>
          <w:numId w:val="8"/>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выбирать из предложенных вариантов и самостоятельно искать средства и ресурсы для решения задачи и достижения цели;</w:t>
      </w:r>
    </w:p>
    <w:p w:rsidR="00AA03CF" w:rsidRPr="00AA03CF" w:rsidRDefault="00AA03CF" w:rsidP="00AA03CF">
      <w:pPr>
        <w:numPr>
          <w:ilvl w:val="0"/>
          <w:numId w:val="8"/>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составлять план решения проблемы (выполнения проекта, проведения исследования);</w:t>
      </w:r>
    </w:p>
    <w:p w:rsidR="00AA03CF" w:rsidRPr="00AA03CF" w:rsidRDefault="00AA03CF" w:rsidP="00AA03CF">
      <w:pPr>
        <w:numPr>
          <w:ilvl w:val="0"/>
          <w:numId w:val="8"/>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определять потенциальные затруднения при решении учебной и познавательной задачи и находить средства для их устранения.</w:t>
      </w:r>
    </w:p>
    <w:p w:rsidR="00AA03CF" w:rsidRPr="00AA03CF" w:rsidRDefault="00AA03CF" w:rsidP="00AA03CF">
      <w:pPr>
        <w:numPr>
          <w:ilvl w:val="0"/>
          <w:numId w:val="9"/>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определять совместно с педагогом критерии планируемых результатов и критерии оценки своей учебной деятельности;</w:t>
      </w:r>
    </w:p>
    <w:p w:rsidR="00AA03CF" w:rsidRPr="00AA03CF" w:rsidRDefault="00AA03CF" w:rsidP="00AA03CF">
      <w:pPr>
        <w:numPr>
          <w:ilvl w:val="0"/>
          <w:numId w:val="1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AA03CF" w:rsidRPr="00AA03CF" w:rsidRDefault="00AA03CF" w:rsidP="00AA03CF">
      <w:pPr>
        <w:numPr>
          <w:ilvl w:val="0"/>
          <w:numId w:val="1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оценивать свою деятельность, аргументируя причины достижения или отсутствия планируемого результата;</w:t>
      </w:r>
    </w:p>
    <w:p w:rsidR="00AA03CF" w:rsidRPr="00AA03CF" w:rsidRDefault="00AA03CF" w:rsidP="00AA03CF">
      <w:pPr>
        <w:numPr>
          <w:ilvl w:val="0"/>
          <w:numId w:val="1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результата;</w:t>
      </w:r>
    </w:p>
    <w:p w:rsidR="00AA03CF" w:rsidRPr="00AA03CF" w:rsidRDefault="00AA03CF" w:rsidP="00AA03CF">
      <w:pPr>
        <w:numPr>
          <w:ilvl w:val="0"/>
          <w:numId w:val="11"/>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Умение оценивать правильность выполнения учебной задачи, собственные возможности ее решения.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2"/>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определять критерии правильности выполнения учебной задачи;</w:t>
      </w:r>
    </w:p>
    <w:p w:rsidR="00AA03CF" w:rsidRPr="00AA03CF" w:rsidRDefault="00AA03CF" w:rsidP="00AA03CF">
      <w:pPr>
        <w:numPr>
          <w:ilvl w:val="0"/>
          <w:numId w:val="12"/>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AA03CF" w:rsidRPr="00AA03CF" w:rsidRDefault="00AA03CF" w:rsidP="00AA03CF">
      <w:pPr>
        <w:numPr>
          <w:ilvl w:val="0"/>
          <w:numId w:val="12"/>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фиксировать и анализировать динамику собственных образовательных результатов.</w:t>
      </w:r>
    </w:p>
    <w:p w:rsidR="00AA03CF" w:rsidRPr="00AA03CF" w:rsidRDefault="00AA03CF" w:rsidP="00AA03CF">
      <w:pPr>
        <w:numPr>
          <w:ilvl w:val="0"/>
          <w:numId w:val="13"/>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lastRenderedPageBreak/>
        <w:t>Познавательные УУД</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подбирать слова, соподчиненные ключевому слову, определяющие его признаки и свойства;</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выстраивать логическую цепочку, состоящую из ключевого слова и соподчиненных ему слов;</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выделять общий признак двух или нескольких предметов или явлений и объяснять их сходство;</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объединять предметы и явления в группы по определенным признакам, сравнивать, классифицировать и обобщать факты и явления;</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выделять явление из общего ряда других явлений;</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строить рассуждение от общих закономерностей к частным явлениям и от частных явлений к общим закономерностям;</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строить рассуждение на основе сравнения предметов и явлений, выделяя при этом общие признаки;</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излагать полученную информацию;</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подтверждать вывод собственной аргументацией или самостоятельно полученными данными.</w:t>
      </w:r>
    </w:p>
    <w:p w:rsidR="00AA03CF" w:rsidRPr="00AA03CF" w:rsidRDefault="00AA03CF" w:rsidP="00AA03CF">
      <w:pPr>
        <w:shd w:val="clear" w:color="auto" w:fill="FFFFFF"/>
        <w:spacing w:after="0" w:line="240" w:lineRule="auto"/>
        <w:ind w:left="96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2.Смысловое чтение.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находить в тексте требуемую информацию (в соответствии с целями своей деятельности);</w:t>
      </w:r>
    </w:p>
    <w:p w:rsidR="00AA03CF" w:rsidRPr="00AA03CF" w:rsidRDefault="00AA03CF" w:rsidP="00AA03CF">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ориентироваться в содержании текста, понимать целостный смысл текста, структурировать текст;</w:t>
      </w:r>
    </w:p>
    <w:p w:rsidR="00AA03CF" w:rsidRPr="00AA03CF" w:rsidRDefault="00AA03CF" w:rsidP="00AA03CF">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устанавливать взаимосвязь описанных в тексте событий, явлений, процессов;</w:t>
      </w:r>
    </w:p>
    <w:p w:rsidR="00AA03CF" w:rsidRPr="00AA03CF" w:rsidRDefault="00AA03CF" w:rsidP="00AA03CF">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определять идею текста;</w:t>
      </w:r>
    </w:p>
    <w:p w:rsidR="00AA03CF" w:rsidRPr="00AA03CF" w:rsidRDefault="00AA03CF" w:rsidP="00AA03CF">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преобразовывать текст;</w:t>
      </w:r>
    </w:p>
    <w:p w:rsidR="00AA03CF" w:rsidRPr="00AA03CF" w:rsidRDefault="00AA03CF" w:rsidP="00AA03CF">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оценивать содержание и форму текста.</w:t>
      </w:r>
    </w:p>
    <w:p w:rsidR="00AA03CF" w:rsidRPr="00AA03CF" w:rsidRDefault="00AA03CF" w:rsidP="00AA03CF">
      <w:pPr>
        <w:shd w:val="clear" w:color="auto" w:fill="FFFFFF"/>
        <w:spacing w:after="0" w:line="240" w:lineRule="auto"/>
        <w:ind w:left="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выражать свое отношение к природе через рисунки, сочинения, проектные работы.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4. Развитие мотивации к овладению культурой активного использования словарей и других поисковых систем.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7"/>
        </w:numPr>
        <w:shd w:val="clear" w:color="auto" w:fill="FFFFFF"/>
        <w:spacing w:before="30" w:after="30" w:line="240" w:lineRule="auto"/>
        <w:ind w:left="107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определять необходимые ключевые поисковые слова и запросы;</w:t>
      </w:r>
    </w:p>
    <w:p w:rsidR="00AA03CF" w:rsidRPr="00AA03CF" w:rsidRDefault="00AA03CF" w:rsidP="00AA03CF">
      <w:pPr>
        <w:numPr>
          <w:ilvl w:val="0"/>
          <w:numId w:val="17"/>
        </w:numPr>
        <w:shd w:val="clear" w:color="auto" w:fill="FFFFFF"/>
        <w:spacing w:before="30" w:after="30" w:line="240" w:lineRule="auto"/>
        <w:ind w:left="107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осуществлять взаимодействие с электронными поисковыми системами, словарями;</w:t>
      </w:r>
    </w:p>
    <w:p w:rsidR="00AA03CF" w:rsidRPr="00AA03CF" w:rsidRDefault="00AA03CF" w:rsidP="00AA03CF">
      <w:pPr>
        <w:numPr>
          <w:ilvl w:val="0"/>
          <w:numId w:val="17"/>
        </w:numPr>
        <w:shd w:val="clear" w:color="auto" w:fill="FFFFFF"/>
        <w:spacing w:before="30" w:after="30" w:line="240" w:lineRule="auto"/>
        <w:ind w:left="107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формировать множественную выборку из поисковых источников для объективизации результатов поиска.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Коммуникативные УУД</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1.Умение организовывать учебное сотрудничество и совместную деятельность с учителем;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AA03CF" w:rsidRPr="00AA03CF" w:rsidRDefault="00AA03CF" w:rsidP="00AA03CF">
      <w:pPr>
        <w:shd w:val="clear" w:color="auto" w:fill="FFFFFF"/>
        <w:spacing w:after="0" w:line="240" w:lineRule="auto"/>
        <w:ind w:left="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i/>
          <w:iCs/>
          <w:color w:val="000000"/>
          <w:sz w:val="24"/>
          <w:szCs w:val="24"/>
          <w:lang w:eastAsia="ru-RU"/>
        </w:rPr>
        <w:t>Обучающийся сможет</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numPr>
          <w:ilvl w:val="0"/>
          <w:numId w:val="18"/>
        </w:numPr>
        <w:shd w:val="clear" w:color="auto" w:fill="FFFFFF"/>
        <w:spacing w:before="30" w:after="30" w:line="240" w:lineRule="auto"/>
        <w:ind w:left="426" w:firstLine="90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играть определенную роль в совместной деятельности;</w:t>
      </w:r>
    </w:p>
    <w:p w:rsidR="00AA03CF" w:rsidRPr="00AA03CF" w:rsidRDefault="00AA03CF" w:rsidP="00AA03CF">
      <w:pPr>
        <w:numPr>
          <w:ilvl w:val="0"/>
          <w:numId w:val="18"/>
        </w:numPr>
        <w:shd w:val="clear" w:color="auto" w:fill="FFFFFF"/>
        <w:spacing w:before="30" w:after="30" w:line="240" w:lineRule="auto"/>
        <w:ind w:left="784"/>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принимать позицию собеседника,  понимая позицию другого, различать в его речи: мнение (точку зрения), доказательство (аргументы), гипотезы;</w:t>
      </w:r>
    </w:p>
    <w:p w:rsidR="00AA03CF" w:rsidRPr="00AA03CF" w:rsidRDefault="00AA03CF" w:rsidP="00AA03CF">
      <w:pPr>
        <w:numPr>
          <w:ilvl w:val="0"/>
          <w:numId w:val="18"/>
        </w:numPr>
        <w:shd w:val="clear" w:color="auto" w:fill="FFFFFF"/>
        <w:spacing w:before="30" w:after="30" w:line="240" w:lineRule="auto"/>
        <w:ind w:left="784"/>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организовывать учебное взаимодействие в группе (определять общие цели, распределять роли, договариваться друг с другом);</w:t>
      </w:r>
    </w:p>
    <w:p w:rsidR="00AA03CF" w:rsidRPr="00AA03CF" w:rsidRDefault="00AA03CF" w:rsidP="00AA03CF">
      <w:pPr>
        <w:numPr>
          <w:ilvl w:val="0"/>
          <w:numId w:val="18"/>
        </w:numPr>
        <w:shd w:val="clear" w:color="auto" w:fill="FFFFFF"/>
        <w:spacing w:before="30" w:after="30" w:line="240" w:lineRule="auto"/>
        <w:ind w:left="784"/>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устранять в рамках диалога разрывы в коммуникации, обусловленные непониманием и неприятием со стороны собеседника задачи, формы или содержания диалога.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отбирать и использовать речевые средства в процессе коммуникации с другими людьми (диалог в паре, в малой группе);</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представлять в устной или письменной форме развернутый план собственной деятельности;</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соблюдать нормы публичной речи, регламент в монологе и дискуссии в соответствии с коммуникативной задачей;</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принимать решение в ходе диалога и согласовывать его с собеседником;</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создавать письменные оригинальные тексты с использованием необходимых речевых средств;</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использовать вербальные и невербальные средства или наглядные материалы, подготовленные  под руководством учителя;</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делать оценочный вывод о достижении цели коммуникации непосредственно после завершения коммуникативного контакта и обосновывать его.</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3.Формирование и развитие компетентности в области использования информационно-коммуникационных технологий (далее – ИКТ).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2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AA03CF" w:rsidRPr="00AA03CF" w:rsidRDefault="00AA03CF" w:rsidP="00AA03CF">
      <w:pPr>
        <w:numPr>
          <w:ilvl w:val="0"/>
          <w:numId w:val="2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AA03CF" w:rsidRPr="00AA03CF" w:rsidRDefault="00AA03CF" w:rsidP="00AA03CF">
      <w:pPr>
        <w:numPr>
          <w:ilvl w:val="0"/>
          <w:numId w:val="2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написание писем, сочинений, докладов, рефератов, создание презентаций); 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При изучении литературы обучающиеся усовершенствуют приобретенные на первом уровне навыки работы с информацией и пополнят их. Они смогут работать с текстами, преобразовывать и интерпретировать содержащуюся в них информацию, в том числе: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 систематизировать, сопоставлять, анализировать, обобщать и интерпретировать информацию, содержащуюся в готовых информационных объектах;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выделять главную и избыточную информацию, выполнять смысловое свертывание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заполнять и дополнять таблицы, схемы.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 ходе изучения произведений  родной литературы обучающиеся приобретут опыт проектной деятельности как особой формы учебной работы, способствующей воспитанию самостоятельности, инициативности.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неопределенности.</w:t>
      </w:r>
    </w:p>
    <w:p w:rsidR="00AA03CF" w:rsidRPr="00AA03CF" w:rsidRDefault="00AA03CF" w:rsidP="00AA03CF">
      <w:pPr>
        <w:shd w:val="clear" w:color="auto" w:fill="FFFFFF"/>
        <w:spacing w:after="0" w:line="240" w:lineRule="auto"/>
        <w:ind w:firstLine="54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Предметные результаты</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Ученик научится:</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1)взаимодействовать с окружающими людьми в ситуациях формального и неформального межличностного и межкультурного общения;</w:t>
      </w:r>
    </w:p>
    <w:p w:rsidR="00AA03CF" w:rsidRPr="00AA03CF" w:rsidRDefault="00AA03CF" w:rsidP="00AA03CF">
      <w:pPr>
        <w:shd w:val="clear" w:color="auto" w:fill="FFFFFF"/>
        <w:spacing w:after="0" w:line="240" w:lineRule="auto"/>
        <w:ind w:firstLine="53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w:t>
      </w:r>
      <w:r w:rsidRPr="00AA03CF">
        <w:rPr>
          <w:rFonts w:ascii="Times New Roman" w:eastAsia="Times New Roman" w:hAnsi="Times New Roman" w:cs="Times New Roman"/>
          <w:b/>
          <w:bCs/>
          <w:color w:val="000000"/>
          <w:sz w:val="24"/>
          <w:szCs w:val="24"/>
          <w:lang w:eastAsia="ru-RU"/>
        </w:rPr>
        <w:t>)</w:t>
      </w:r>
      <w:r w:rsidRPr="00AA03CF">
        <w:rPr>
          <w:rFonts w:ascii="Times New Roman" w:eastAsia="Times New Roman" w:hAnsi="Times New Roman" w:cs="Times New Roman"/>
          <w:color w:val="000000"/>
          <w:sz w:val="24"/>
          <w:szCs w:val="24"/>
          <w:lang w:eastAsia="ru-RU"/>
        </w:rPr>
        <w:t> понимание определяющей роли языка в развитии интеллектуальных и творческих способностей личности в процессе образования и самообразования;</w:t>
      </w:r>
    </w:p>
    <w:p w:rsidR="00AA03CF" w:rsidRPr="00AA03CF" w:rsidRDefault="00AA03CF" w:rsidP="00AA03CF">
      <w:pPr>
        <w:shd w:val="clear" w:color="auto" w:fill="FFFFFF"/>
        <w:spacing w:after="0" w:line="240" w:lineRule="auto"/>
        <w:ind w:firstLine="53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 использовать коммуникативно-эстетические возможности родного языка;</w:t>
      </w:r>
    </w:p>
    <w:p w:rsidR="00AA03CF" w:rsidRPr="00AA03CF" w:rsidRDefault="00AA03CF" w:rsidP="00AA03CF">
      <w:pPr>
        <w:shd w:val="clear" w:color="auto" w:fill="FFFFFF"/>
        <w:spacing w:after="0" w:line="240" w:lineRule="auto"/>
        <w:ind w:firstLine="53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4)проводить различные виды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rsidR="00AA03CF" w:rsidRPr="00AA03CF" w:rsidRDefault="00AA03CF" w:rsidP="00AA03CF">
      <w:pPr>
        <w:shd w:val="clear" w:color="auto" w:fill="FFFFFF"/>
        <w:spacing w:after="0" w:line="240" w:lineRule="auto"/>
        <w:ind w:firstLine="53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5) использовать в речевой практике при создании устных и письменных высказываний стилистические ресурсы лексики и фразеологии родного языка, основные нормы родного языка (орфоэпические, лексические, грамматические, орфографические, пунктуационные), нормы речевого этикета и стремиться к речевому самосовершенствованию;</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6)осознавать значимость чтения и изучения родной литературы для своего дальнейшего развития; испытывать потребность в систематическом чтении как средстве познания мира и себя в этом мире, гармонизации отношений человека и общества, многоаспектного диалога;</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7) воспринимать родную литературу как одну из основных национально-культурных ценностей народа, как особого способа познания жизни;</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8) осознавать коммуникативно-эстетические возможности родного языка на основе изучения выдающихся произведений культуры своего народа, российской и мировой культуры;</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Ученик получит возможность научиться:</w:t>
      </w:r>
    </w:p>
    <w:p w:rsidR="00AA03CF" w:rsidRPr="00AA03CF" w:rsidRDefault="00AA03CF" w:rsidP="00AA03CF">
      <w:pPr>
        <w:shd w:val="clear" w:color="auto" w:fill="FFFFFF"/>
        <w:spacing w:after="0" w:line="240" w:lineRule="auto"/>
        <w:ind w:firstLine="53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i/>
          <w:iCs/>
          <w:color w:val="000000"/>
          <w:sz w:val="24"/>
          <w:szCs w:val="24"/>
          <w:lang w:eastAsia="ru-RU"/>
        </w:rPr>
        <w:t>1)</w:t>
      </w:r>
      <w:r w:rsidRPr="00AA03CF">
        <w:rPr>
          <w:rFonts w:ascii="Times New Roman" w:eastAsia="Times New Roman" w:hAnsi="Times New Roman" w:cs="Times New Roman"/>
          <w:color w:val="000000"/>
          <w:sz w:val="24"/>
          <w:szCs w:val="24"/>
          <w:lang w:eastAsia="ru-RU"/>
        </w:rPr>
        <w:t> систематизировать  научные знания о родном языке; осознавать взаимосвязь его уровней и единиц; освоение базовых понятий лингвистики, основных единиц и грамматических категорий родного языка;</w:t>
      </w:r>
    </w:p>
    <w:p w:rsidR="00AA03CF" w:rsidRPr="00AA03CF" w:rsidRDefault="00AA03CF" w:rsidP="00AA03CF">
      <w:pPr>
        <w:shd w:val="clear" w:color="auto" w:fill="FFFFFF"/>
        <w:spacing w:after="0" w:line="240" w:lineRule="auto"/>
        <w:ind w:firstLine="53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 использовать активный и потенциальный словарный запас, использовать в речи грамматические средства для свободного выражения мыслей и чувств на родном языке адекватно ситуации и стилю общения;</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3</w:t>
      </w:r>
      <w:r w:rsidRPr="00AA03CF">
        <w:rPr>
          <w:rFonts w:ascii="Times New Roman" w:eastAsia="Times New Roman" w:hAnsi="Times New Roman" w:cs="Times New Roman"/>
          <w:color w:val="000000"/>
          <w:sz w:val="24"/>
          <w:szCs w:val="24"/>
          <w:lang w:eastAsia="ru-RU"/>
        </w:rPr>
        <w:t>)ответственности за языковую культуру как общечеловеческую ценность.</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       4)аргументировать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5) понимать литературные художественные произведения, отражающие разные этнокультурные традиции;</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6) овладеть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т.п., уметь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AA03CF" w:rsidRPr="00AA03CF" w:rsidRDefault="00AA03CF" w:rsidP="00AA03CF">
      <w:pPr>
        <w:shd w:val="clear" w:color="auto" w:fill="FFFFFF"/>
        <w:spacing w:after="0" w:line="240" w:lineRule="auto"/>
        <w:ind w:left="143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СОДЕРЖАНИЕ УЧЕБНОГО ПРЕДМЕТА</w:t>
      </w: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«РУССКИЙ РОДНОЙ ЯЗЫК»</w:t>
      </w:r>
    </w:p>
    <w:p w:rsidR="00AA03CF" w:rsidRPr="00AA03CF" w:rsidRDefault="0004643B"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Первый год обучения (34</w:t>
      </w:r>
      <w:r w:rsidR="00AA03CF" w:rsidRPr="00AA03CF">
        <w:rPr>
          <w:rFonts w:ascii="Times New Roman" w:eastAsia="Times New Roman" w:hAnsi="Times New Roman" w:cs="Times New Roman"/>
          <w:b/>
          <w:bCs/>
          <w:color w:val="000000"/>
          <w:sz w:val="24"/>
          <w:szCs w:val="24"/>
          <w:lang w:eastAsia="ru-RU"/>
        </w:rPr>
        <w:t xml:space="preserve">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1. Язык и культура (11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т.п.), слова с национально-культурным компонентом значения (символика числа, цвета и т.п.), народно-поэтические символы, народно-поэтические эпитеты (за тридевять земель, цветущая калина – девушка, тучи – несчастья, полынь, веретено, ясный сокол, красна девица, </w:t>
      </w:r>
      <w:proofErr w:type="spellStart"/>
      <w:r w:rsidRPr="00AA03CF">
        <w:rPr>
          <w:rFonts w:ascii="Times New Roman" w:eastAsia="Times New Roman" w:hAnsi="Times New Roman" w:cs="Times New Roman"/>
          <w:color w:val="000000"/>
          <w:sz w:val="24"/>
          <w:szCs w:val="24"/>
          <w:lang w:eastAsia="ru-RU"/>
        </w:rPr>
        <w:t>рόдный</w:t>
      </w:r>
      <w:proofErr w:type="spellEnd"/>
      <w:r w:rsidRPr="00AA03CF">
        <w:rPr>
          <w:rFonts w:ascii="Times New Roman" w:eastAsia="Times New Roman" w:hAnsi="Times New Roman" w:cs="Times New Roman"/>
          <w:color w:val="000000"/>
          <w:sz w:val="24"/>
          <w:szCs w:val="24"/>
          <w:lang w:eastAsia="ru-RU"/>
        </w:rPr>
        <w:t xml:space="preserve"> батюшка), прецедентные имена (Илья Муромец, Василиса Прекрасная, Иван-Царевич, сивка-бурка, жар-птица, и т.п.) в русских народных и литературных сказках, народных песнях, былинах, художественной литературе.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Крылатые слова и выражения (прецедентные тексты) из русских народных и литературных сказок (битый небитого везёт; по щучьему велению; сказка про белого бычка; ни в сказке сказать, ни пером описать; при царе Горохе; золотая рыбка; а ткачиха с поварихой, с сватьей бабой </w:t>
      </w:r>
      <w:proofErr w:type="spellStart"/>
      <w:r w:rsidRPr="00AA03CF">
        <w:rPr>
          <w:rFonts w:ascii="Times New Roman" w:eastAsia="Times New Roman" w:hAnsi="Times New Roman" w:cs="Times New Roman"/>
          <w:color w:val="000000"/>
          <w:sz w:val="24"/>
          <w:szCs w:val="24"/>
          <w:lang w:eastAsia="ru-RU"/>
        </w:rPr>
        <w:t>Бабарихой</w:t>
      </w:r>
      <w:proofErr w:type="spellEnd"/>
      <w:r w:rsidRPr="00AA03CF">
        <w:rPr>
          <w:rFonts w:ascii="Times New Roman" w:eastAsia="Times New Roman" w:hAnsi="Times New Roman" w:cs="Times New Roman"/>
          <w:color w:val="000000"/>
          <w:sz w:val="24"/>
          <w:szCs w:val="24"/>
          <w:lang w:eastAsia="ru-RU"/>
        </w:rPr>
        <w:t xml:space="preserve"> и др.),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 Загадки. Метафоричность русской загадки.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Краткая история русской письменности. Создание славянского алфавита.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Особенности русской интонации, темпа речи по сравнению с другими языками. Особенности жестов и мимики в русской речи, отражение их в устойчивых выражениях (фразеологизмах) (надуть щёки, вытягивать шею, всплеснуть руками и др.) в сравнении с языком жестов других народов.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Ознакомление с историей и этимологией некоторых слов.  </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Слово как хранилище материальной и духовной культуры народа. Национальная специфика слов с живой внутренней формой (черника, голубика, земляника, рыжик). Метафоры общеязыковые и художественные, их национально-культурная специфика. Метафора, </w:t>
      </w:r>
      <w:r w:rsidRPr="00AA03CF">
        <w:rPr>
          <w:rFonts w:ascii="Times New Roman" w:eastAsia="Times New Roman" w:hAnsi="Times New Roman" w:cs="Times New Roman"/>
          <w:color w:val="000000"/>
          <w:sz w:val="24"/>
          <w:szCs w:val="24"/>
          <w:lang w:eastAsia="ru-RU"/>
        </w:rPr>
        <w:lastRenderedPageBreak/>
        <w:t xml:space="preserve">олицетворение, эпитет как изобразительные средства. </w:t>
      </w:r>
      <w:proofErr w:type="spellStart"/>
      <w:r w:rsidRPr="00AA03CF">
        <w:rPr>
          <w:rFonts w:ascii="Times New Roman" w:eastAsia="Times New Roman" w:hAnsi="Times New Roman" w:cs="Times New Roman"/>
          <w:color w:val="000000"/>
          <w:sz w:val="24"/>
          <w:szCs w:val="24"/>
          <w:lang w:eastAsia="ru-RU"/>
        </w:rPr>
        <w:t>Поэтизмы</w:t>
      </w:r>
      <w:proofErr w:type="spellEnd"/>
      <w:r w:rsidRPr="00AA03CF">
        <w:rPr>
          <w:rFonts w:ascii="Times New Roman" w:eastAsia="Times New Roman" w:hAnsi="Times New Roman" w:cs="Times New Roman"/>
          <w:color w:val="000000"/>
          <w:sz w:val="24"/>
          <w:szCs w:val="24"/>
          <w:lang w:eastAsia="ru-RU"/>
        </w:rPr>
        <w:t xml:space="preserve"> и слова-символы, обладающие традиционной метафорической образностью, в поэтической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Слова со специфическим оценочно-характеризующим значением. Связь определённых наименований с некоторыми качествами, эмоциональными состояниями и т.п. человека (барышня – об изнеженной, избалованной девушке; сухарь – о сухом, неотзывчивом человеке; сорока – о болтливой женщине и т.п., лиса – хитрая для русских, но мудрая для эскимосов; змея – злая, коварная для русских, символ долголетия, мудрости – в тюркских языках и т.п.).</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Русские имена. Имена исконные и заимствованные, краткие сведения по их этимологии. Имена, которые не являются исконно русскими, но воспринимаются как таковые. Имена традиционные и новые. Имена популярные и устаревшие. Имена с устаревшей социальной окраской. Имена, входящие в состав пословиц и поговорок, и имеющие в силу этого определённую стилистическую окраску.</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Общеизвестные старинные русские города. Происхождение их названий.</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2. Культура речи (8 час).</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орфоэпические нормы</w:t>
      </w:r>
      <w:r w:rsidRPr="00AA03CF">
        <w:rPr>
          <w:rFonts w:ascii="Times New Roman" w:eastAsia="Times New Roman" w:hAnsi="Times New Roman" w:cs="Times New Roman"/>
          <w:color w:val="000000"/>
          <w:sz w:val="24"/>
          <w:szCs w:val="24"/>
          <w:lang w:eastAsia="ru-RU"/>
        </w:rPr>
        <w:t>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Постоянное и подвижное ударение в именах существительных; именах прилагательных, глаголах.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Омографы: ударение как маркёр смысла слова</w:t>
      </w:r>
      <w:r w:rsidRPr="00AA03CF">
        <w:rPr>
          <w:rFonts w:ascii="Times New Roman" w:eastAsia="Times New Roman" w:hAnsi="Times New Roman" w:cs="Times New Roman"/>
          <w:i/>
          <w:iCs/>
          <w:color w:val="000000"/>
          <w:sz w:val="24"/>
          <w:szCs w:val="24"/>
          <w:lang w:eastAsia="ru-RU"/>
        </w:rPr>
        <w:t xml:space="preserve">: </w:t>
      </w:r>
      <w:proofErr w:type="spellStart"/>
      <w:r w:rsidRPr="00AA03CF">
        <w:rPr>
          <w:rFonts w:ascii="Times New Roman" w:eastAsia="Times New Roman" w:hAnsi="Times New Roman" w:cs="Times New Roman"/>
          <w:i/>
          <w:iCs/>
          <w:color w:val="000000"/>
          <w:sz w:val="24"/>
          <w:szCs w:val="24"/>
          <w:lang w:eastAsia="ru-RU"/>
        </w:rPr>
        <w:t>пАрить</w:t>
      </w:r>
      <w:proofErr w:type="spellEnd"/>
      <w:r w:rsidRPr="00AA03CF">
        <w:rPr>
          <w:rFonts w:ascii="Times New Roman" w:eastAsia="Times New Roman" w:hAnsi="Times New Roman" w:cs="Times New Roman"/>
          <w:i/>
          <w:iCs/>
          <w:color w:val="000000"/>
          <w:sz w:val="24"/>
          <w:szCs w:val="24"/>
          <w:lang w:eastAsia="ru-RU"/>
        </w:rPr>
        <w:t xml:space="preserve"> — </w:t>
      </w:r>
      <w:proofErr w:type="spellStart"/>
      <w:r w:rsidRPr="00AA03CF">
        <w:rPr>
          <w:rFonts w:ascii="Times New Roman" w:eastAsia="Times New Roman" w:hAnsi="Times New Roman" w:cs="Times New Roman"/>
          <w:i/>
          <w:iCs/>
          <w:color w:val="000000"/>
          <w:sz w:val="24"/>
          <w:szCs w:val="24"/>
          <w:lang w:eastAsia="ru-RU"/>
        </w:rPr>
        <w:t>парИть</w:t>
      </w:r>
      <w:proofErr w:type="spellEnd"/>
      <w:r w:rsidRPr="00AA03CF">
        <w:rPr>
          <w:rFonts w:ascii="Times New Roman" w:eastAsia="Times New Roman" w:hAnsi="Times New Roman" w:cs="Times New Roman"/>
          <w:i/>
          <w:iCs/>
          <w:color w:val="000000"/>
          <w:sz w:val="24"/>
          <w:szCs w:val="24"/>
          <w:lang w:eastAsia="ru-RU"/>
        </w:rPr>
        <w:t xml:space="preserve">, </w:t>
      </w:r>
      <w:proofErr w:type="spellStart"/>
      <w:r w:rsidRPr="00AA03CF">
        <w:rPr>
          <w:rFonts w:ascii="Times New Roman" w:eastAsia="Times New Roman" w:hAnsi="Times New Roman" w:cs="Times New Roman"/>
          <w:i/>
          <w:iCs/>
          <w:color w:val="000000"/>
          <w:sz w:val="24"/>
          <w:szCs w:val="24"/>
          <w:lang w:eastAsia="ru-RU"/>
        </w:rPr>
        <w:t>рОжки</w:t>
      </w:r>
      <w:proofErr w:type="spellEnd"/>
      <w:r w:rsidRPr="00AA03CF">
        <w:rPr>
          <w:rFonts w:ascii="Times New Roman" w:eastAsia="Times New Roman" w:hAnsi="Times New Roman" w:cs="Times New Roman"/>
          <w:i/>
          <w:iCs/>
          <w:color w:val="000000"/>
          <w:sz w:val="24"/>
          <w:szCs w:val="24"/>
          <w:lang w:eastAsia="ru-RU"/>
        </w:rPr>
        <w:t xml:space="preserve"> — </w:t>
      </w:r>
      <w:proofErr w:type="spellStart"/>
      <w:r w:rsidRPr="00AA03CF">
        <w:rPr>
          <w:rFonts w:ascii="Times New Roman" w:eastAsia="Times New Roman" w:hAnsi="Times New Roman" w:cs="Times New Roman"/>
          <w:i/>
          <w:iCs/>
          <w:color w:val="000000"/>
          <w:sz w:val="24"/>
          <w:szCs w:val="24"/>
          <w:lang w:eastAsia="ru-RU"/>
        </w:rPr>
        <w:t>рожкИ</w:t>
      </w:r>
      <w:proofErr w:type="spellEnd"/>
      <w:r w:rsidRPr="00AA03CF">
        <w:rPr>
          <w:rFonts w:ascii="Times New Roman" w:eastAsia="Times New Roman" w:hAnsi="Times New Roman" w:cs="Times New Roman"/>
          <w:i/>
          <w:iCs/>
          <w:color w:val="000000"/>
          <w:sz w:val="24"/>
          <w:szCs w:val="24"/>
          <w:lang w:eastAsia="ru-RU"/>
        </w:rPr>
        <w:t xml:space="preserve">, </w:t>
      </w:r>
      <w:proofErr w:type="spellStart"/>
      <w:r w:rsidRPr="00AA03CF">
        <w:rPr>
          <w:rFonts w:ascii="Times New Roman" w:eastAsia="Times New Roman" w:hAnsi="Times New Roman" w:cs="Times New Roman"/>
          <w:i/>
          <w:iCs/>
          <w:color w:val="000000"/>
          <w:sz w:val="24"/>
          <w:szCs w:val="24"/>
          <w:lang w:eastAsia="ru-RU"/>
        </w:rPr>
        <w:t>пОлки</w:t>
      </w:r>
      <w:proofErr w:type="spellEnd"/>
      <w:r w:rsidRPr="00AA03CF">
        <w:rPr>
          <w:rFonts w:ascii="Times New Roman" w:eastAsia="Times New Roman" w:hAnsi="Times New Roman" w:cs="Times New Roman"/>
          <w:i/>
          <w:iCs/>
          <w:color w:val="000000"/>
          <w:sz w:val="24"/>
          <w:szCs w:val="24"/>
          <w:lang w:eastAsia="ru-RU"/>
        </w:rPr>
        <w:t xml:space="preserve"> — </w:t>
      </w:r>
      <w:proofErr w:type="spellStart"/>
      <w:r w:rsidRPr="00AA03CF">
        <w:rPr>
          <w:rFonts w:ascii="Times New Roman" w:eastAsia="Times New Roman" w:hAnsi="Times New Roman" w:cs="Times New Roman"/>
          <w:i/>
          <w:iCs/>
          <w:color w:val="000000"/>
          <w:sz w:val="24"/>
          <w:szCs w:val="24"/>
          <w:lang w:eastAsia="ru-RU"/>
        </w:rPr>
        <w:t>полкИ</w:t>
      </w:r>
      <w:proofErr w:type="spellEnd"/>
      <w:r w:rsidRPr="00AA03CF">
        <w:rPr>
          <w:rFonts w:ascii="Times New Roman" w:eastAsia="Times New Roman" w:hAnsi="Times New Roman" w:cs="Times New Roman"/>
          <w:i/>
          <w:iCs/>
          <w:color w:val="000000"/>
          <w:sz w:val="24"/>
          <w:szCs w:val="24"/>
          <w:lang w:eastAsia="ru-RU"/>
        </w:rPr>
        <w:t xml:space="preserve">, Атлас — </w:t>
      </w:r>
      <w:proofErr w:type="spellStart"/>
      <w:r w:rsidRPr="00AA03CF">
        <w:rPr>
          <w:rFonts w:ascii="Times New Roman" w:eastAsia="Times New Roman" w:hAnsi="Times New Roman" w:cs="Times New Roman"/>
          <w:i/>
          <w:iCs/>
          <w:color w:val="000000"/>
          <w:sz w:val="24"/>
          <w:szCs w:val="24"/>
          <w:lang w:eastAsia="ru-RU"/>
        </w:rPr>
        <w:t>атлАс</w:t>
      </w:r>
      <w:proofErr w:type="spellEnd"/>
      <w:r w:rsidRPr="00AA03CF">
        <w:rPr>
          <w:rFonts w:ascii="Times New Roman" w:eastAsia="Times New Roman" w:hAnsi="Times New Roman" w:cs="Times New Roman"/>
          <w:i/>
          <w:iCs/>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Произносительные варианты орфоэпической нормы: (</w:t>
      </w:r>
      <w:proofErr w:type="spellStart"/>
      <w:r w:rsidRPr="00AA03CF">
        <w:rPr>
          <w:rFonts w:ascii="Times New Roman" w:eastAsia="Times New Roman" w:hAnsi="Times New Roman" w:cs="Times New Roman"/>
          <w:color w:val="000000"/>
          <w:sz w:val="24"/>
          <w:szCs w:val="24"/>
          <w:lang w:eastAsia="ru-RU"/>
        </w:rPr>
        <w:t>бул</w:t>
      </w:r>
      <w:proofErr w:type="gramStart"/>
      <w:r w:rsidRPr="00AA03CF">
        <w:rPr>
          <w:rFonts w:ascii="Times New Roman" w:eastAsia="Times New Roman" w:hAnsi="Times New Roman" w:cs="Times New Roman"/>
          <w:color w:val="000000"/>
          <w:sz w:val="24"/>
          <w:szCs w:val="24"/>
          <w:lang w:eastAsia="ru-RU"/>
        </w:rPr>
        <w:t>о</w:t>
      </w:r>
      <w:proofErr w:type="spellEnd"/>
      <w:r w:rsidRPr="00AA03CF">
        <w:rPr>
          <w:rFonts w:ascii="Times New Roman" w:eastAsia="Times New Roman" w:hAnsi="Times New Roman" w:cs="Times New Roman"/>
          <w:color w:val="000000"/>
          <w:sz w:val="24"/>
          <w:szCs w:val="24"/>
          <w:lang w:eastAsia="ru-RU"/>
        </w:rPr>
        <w:t>[</w:t>
      </w:r>
      <w:proofErr w:type="gramEnd"/>
      <w:r w:rsidRPr="00AA03CF">
        <w:rPr>
          <w:rFonts w:ascii="Times New Roman" w:eastAsia="Times New Roman" w:hAnsi="Times New Roman" w:cs="Times New Roman"/>
          <w:color w:val="000000"/>
          <w:sz w:val="24"/>
          <w:szCs w:val="24"/>
          <w:lang w:eastAsia="ru-RU"/>
        </w:rPr>
        <w:t>ч’]</w:t>
      </w:r>
      <w:proofErr w:type="spellStart"/>
      <w:r w:rsidRPr="00AA03CF">
        <w:rPr>
          <w:rFonts w:ascii="Times New Roman" w:eastAsia="Times New Roman" w:hAnsi="Times New Roman" w:cs="Times New Roman"/>
          <w:color w:val="000000"/>
          <w:sz w:val="24"/>
          <w:szCs w:val="24"/>
          <w:lang w:eastAsia="ru-RU"/>
        </w:rPr>
        <w:t>ная</w:t>
      </w:r>
      <w:proofErr w:type="spellEnd"/>
      <w:r w:rsidRPr="00AA03CF">
        <w:rPr>
          <w:rFonts w:ascii="Times New Roman" w:eastAsia="Times New Roman" w:hAnsi="Times New Roman" w:cs="Times New Roman"/>
          <w:color w:val="000000"/>
          <w:sz w:val="24"/>
          <w:szCs w:val="24"/>
          <w:lang w:eastAsia="ru-RU"/>
        </w:rPr>
        <w:t xml:space="preserve"> — </w:t>
      </w:r>
      <w:proofErr w:type="spellStart"/>
      <w:r w:rsidRPr="00AA03CF">
        <w:rPr>
          <w:rFonts w:ascii="Times New Roman" w:eastAsia="Times New Roman" w:hAnsi="Times New Roman" w:cs="Times New Roman"/>
          <w:color w:val="000000"/>
          <w:sz w:val="24"/>
          <w:szCs w:val="24"/>
          <w:lang w:eastAsia="ru-RU"/>
        </w:rPr>
        <w:t>було</w:t>
      </w:r>
      <w:proofErr w:type="spellEnd"/>
      <w:r w:rsidRPr="00AA03CF">
        <w:rPr>
          <w:rFonts w:ascii="Times New Roman" w:eastAsia="Times New Roman" w:hAnsi="Times New Roman" w:cs="Times New Roman"/>
          <w:color w:val="000000"/>
          <w:sz w:val="24"/>
          <w:szCs w:val="24"/>
          <w:lang w:eastAsia="ru-RU"/>
        </w:rPr>
        <w:t>[ш]</w:t>
      </w:r>
      <w:proofErr w:type="spellStart"/>
      <w:r w:rsidRPr="00AA03CF">
        <w:rPr>
          <w:rFonts w:ascii="Times New Roman" w:eastAsia="Times New Roman" w:hAnsi="Times New Roman" w:cs="Times New Roman"/>
          <w:color w:val="000000"/>
          <w:sz w:val="24"/>
          <w:szCs w:val="24"/>
          <w:lang w:eastAsia="ru-RU"/>
        </w:rPr>
        <w:t>ная</w:t>
      </w:r>
      <w:proofErr w:type="spellEnd"/>
      <w:r w:rsidRPr="00AA03CF">
        <w:rPr>
          <w:rFonts w:ascii="Times New Roman" w:eastAsia="Times New Roman" w:hAnsi="Times New Roman" w:cs="Times New Roman"/>
          <w:color w:val="000000"/>
          <w:sz w:val="24"/>
          <w:szCs w:val="24"/>
          <w:lang w:eastAsia="ru-RU"/>
        </w:rPr>
        <w:t>, же[н’]</w:t>
      </w:r>
      <w:proofErr w:type="spellStart"/>
      <w:r w:rsidRPr="00AA03CF">
        <w:rPr>
          <w:rFonts w:ascii="Times New Roman" w:eastAsia="Times New Roman" w:hAnsi="Times New Roman" w:cs="Times New Roman"/>
          <w:color w:val="000000"/>
          <w:sz w:val="24"/>
          <w:szCs w:val="24"/>
          <w:lang w:eastAsia="ru-RU"/>
        </w:rPr>
        <w:t>щина</w:t>
      </w:r>
      <w:proofErr w:type="spellEnd"/>
      <w:r w:rsidRPr="00AA03CF">
        <w:rPr>
          <w:rFonts w:ascii="Times New Roman" w:eastAsia="Times New Roman" w:hAnsi="Times New Roman" w:cs="Times New Roman"/>
          <w:color w:val="000000"/>
          <w:sz w:val="24"/>
          <w:szCs w:val="24"/>
          <w:lang w:eastAsia="ru-RU"/>
        </w:rPr>
        <w:t xml:space="preserve"> — же[н]</w:t>
      </w:r>
      <w:proofErr w:type="spellStart"/>
      <w:r w:rsidRPr="00AA03CF">
        <w:rPr>
          <w:rFonts w:ascii="Times New Roman" w:eastAsia="Times New Roman" w:hAnsi="Times New Roman" w:cs="Times New Roman"/>
          <w:color w:val="000000"/>
          <w:sz w:val="24"/>
          <w:szCs w:val="24"/>
          <w:lang w:eastAsia="ru-RU"/>
        </w:rPr>
        <w:t>щина</w:t>
      </w:r>
      <w:proofErr w:type="spellEnd"/>
      <w:r w:rsidRPr="00AA03CF">
        <w:rPr>
          <w:rFonts w:ascii="Times New Roman" w:eastAsia="Times New Roman" w:hAnsi="Times New Roman" w:cs="Times New Roman"/>
          <w:color w:val="000000"/>
          <w:sz w:val="24"/>
          <w:szCs w:val="24"/>
          <w:lang w:eastAsia="ru-RU"/>
        </w:rPr>
        <w:t>, до[</w:t>
      </w:r>
      <w:proofErr w:type="spellStart"/>
      <w:r w:rsidRPr="00AA03CF">
        <w:rPr>
          <w:rFonts w:ascii="Times New Roman" w:eastAsia="Times New Roman" w:hAnsi="Times New Roman" w:cs="Times New Roman"/>
          <w:color w:val="000000"/>
          <w:sz w:val="24"/>
          <w:szCs w:val="24"/>
          <w:lang w:eastAsia="ru-RU"/>
        </w:rPr>
        <w:t>жд</w:t>
      </w:r>
      <w:proofErr w:type="spellEnd"/>
      <w:r w:rsidRPr="00AA03CF">
        <w:rPr>
          <w:rFonts w:ascii="Times New Roman" w:eastAsia="Times New Roman" w:hAnsi="Times New Roman" w:cs="Times New Roman"/>
          <w:color w:val="000000"/>
          <w:sz w:val="24"/>
          <w:szCs w:val="24"/>
          <w:lang w:eastAsia="ru-RU"/>
        </w:rPr>
        <w:t>]</w:t>
      </w:r>
      <w:proofErr w:type="spellStart"/>
      <w:r w:rsidRPr="00AA03CF">
        <w:rPr>
          <w:rFonts w:ascii="Times New Roman" w:eastAsia="Times New Roman" w:hAnsi="Times New Roman" w:cs="Times New Roman"/>
          <w:color w:val="000000"/>
          <w:sz w:val="24"/>
          <w:szCs w:val="24"/>
          <w:lang w:eastAsia="ru-RU"/>
        </w:rPr>
        <w:t>ём</w:t>
      </w:r>
      <w:proofErr w:type="spellEnd"/>
      <w:r w:rsidRPr="00AA03CF">
        <w:rPr>
          <w:rFonts w:ascii="Times New Roman" w:eastAsia="Times New Roman" w:hAnsi="Times New Roman" w:cs="Times New Roman"/>
          <w:color w:val="000000"/>
          <w:sz w:val="24"/>
          <w:szCs w:val="24"/>
          <w:lang w:eastAsia="ru-RU"/>
        </w:rPr>
        <w:t xml:space="preserve"> — до[ж’]</w:t>
      </w:r>
      <w:proofErr w:type="spellStart"/>
      <w:r w:rsidRPr="00AA03CF">
        <w:rPr>
          <w:rFonts w:ascii="Times New Roman" w:eastAsia="Times New Roman" w:hAnsi="Times New Roman" w:cs="Times New Roman"/>
          <w:color w:val="000000"/>
          <w:sz w:val="24"/>
          <w:szCs w:val="24"/>
          <w:lang w:eastAsia="ru-RU"/>
        </w:rPr>
        <w:t>ём</w:t>
      </w:r>
      <w:proofErr w:type="spellEnd"/>
      <w:r w:rsidRPr="00AA03CF">
        <w:rPr>
          <w:rFonts w:ascii="Times New Roman" w:eastAsia="Times New Roman" w:hAnsi="Times New Roman" w:cs="Times New Roman"/>
          <w:color w:val="000000"/>
          <w:sz w:val="24"/>
          <w:szCs w:val="24"/>
          <w:lang w:eastAsia="ru-RU"/>
        </w:rPr>
        <w:t xml:space="preserve"> и под.).Произносительные варианты на уровне словосочетаний (</w:t>
      </w:r>
      <w:proofErr w:type="spellStart"/>
      <w:r w:rsidRPr="00AA03CF">
        <w:rPr>
          <w:rFonts w:ascii="Times New Roman" w:eastAsia="Times New Roman" w:hAnsi="Times New Roman" w:cs="Times New Roman"/>
          <w:color w:val="000000"/>
          <w:sz w:val="24"/>
          <w:szCs w:val="24"/>
          <w:lang w:eastAsia="ru-RU"/>
        </w:rPr>
        <w:t>микроволнОвая</w:t>
      </w:r>
      <w:proofErr w:type="spellEnd"/>
      <w:r w:rsidRPr="00AA03CF">
        <w:rPr>
          <w:rFonts w:ascii="Times New Roman" w:eastAsia="Times New Roman" w:hAnsi="Times New Roman" w:cs="Times New Roman"/>
          <w:color w:val="000000"/>
          <w:sz w:val="24"/>
          <w:szCs w:val="24"/>
          <w:lang w:eastAsia="ru-RU"/>
        </w:rPr>
        <w:t xml:space="preserve"> печь – </w:t>
      </w:r>
      <w:proofErr w:type="spellStart"/>
      <w:r w:rsidRPr="00AA03CF">
        <w:rPr>
          <w:rFonts w:ascii="Times New Roman" w:eastAsia="Times New Roman" w:hAnsi="Times New Roman" w:cs="Times New Roman"/>
          <w:color w:val="000000"/>
          <w:sz w:val="24"/>
          <w:szCs w:val="24"/>
          <w:lang w:eastAsia="ru-RU"/>
        </w:rPr>
        <w:t>микровОлновая</w:t>
      </w:r>
      <w:proofErr w:type="spellEnd"/>
      <w:r w:rsidRPr="00AA03CF">
        <w:rPr>
          <w:rFonts w:ascii="Times New Roman" w:eastAsia="Times New Roman" w:hAnsi="Times New Roman" w:cs="Times New Roman"/>
          <w:color w:val="000000"/>
          <w:sz w:val="24"/>
          <w:szCs w:val="24"/>
          <w:lang w:eastAsia="ru-RU"/>
        </w:rPr>
        <w:t xml:space="preserve"> терапия).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Роль звукописи в художественном тексте.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лексические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Основные нормы словоупотребления: правильность выбора слова, максимально соответствующего обозначаемому им предмету или явлению реальной действительности.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Лексические нормы употребления имён существительных, прилагательных, глаголов в современном русском литературном языке. Стилистические варианты нормы (книжный, общеупотребительный‚ разговорный и просторечный) употребления имён существительных, прилагательных, глаголов в реч</w:t>
      </w:r>
      <w:proofErr w:type="gramStart"/>
      <w:r w:rsidRPr="00AA03CF">
        <w:rPr>
          <w:rFonts w:ascii="Times New Roman" w:eastAsia="Times New Roman" w:hAnsi="Times New Roman" w:cs="Times New Roman"/>
          <w:color w:val="000000"/>
          <w:sz w:val="24"/>
          <w:szCs w:val="24"/>
          <w:lang w:eastAsia="ru-RU"/>
        </w:rPr>
        <w:t>и(</w:t>
      </w:r>
      <w:proofErr w:type="gramEnd"/>
      <w:r w:rsidRPr="00AA03CF">
        <w:rPr>
          <w:rFonts w:ascii="Times New Roman" w:eastAsia="Times New Roman" w:hAnsi="Times New Roman" w:cs="Times New Roman"/>
          <w:color w:val="000000"/>
          <w:sz w:val="24"/>
          <w:szCs w:val="24"/>
          <w:lang w:eastAsia="ru-RU"/>
        </w:rPr>
        <w:t xml:space="preserve">кинофильм — кинокартина — кино – кинолента, интернациональный — международный, экспорт — вывоз, импорт — ввоз‚ </w:t>
      </w:r>
      <w:proofErr w:type="spellStart"/>
      <w:r w:rsidRPr="00AA03CF">
        <w:rPr>
          <w:rFonts w:ascii="Times New Roman" w:eastAsia="Times New Roman" w:hAnsi="Times New Roman" w:cs="Times New Roman"/>
          <w:color w:val="000000"/>
          <w:sz w:val="24"/>
          <w:szCs w:val="24"/>
          <w:lang w:eastAsia="ru-RU"/>
        </w:rPr>
        <w:t>блато</w:t>
      </w:r>
      <w:proofErr w:type="spellEnd"/>
      <w:r w:rsidRPr="00AA03CF">
        <w:rPr>
          <w:rFonts w:ascii="Times New Roman" w:eastAsia="Times New Roman" w:hAnsi="Times New Roman" w:cs="Times New Roman"/>
          <w:color w:val="000000"/>
          <w:sz w:val="24"/>
          <w:szCs w:val="24"/>
          <w:lang w:eastAsia="ru-RU"/>
        </w:rPr>
        <w:t xml:space="preserve"> — болото, </w:t>
      </w:r>
      <w:proofErr w:type="spellStart"/>
      <w:r w:rsidRPr="00AA03CF">
        <w:rPr>
          <w:rFonts w:ascii="Times New Roman" w:eastAsia="Times New Roman" w:hAnsi="Times New Roman" w:cs="Times New Roman"/>
          <w:color w:val="000000"/>
          <w:sz w:val="24"/>
          <w:szCs w:val="24"/>
          <w:lang w:eastAsia="ru-RU"/>
        </w:rPr>
        <w:t>брещи</w:t>
      </w:r>
      <w:proofErr w:type="spellEnd"/>
      <w:r w:rsidRPr="00AA03CF">
        <w:rPr>
          <w:rFonts w:ascii="Times New Roman" w:eastAsia="Times New Roman" w:hAnsi="Times New Roman" w:cs="Times New Roman"/>
          <w:color w:val="000000"/>
          <w:sz w:val="24"/>
          <w:szCs w:val="24"/>
          <w:lang w:eastAsia="ru-RU"/>
        </w:rPr>
        <w:t xml:space="preserve"> — беречь, шлем — шелом, краткий — короткий, беспрестанный — </w:t>
      </w:r>
      <w:proofErr w:type="spellStart"/>
      <w:r w:rsidRPr="00AA03CF">
        <w:rPr>
          <w:rFonts w:ascii="Times New Roman" w:eastAsia="Times New Roman" w:hAnsi="Times New Roman" w:cs="Times New Roman"/>
          <w:color w:val="000000"/>
          <w:sz w:val="24"/>
          <w:szCs w:val="24"/>
          <w:lang w:eastAsia="ru-RU"/>
        </w:rPr>
        <w:t>бесперестанный</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глаголить</w:t>
      </w:r>
      <w:proofErr w:type="spellEnd"/>
      <w:r w:rsidRPr="00AA03CF">
        <w:rPr>
          <w:rFonts w:ascii="Times New Roman" w:eastAsia="Times New Roman" w:hAnsi="Times New Roman" w:cs="Times New Roman"/>
          <w:color w:val="000000"/>
          <w:sz w:val="24"/>
          <w:szCs w:val="24"/>
          <w:lang w:eastAsia="ru-RU"/>
        </w:rPr>
        <w:t xml:space="preserve"> – говорить – сказать – брякнуть).</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грамматические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Категория рода: род заимствованных несклоняемых имен существительных (</w:t>
      </w:r>
      <w:r w:rsidRPr="00AA03CF">
        <w:rPr>
          <w:rFonts w:ascii="Times New Roman" w:eastAsia="Times New Roman" w:hAnsi="Times New Roman" w:cs="Times New Roman"/>
          <w:i/>
          <w:iCs/>
          <w:color w:val="000000"/>
          <w:sz w:val="24"/>
          <w:szCs w:val="24"/>
          <w:lang w:eastAsia="ru-RU"/>
        </w:rPr>
        <w:t>шимпанзе, колибри, евро, авеню, салями, коммюнике</w:t>
      </w:r>
      <w:r w:rsidRPr="00AA03CF">
        <w:rPr>
          <w:rFonts w:ascii="Times New Roman" w:eastAsia="Times New Roman" w:hAnsi="Times New Roman" w:cs="Times New Roman"/>
          <w:color w:val="000000"/>
          <w:sz w:val="24"/>
          <w:szCs w:val="24"/>
          <w:lang w:eastAsia="ru-RU"/>
        </w:rPr>
        <w:t>); род сложных существительных (плащ-палатка, диван-кровать, музей-квартира)</w:t>
      </w:r>
      <w:proofErr w:type="gramStart"/>
      <w:r w:rsidRPr="00AA03CF">
        <w:rPr>
          <w:rFonts w:ascii="Times New Roman" w:eastAsia="Times New Roman" w:hAnsi="Times New Roman" w:cs="Times New Roman"/>
          <w:color w:val="000000"/>
          <w:sz w:val="24"/>
          <w:szCs w:val="24"/>
          <w:lang w:eastAsia="ru-RU"/>
        </w:rPr>
        <w:t>;р</w:t>
      </w:r>
      <w:proofErr w:type="gramEnd"/>
      <w:r w:rsidRPr="00AA03CF">
        <w:rPr>
          <w:rFonts w:ascii="Times New Roman" w:eastAsia="Times New Roman" w:hAnsi="Times New Roman" w:cs="Times New Roman"/>
          <w:color w:val="000000"/>
          <w:sz w:val="24"/>
          <w:szCs w:val="24"/>
          <w:lang w:eastAsia="ru-RU"/>
        </w:rPr>
        <w:t>од имен собственных (географических названий);род аббревиатур. Нормативные и ненормативные формы употребления имён существительных.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Формы существительных мужского рода множественного числа с окончаниями </w:t>
      </w:r>
      <w:r w:rsidRPr="00AA03CF">
        <w:rPr>
          <w:rFonts w:ascii="Times New Roman" w:eastAsia="Times New Roman" w:hAnsi="Times New Roman" w:cs="Times New Roman"/>
          <w:i/>
          <w:iCs/>
          <w:color w:val="000000"/>
          <w:sz w:val="24"/>
          <w:szCs w:val="24"/>
          <w:lang w:eastAsia="ru-RU"/>
        </w:rPr>
        <w:t>–а(-я), -ы(и)</w:t>
      </w:r>
      <w:r w:rsidRPr="00AA03CF">
        <w:rPr>
          <w:rFonts w:ascii="Times New Roman" w:eastAsia="Times New Roman" w:hAnsi="Times New Roman" w:cs="Times New Roman"/>
          <w:color w:val="000000"/>
          <w:sz w:val="24"/>
          <w:szCs w:val="24"/>
          <w:lang w:eastAsia="ru-RU"/>
        </w:rPr>
        <w:t>‚ различающиеся по смыслу: </w:t>
      </w:r>
      <w:r w:rsidRPr="00AA03CF">
        <w:rPr>
          <w:rFonts w:ascii="Times New Roman" w:eastAsia="Times New Roman" w:hAnsi="Times New Roman" w:cs="Times New Roman"/>
          <w:i/>
          <w:iCs/>
          <w:color w:val="000000"/>
          <w:sz w:val="24"/>
          <w:szCs w:val="24"/>
          <w:lang w:eastAsia="ru-RU"/>
        </w:rPr>
        <w:t>корпуса</w:t>
      </w:r>
      <w:r w:rsidRPr="00AA03CF">
        <w:rPr>
          <w:rFonts w:ascii="Times New Roman" w:eastAsia="Times New Roman" w:hAnsi="Times New Roman" w:cs="Times New Roman"/>
          <w:color w:val="000000"/>
          <w:sz w:val="24"/>
          <w:szCs w:val="24"/>
          <w:lang w:eastAsia="ru-RU"/>
        </w:rPr>
        <w:t> (здания, войсковые соединения) – </w:t>
      </w:r>
      <w:r w:rsidRPr="00AA03CF">
        <w:rPr>
          <w:rFonts w:ascii="Times New Roman" w:eastAsia="Times New Roman" w:hAnsi="Times New Roman" w:cs="Times New Roman"/>
          <w:i/>
          <w:iCs/>
          <w:color w:val="000000"/>
          <w:sz w:val="24"/>
          <w:szCs w:val="24"/>
          <w:lang w:eastAsia="ru-RU"/>
        </w:rPr>
        <w:t>корпусы</w:t>
      </w:r>
      <w:r w:rsidRPr="00AA03CF">
        <w:rPr>
          <w:rFonts w:ascii="Times New Roman" w:eastAsia="Times New Roman" w:hAnsi="Times New Roman" w:cs="Times New Roman"/>
          <w:color w:val="000000"/>
          <w:sz w:val="24"/>
          <w:szCs w:val="24"/>
          <w:lang w:eastAsia="ru-RU"/>
        </w:rPr>
        <w:t> (туловища); </w:t>
      </w:r>
      <w:r w:rsidRPr="00AA03CF">
        <w:rPr>
          <w:rFonts w:ascii="Times New Roman" w:eastAsia="Times New Roman" w:hAnsi="Times New Roman" w:cs="Times New Roman"/>
          <w:i/>
          <w:iCs/>
          <w:color w:val="000000"/>
          <w:sz w:val="24"/>
          <w:szCs w:val="24"/>
          <w:lang w:eastAsia="ru-RU"/>
        </w:rPr>
        <w:t>образа</w:t>
      </w:r>
      <w:r w:rsidRPr="00AA03CF">
        <w:rPr>
          <w:rFonts w:ascii="Times New Roman" w:eastAsia="Times New Roman" w:hAnsi="Times New Roman" w:cs="Times New Roman"/>
          <w:color w:val="000000"/>
          <w:sz w:val="24"/>
          <w:szCs w:val="24"/>
          <w:lang w:eastAsia="ru-RU"/>
        </w:rPr>
        <w:t> (иконы) – </w:t>
      </w:r>
      <w:r w:rsidRPr="00AA03CF">
        <w:rPr>
          <w:rFonts w:ascii="Times New Roman" w:eastAsia="Times New Roman" w:hAnsi="Times New Roman" w:cs="Times New Roman"/>
          <w:i/>
          <w:iCs/>
          <w:color w:val="000000"/>
          <w:sz w:val="24"/>
          <w:szCs w:val="24"/>
          <w:lang w:eastAsia="ru-RU"/>
        </w:rPr>
        <w:t>образы</w:t>
      </w:r>
      <w:r w:rsidRPr="00AA03CF">
        <w:rPr>
          <w:rFonts w:ascii="Times New Roman" w:eastAsia="Times New Roman" w:hAnsi="Times New Roman" w:cs="Times New Roman"/>
          <w:color w:val="000000"/>
          <w:sz w:val="24"/>
          <w:szCs w:val="24"/>
          <w:lang w:eastAsia="ru-RU"/>
        </w:rPr>
        <w:t> (литературные); </w:t>
      </w:r>
      <w:r w:rsidRPr="00AA03CF">
        <w:rPr>
          <w:rFonts w:ascii="Times New Roman" w:eastAsia="Times New Roman" w:hAnsi="Times New Roman" w:cs="Times New Roman"/>
          <w:i/>
          <w:iCs/>
          <w:color w:val="000000"/>
          <w:sz w:val="24"/>
          <w:szCs w:val="24"/>
          <w:lang w:eastAsia="ru-RU"/>
        </w:rPr>
        <w:t>кондуктора</w:t>
      </w:r>
      <w:r w:rsidRPr="00AA03CF">
        <w:rPr>
          <w:rFonts w:ascii="Times New Roman" w:eastAsia="Times New Roman" w:hAnsi="Times New Roman" w:cs="Times New Roman"/>
          <w:color w:val="000000"/>
          <w:sz w:val="24"/>
          <w:szCs w:val="24"/>
          <w:lang w:eastAsia="ru-RU"/>
        </w:rPr>
        <w:t> (работники транспорта) – </w:t>
      </w:r>
      <w:r w:rsidRPr="00AA03CF">
        <w:rPr>
          <w:rFonts w:ascii="Times New Roman" w:eastAsia="Times New Roman" w:hAnsi="Times New Roman" w:cs="Times New Roman"/>
          <w:i/>
          <w:iCs/>
          <w:color w:val="000000"/>
          <w:sz w:val="24"/>
          <w:szCs w:val="24"/>
          <w:lang w:eastAsia="ru-RU"/>
        </w:rPr>
        <w:t>кондукторы</w:t>
      </w:r>
      <w:r w:rsidRPr="00AA03CF">
        <w:rPr>
          <w:rFonts w:ascii="Times New Roman" w:eastAsia="Times New Roman" w:hAnsi="Times New Roman" w:cs="Times New Roman"/>
          <w:color w:val="000000"/>
          <w:sz w:val="24"/>
          <w:szCs w:val="24"/>
          <w:lang w:eastAsia="ru-RU"/>
        </w:rPr>
        <w:t> (приспособление в технике); </w:t>
      </w:r>
      <w:r w:rsidRPr="00AA03CF">
        <w:rPr>
          <w:rFonts w:ascii="Times New Roman" w:eastAsia="Times New Roman" w:hAnsi="Times New Roman" w:cs="Times New Roman"/>
          <w:i/>
          <w:iCs/>
          <w:color w:val="000000"/>
          <w:sz w:val="24"/>
          <w:szCs w:val="24"/>
          <w:lang w:eastAsia="ru-RU"/>
        </w:rPr>
        <w:t>меха</w:t>
      </w:r>
      <w:r w:rsidRPr="00AA03CF">
        <w:rPr>
          <w:rFonts w:ascii="Times New Roman" w:eastAsia="Times New Roman" w:hAnsi="Times New Roman" w:cs="Times New Roman"/>
          <w:color w:val="000000"/>
          <w:sz w:val="24"/>
          <w:szCs w:val="24"/>
          <w:lang w:eastAsia="ru-RU"/>
        </w:rPr>
        <w:t> (выделанные шкуры) – </w:t>
      </w:r>
      <w:r w:rsidRPr="00AA03CF">
        <w:rPr>
          <w:rFonts w:ascii="Times New Roman" w:eastAsia="Times New Roman" w:hAnsi="Times New Roman" w:cs="Times New Roman"/>
          <w:i/>
          <w:iCs/>
          <w:color w:val="000000"/>
          <w:sz w:val="24"/>
          <w:szCs w:val="24"/>
          <w:lang w:eastAsia="ru-RU"/>
        </w:rPr>
        <w:t>мехи </w:t>
      </w:r>
      <w:r w:rsidRPr="00AA03CF">
        <w:rPr>
          <w:rFonts w:ascii="Times New Roman" w:eastAsia="Times New Roman" w:hAnsi="Times New Roman" w:cs="Times New Roman"/>
          <w:color w:val="000000"/>
          <w:sz w:val="24"/>
          <w:szCs w:val="24"/>
          <w:lang w:eastAsia="ru-RU"/>
        </w:rPr>
        <w:t>(кузнечные); соболя (меха) –</w:t>
      </w:r>
      <w:r w:rsidRPr="00AA03CF">
        <w:rPr>
          <w:rFonts w:ascii="Times New Roman" w:eastAsia="Times New Roman" w:hAnsi="Times New Roman" w:cs="Times New Roman"/>
          <w:i/>
          <w:iCs/>
          <w:color w:val="000000"/>
          <w:sz w:val="24"/>
          <w:szCs w:val="24"/>
          <w:lang w:eastAsia="ru-RU"/>
        </w:rPr>
        <w:t>соболи</w:t>
      </w:r>
      <w:r w:rsidRPr="00AA03CF">
        <w:rPr>
          <w:rFonts w:ascii="Times New Roman" w:eastAsia="Times New Roman" w:hAnsi="Times New Roman" w:cs="Times New Roman"/>
          <w:color w:val="000000"/>
          <w:sz w:val="24"/>
          <w:szCs w:val="24"/>
          <w:lang w:eastAsia="ru-RU"/>
        </w:rPr>
        <w:t> (животные). Литературные‚ разговорные‚ устарелые и профессиональные особенности формы именительного падежа множественного числа существительных мужского рода (</w:t>
      </w:r>
      <w:r w:rsidRPr="00AA03CF">
        <w:rPr>
          <w:rFonts w:ascii="Times New Roman" w:eastAsia="Times New Roman" w:hAnsi="Times New Roman" w:cs="Times New Roman"/>
          <w:i/>
          <w:iCs/>
          <w:color w:val="000000"/>
          <w:sz w:val="24"/>
          <w:szCs w:val="24"/>
          <w:lang w:eastAsia="ru-RU"/>
        </w:rPr>
        <w:t>токари – токаря, цехи – цеха, выборы – выбора, тракторы – трактора и др.</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Речевой этикет</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 Употребление формы «он».</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3. Речь. Речевая деятельность. Текст (15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речь. Виды речевой деятельности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и речь. Точность и логичность речи. Выразительность,  чистота и богатство речи. Средства выразительной устной речи (тон, тембр, темп), способы тренировки (скороговорки).</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Интонация и жесты. Формы речи: монолог и диалог.</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Текст как единица языка и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Текст и его основные признаки. Как строится текст. Композиционные формы описания, повествования, рассуждения. Повествование как тип речи. Средства связи предложений и частей текста.</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Функциональные разновидности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Функциональные разновидности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Разговорная речь. Просьба, извинение как жанры разговорной речи. Официально-деловой стиль. Объявление (устное и письменное).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Учебно-научный стиль. План ответа на уроке, план текста.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Устное выступление. Девиз, слоган.</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художественной литературы. Литературная сказка. Рассказ.</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т.д.).</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Резерв учебного времени – 1 ч.</w:t>
      </w:r>
    </w:p>
    <w:p w:rsidR="00AA03CF" w:rsidRPr="00AA03CF" w:rsidRDefault="0004643B"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Второй год обучения (34</w:t>
      </w:r>
      <w:r w:rsidR="00AA03CF" w:rsidRPr="00AA03CF">
        <w:rPr>
          <w:rFonts w:ascii="Times New Roman" w:eastAsia="Times New Roman" w:hAnsi="Times New Roman" w:cs="Times New Roman"/>
          <w:b/>
          <w:bCs/>
          <w:color w:val="000000"/>
          <w:sz w:val="24"/>
          <w:szCs w:val="24"/>
          <w:lang w:eastAsia="ru-RU"/>
        </w:rPr>
        <w:t xml:space="preserve">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1. Язык и культура (11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 свойственных литературному языку и несущих информацию о способах ведения хозяйства, особенностях семейного уклада, обрядах, обычаях, народном календаре и др. Использование диалектной лексики в произведениях художественной литературы.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представление). Роль заимствованной лексики в современном русском языке.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т.п. (начать с азов, от доски до доски, приложить руку и т.п. – информация о традиционной русской грамотности и др.).</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2. Культура речи (11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орфоэпические нормы</w:t>
      </w:r>
      <w:r w:rsidRPr="00AA03CF">
        <w:rPr>
          <w:rFonts w:ascii="Times New Roman" w:eastAsia="Times New Roman" w:hAnsi="Times New Roman" w:cs="Times New Roman"/>
          <w:color w:val="000000"/>
          <w:sz w:val="24"/>
          <w:szCs w:val="24"/>
          <w:lang w:eastAsia="ru-RU"/>
        </w:rPr>
        <w:t> современного русского литературного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профессиональные).Нормы произношения отдельных грамматических форм; заимствованных слов: ударение в форме </w:t>
      </w:r>
      <w:proofErr w:type="spellStart"/>
      <w:r w:rsidRPr="00AA03CF">
        <w:rPr>
          <w:rFonts w:ascii="Times New Roman" w:eastAsia="Times New Roman" w:hAnsi="Times New Roman" w:cs="Times New Roman"/>
          <w:color w:val="000000"/>
          <w:sz w:val="24"/>
          <w:szCs w:val="24"/>
          <w:lang w:eastAsia="ru-RU"/>
        </w:rPr>
        <w:t>род.п</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мн.ч</w:t>
      </w:r>
      <w:proofErr w:type="spellEnd"/>
      <w:r w:rsidRPr="00AA03CF">
        <w:rPr>
          <w:rFonts w:ascii="Times New Roman" w:eastAsia="Times New Roman" w:hAnsi="Times New Roman" w:cs="Times New Roman"/>
          <w:color w:val="000000"/>
          <w:sz w:val="24"/>
          <w:szCs w:val="24"/>
          <w:lang w:eastAsia="ru-RU"/>
        </w:rPr>
        <w:t xml:space="preserve">.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w:t>
      </w:r>
      <w:proofErr w:type="spellStart"/>
      <w:r w:rsidRPr="00AA03CF">
        <w:rPr>
          <w:rFonts w:ascii="Times New Roman" w:eastAsia="Times New Roman" w:hAnsi="Times New Roman" w:cs="Times New Roman"/>
          <w:color w:val="000000"/>
          <w:sz w:val="24"/>
          <w:szCs w:val="24"/>
          <w:lang w:eastAsia="ru-RU"/>
        </w:rPr>
        <w:t>м.р</w:t>
      </w:r>
      <w:proofErr w:type="spellEnd"/>
      <w:r w:rsidRPr="00AA03CF">
        <w:rPr>
          <w:rFonts w:ascii="Times New Roman" w:eastAsia="Times New Roman" w:hAnsi="Times New Roman" w:cs="Times New Roman"/>
          <w:color w:val="000000"/>
          <w:sz w:val="24"/>
          <w:szCs w:val="24"/>
          <w:lang w:eastAsia="ru-RU"/>
        </w:rPr>
        <w:t xml:space="preserve">.; ударение в формах глаголов II </w:t>
      </w:r>
      <w:proofErr w:type="spellStart"/>
      <w:r w:rsidRPr="00AA03CF">
        <w:rPr>
          <w:rFonts w:ascii="Times New Roman" w:eastAsia="Times New Roman" w:hAnsi="Times New Roman" w:cs="Times New Roman"/>
          <w:color w:val="000000"/>
          <w:sz w:val="24"/>
          <w:szCs w:val="24"/>
          <w:lang w:eastAsia="ru-RU"/>
        </w:rPr>
        <w:t>спр</w:t>
      </w:r>
      <w:proofErr w:type="spellEnd"/>
      <w:r w:rsidRPr="00AA03CF">
        <w:rPr>
          <w:rFonts w:ascii="Times New Roman" w:eastAsia="Times New Roman" w:hAnsi="Times New Roman" w:cs="Times New Roman"/>
          <w:color w:val="000000"/>
          <w:sz w:val="24"/>
          <w:szCs w:val="24"/>
          <w:lang w:eastAsia="ru-RU"/>
        </w:rPr>
        <w:t>. на –</w:t>
      </w:r>
      <w:proofErr w:type="spellStart"/>
      <w:r w:rsidRPr="00AA03CF">
        <w:rPr>
          <w:rFonts w:ascii="Times New Roman" w:eastAsia="Times New Roman" w:hAnsi="Times New Roman" w:cs="Times New Roman"/>
          <w:color w:val="000000"/>
          <w:sz w:val="24"/>
          <w:szCs w:val="24"/>
          <w:lang w:eastAsia="ru-RU"/>
        </w:rPr>
        <w:t>ить</w:t>
      </w:r>
      <w:proofErr w:type="spellEnd"/>
      <w:r w:rsidRPr="00AA03CF">
        <w:rPr>
          <w:rFonts w:ascii="Times New Roman" w:eastAsia="Times New Roman" w:hAnsi="Times New Roman" w:cs="Times New Roman"/>
          <w:color w:val="000000"/>
          <w:sz w:val="24"/>
          <w:szCs w:val="24"/>
          <w:lang w:eastAsia="ru-RU"/>
        </w:rPr>
        <w:t>; глаголы звон</w:t>
      </w:r>
      <w:r w:rsidRPr="00AA03CF">
        <w:rPr>
          <w:rFonts w:ascii="Times New Roman" w:eastAsia="Times New Roman" w:hAnsi="Times New Roman" w:cs="Times New Roman"/>
          <w:b/>
          <w:bCs/>
          <w:color w:val="000000"/>
          <w:sz w:val="24"/>
          <w:szCs w:val="24"/>
          <w:lang w:eastAsia="ru-RU"/>
        </w:rPr>
        <w:t>и</w:t>
      </w:r>
      <w:r w:rsidRPr="00AA03CF">
        <w:rPr>
          <w:rFonts w:ascii="Times New Roman" w:eastAsia="Times New Roman" w:hAnsi="Times New Roman" w:cs="Times New Roman"/>
          <w:color w:val="000000"/>
          <w:sz w:val="24"/>
          <w:szCs w:val="24"/>
          <w:lang w:eastAsia="ru-RU"/>
        </w:rPr>
        <w:t>ть, включ</w:t>
      </w:r>
      <w:r w:rsidRPr="00AA03CF">
        <w:rPr>
          <w:rFonts w:ascii="Times New Roman" w:eastAsia="Times New Roman" w:hAnsi="Times New Roman" w:cs="Times New Roman"/>
          <w:b/>
          <w:bCs/>
          <w:color w:val="000000"/>
          <w:sz w:val="24"/>
          <w:szCs w:val="24"/>
          <w:lang w:eastAsia="ru-RU"/>
        </w:rPr>
        <w:t>и</w:t>
      </w:r>
      <w:r w:rsidRPr="00AA03CF">
        <w:rPr>
          <w:rFonts w:ascii="Times New Roman" w:eastAsia="Times New Roman" w:hAnsi="Times New Roman" w:cs="Times New Roman"/>
          <w:color w:val="000000"/>
          <w:sz w:val="24"/>
          <w:szCs w:val="24"/>
          <w:lang w:eastAsia="ru-RU"/>
        </w:rPr>
        <w:t>ть и др. Варианты ударения внутри нормы: б</w:t>
      </w:r>
      <w:r w:rsidRPr="00AA03CF">
        <w:rPr>
          <w:rFonts w:ascii="Times New Roman" w:eastAsia="Times New Roman" w:hAnsi="Times New Roman" w:cs="Times New Roman"/>
          <w:b/>
          <w:bCs/>
          <w:color w:val="000000"/>
          <w:sz w:val="24"/>
          <w:szCs w:val="24"/>
          <w:lang w:eastAsia="ru-RU"/>
        </w:rPr>
        <w:t>а</w:t>
      </w:r>
      <w:r w:rsidRPr="00AA03CF">
        <w:rPr>
          <w:rFonts w:ascii="Times New Roman" w:eastAsia="Times New Roman" w:hAnsi="Times New Roman" w:cs="Times New Roman"/>
          <w:color w:val="000000"/>
          <w:sz w:val="24"/>
          <w:szCs w:val="24"/>
          <w:lang w:eastAsia="ru-RU"/>
        </w:rPr>
        <w:t>ловать – балов</w:t>
      </w:r>
      <w:r w:rsidRPr="00AA03CF">
        <w:rPr>
          <w:rFonts w:ascii="Times New Roman" w:eastAsia="Times New Roman" w:hAnsi="Times New Roman" w:cs="Times New Roman"/>
          <w:b/>
          <w:bCs/>
          <w:color w:val="000000"/>
          <w:sz w:val="24"/>
          <w:szCs w:val="24"/>
          <w:lang w:eastAsia="ru-RU"/>
        </w:rPr>
        <w:t>а</w:t>
      </w:r>
      <w:r w:rsidRPr="00AA03CF">
        <w:rPr>
          <w:rFonts w:ascii="Times New Roman" w:eastAsia="Times New Roman" w:hAnsi="Times New Roman" w:cs="Times New Roman"/>
          <w:color w:val="000000"/>
          <w:sz w:val="24"/>
          <w:szCs w:val="24"/>
          <w:lang w:eastAsia="ru-RU"/>
        </w:rPr>
        <w:t>ть, обесп</w:t>
      </w:r>
      <w:r w:rsidRPr="00AA03CF">
        <w:rPr>
          <w:rFonts w:ascii="Times New Roman" w:eastAsia="Times New Roman" w:hAnsi="Times New Roman" w:cs="Times New Roman"/>
          <w:b/>
          <w:bCs/>
          <w:color w:val="000000"/>
          <w:sz w:val="24"/>
          <w:szCs w:val="24"/>
          <w:lang w:eastAsia="ru-RU"/>
        </w:rPr>
        <w:t>е</w:t>
      </w:r>
      <w:r w:rsidRPr="00AA03CF">
        <w:rPr>
          <w:rFonts w:ascii="Times New Roman" w:eastAsia="Times New Roman" w:hAnsi="Times New Roman" w:cs="Times New Roman"/>
          <w:color w:val="000000"/>
          <w:sz w:val="24"/>
          <w:szCs w:val="24"/>
          <w:lang w:eastAsia="ru-RU"/>
        </w:rPr>
        <w:t>чение – обеспеч</w:t>
      </w:r>
      <w:r w:rsidRPr="00AA03CF">
        <w:rPr>
          <w:rFonts w:ascii="Times New Roman" w:eastAsia="Times New Roman" w:hAnsi="Times New Roman" w:cs="Times New Roman"/>
          <w:b/>
          <w:bCs/>
          <w:color w:val="000000"/>
          <w:sz w:val="24"/>
          <w:szCs w:val="24"/>
          <w:lang w:eastAsia="ru-RU"/>
        </w:rPr>
        <w:t>е</w:t>
      </w:r>
      <w:r w:rsidRPr="00AA03CF">
        <w:rPr>
          <w:rFonts w:ascii="Times New Roman" w:eastAsia="Times New Roman" w:hAnsi="Times New Roman" w:cs="Times New Roman"/>
          <w:color w:val="000000"/>
          <w:sz w:val="24"/>
          <w:szCs w:val="24"/>
          <w:lang w:eastAsia="ru-RU"/>
        </w:rPr>
        <w:t>ние.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лексические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Синонимы и точность речи. Смысловые‚ стилистические особенности  употребления синонимов.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Антонимы и точность речи. Смысловые‚ стилистические особенности  употребления антонимов.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Лексические омонимы и точность речи. Смысловые‚ стилистические особенности  употребления лексических омонимов.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Типичные речевые ошибки‚ связанные с употреблением синонимов‚ антонимов и лексических омонимов в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грамматические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 xml:space="preserve">Категория склонения: склонение русских и иностранных имён и фамилий; названий географических объектов; </w:t>
      </w:r>
      <w:proofErr w:type="spellStart"/>
      <w:r w:rsidRPr="00AA03CF">
        <w:rPr>
          <w:rFonts w:ascii="Times New Roman" w:eastAsia="Times New Roman" w:hAnsi="Times New Roman" w:cs="Times New Roman"/>
          <w:color w:val="000000"/>
          <w:sz w:val="24"/>
          <w:szCs w:val="24"/>
          <w:lang w:eastAsia="ru-RU"/>
        </w:rPr>
        <w:t>им.п</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мн.ч</w:t>
      </w:r>
      <w:proofErr w:type="spellEnd"/>
      <w:r w:rsidRPr="00AA03CF">
        <w:rPr>
          <w:rFonts w:ascii="Times New Roman" w:eastAsia="Times New Roman" w:hAnsi="Times New Roman" w:cs="Times New Roman"/>
          <w:color w:val="000000"/>
          <w:sz w:val="24"/>
          <w:szCs w:val="24"/>
          <w:lang w:eastAsia="ru-RU"/>
        </w:rPr>
        <w:t>. существительных на </w:t>
      </w:r>
      <w:r w:rsidRPr="00AA03CF">
        <w:rPr>
          <w:rFonts w:ascii="Times New Roman" w:eastAsia="Times New Roman" w:hAnsi="Times New Roman" w:cs="Times New Roman"/>
          <w:i/>
          <w:iCs/>
          <w:color w:val="000000"/>
          <w:sz w:val="24"/>
          <w:szCs w:val="24"/>
          <w:lang w:eastAsia="ru-RU"/>
        </w:rPr>
        <w:t>-а/-я</w:t>
      </w:r>
      <w:r w:rsidRPr="00AA03CF">
        <w:rPr>
          <w:rFonts w:ascii="Times New Roman" w:eastAsia="Times New Roman" w:hAnsi="Times New Roman" w:cs="Times New Roman"/>
          <w:color w:val="000000"/>
          <w:sz w:val="24"/>
          <w:szCs w:val="24"/>
          <w:lang w:eastAsia="ru-RU"/>
        </w:rPr>
        <w:t> и -</w:t>
      </w:r>
      <w:r w:rsidRPr="00AA03CF">
        <w:rPr>
          <w:rFonts w:ascii="Times New Roman" w:eastAsia="Times New Roman" w:hAnsi="Times New Roman" w:cs="Times New Roman"/>
          <w:i/>
          <w:iCs/>
          <w:color w:val="000000"/>
          <w:sz w:val="24"/>
          <w:szCs w:val="24"/>
          <w:lang w:eastAsia="ru-RU"/>
        </w:rPr>
        <w:t>ы/-и</w:t>
      </w:r>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директора, договоры</w:t>
      </w:r>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род.п</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мн.ч</w:t>
      </w:r>
      <w:proofErr w:type="spellEnd"/>
      <w:r w:rsidRPr="00AA03CF">
        <w:rPr>
          <w:rFonts w:ascii="Times New Roman" w:eastAsia="Times New Roman" w:hAnsi="Times New Roman" w:cs="Times New Roman"/>
          <w:color w:val="000000"/>
          <w:sz w:val="24"/>
          <w:szCs w:val="24"/>
          <w:lang w:eastAsia="ru-RU"/>
        </w:rPr>
        <w:t xml:space="preserve">. существительных м. и </w:t>
      </w:r>
      <w:proofErr w:type="spellStart"/>
      <w:r w:rsidRPr="00AA03CF">
        <w:rPr>
          <w:rFonts w:ascii="Times New Roman" w:eastAsia="Times New Roman" w:hAnsi="Times New Roman" w:cs="Times New Roman"/>
          <w:color w:val="000000"/>
          <w:sz w:val="24"/>
          <w:szCs w:val="24"/>
          <w:lang w:eastAsia="ru-RU"/>
        </w:rPr>
        <w:t>ср.р</w:t>
      </w:r>
      <w:proofErr w:type="spellEnd"/>
      <w:r w:rsidRPr="00AA03CF">
        <w:rPr>
          <w:rFonts w:ascii="Times New Roman" w:eastAsia="Times New Roman" w:hAnsi="Times New Roman" w:cs="Times New Roman"/>
          <w:color w:val="000000"/>
          <w:sz w:val="24"/>
          <w:szCs w:val="24"/>
          <w:lang w:eastAsia="ru-RU"/>
        </w:rPr>
        <w:t>. с нулевым окончанием и окончанием </w:t>
      </w:r>
      <w:r w:rsidRPr="00AA03CF">
        <w:rPr>
          <w:rFonts w:ascii="Times New Roman" w:eastAsia="Times New Roman" w:hAnsi="Times New Roman" w:cs="Times New Roman"/>
          <w:i/>
          <w:iCs/>
          <w:color w:val="000000"/>
          <w:sz w:val="24"/>
          <w:szCs w:val="24"/>
          <w:lang w:eastAsia="ru-RU"/>
        </w:rPr>
        <w:t>–</w:t>
      </w:r>
      <w:proofErr w:type="spellStart"/>
      <w:r w:rsidRPr="00AA03CF">
        <w:rPr>
          <w:rFonts w:ascii="Times New Roman" w:eastAsia="Times New Roman" w:hAnsi="Times New Roman" w:cs="Times New Roman"/>
          <w:i/>
          <w:iCs/>
          <w:color w:val="000000"/>
          <w:sz w:val="24"/>
          <w:szCs w:val="24"/>
          <w:lang w:eastAsia="ru-RU"/>
        </w:rPr>
        <w:t>ов</w:t>
      </w:r>
      <w:proofErr w:type="spellEnd"/>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баклажанов, яблок, гектаров, носков, чулок</w:t>
      </w:r>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род.п</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мн.ч</w:t>
      </w:r>
      <w:proofErr w:type="spellEnd"/>
      <w:r w:rsidRPr="00AA03CF">
        <w:rPr>
          <w:rFonts w:ascii="Times New Roman" w:eastAsia="Times New Roman" w:hAnsi="Times New Roman" w:cs="Times New Roman"/>
          <w:color w:val="000000"/>
          <w:sz w:val="24"/>
          <w:szCs w:val="24"/>
          <w:lang w:eastAsia="ru-RU"/>
        </w:rPr>
        <w:t xml:space="preserve">. существительных </w:t>
      </w:r>
      <w:proofErr w:type="spellStart"/>
      <w:r w:rsidRPr="00AA03CF">
        <w:rPr>
          <w:rFonts w:ascii="Times New Roman" w:eastAsia="Times New Roman" w:hAnsi="Times New Roman" w:cs="Times New Roman"/>
          <w:color w:val="000000"/>
          <w:sz w:val="24"/>
          <w:szCs w:val="24"/>
          <w:lang w:eastAsia="ru-RU"/>
        </w:rPr>
        <w:t>ж.р</w:t>
      </w:r>
      <w:proofErr w:type="spellEnd"/>
      <w:r w:rsidRPr="00AA03CF">
        <w:rPr>
          <w:rFonts w:ascii="Times New Roman" w:eastAsia="Times New Roman" w:hAnsi="Times New Roman" w:cs="Times New Roman"/>
          <w:color w:val="000000"/>
          <w:sz w:val="24"/>
          <w:szCs w:val="24"/>
          <w:lang w:eastAsia="ru-RU"/>
        </w:rPr>
        <w:t>. на </w:t>
      </w:r>
      <w:r w:rsidRPr="00AA03CF">
        <w:rPr>
          <w:rFonts w:ascii="Times New Roman" w:eastAsia="Times New Roman" w:hAnsi="Times New Roman" w:cs="Times New Roman"/>
          <w:i/>
          <w:iCs/>
          <w:color w:val="000000"/>
          <w:sz w:val="24"/>
          <w:szCs w:val="24"/>
          <w:lang w:eastAsia="ru-RU"/>
        </w:rPr>
        <w:t>–</w:t>
      </w:r>
      <w:proofErr w:type="spellStart"/>
      <w:r w:rsidRPr="00AA03CF">
        <w:rPr>
          <w:rFonts w:ascii="Times New Roman" w:eastAsia="Times New Roman" w:hAnsi="Times New Roman" w:cs="Times New Roman"/>
          <w:i/>
          <w:iCs/>
          <w:color w:val="000000"/>
          <w:sz w:val="24"/>
          <w:szCs w:val="24"/>
          <w:lang w:eastAsia="ru-RU"/>
        </w:rPr>
        <w:t>ня</w:t>
      </w:r>
      <w:proofErr w:type="spellEnd"/>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 xml:space="preserve">басен, вишен, богинь, </w:t>
      </w:r>
      <w:proofErr w:type="spellStart"/>
      <w:r w:rsidRPr="00AA03CF">
        <w:rPr>
          <w:rFonts w:ascii="Times New Roman" w:eastAsia="Times New Roman" w:hAnsi="Times New Roman" w:cs="Times New Roman"/>
          <w:i/>
          <w:iCs/>
          <w:color w:val="000000"/>
          <w:sz w:val="24"/>
          <w:szCs w:val="24"/>
          <w:lang w:eastAsia="ru-RU"/>
        </w:rPr>
        <w:t>тихонь</w:t>
      </w:r>
      <w:proofErr w:type="spellEnd"/>
      <w:r w:rsidRPr="00AA03CF">
        <w:rPr>
          <w:rFonts w:ascii="Times New Roman" w:eastAsia="Times New Roman" w:hAnsi="Times New Roman" w:cs="Times New Roman"/>
          <w:i/>
          <w:iCs/>
          <w:color w:val="000000"/>
          <w:sz w:val="24"/>
          <w:szCs w:val="24"/>
          <w:lang w:eastAsia="ru-RU"/>
        </w:rPr>
        <w:t>, кухонь</w:t>
      </w:r>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тв.п.мн.ч</w:t>
      </w:r>
      <w:proofErr w:type="spellEnd"/>
      <w:r w:rsidRPr="00AA03CF">
        <w:rPr>
          <w:rFonts w:ascii="Times New Roman" w:eastAsia="Times New Roman" w:hAnsi="Times New Roman" w:cs="Times New Roman"/>
          <w:color w:val="000000"/>
          <w:sz w:val="24"/>
          <w:szCs w:val="24"/>
          <w:lang w:eastAsia="ru-RU"/>
        </w:rPr>
        <w:t xml:space="preserve">. существительных III склонения; </w:t>
      </w:r>
      <w:proofErr w:type="spellStart"/>
      <w:r w:rsidRPr="00AA03CF">
        <w:rPr>
          <w:rFonts w:ascii="Times New Roman" w:eastAsia="Times New Roman" w:hAnsi="Times New Roman" w:cs="Times New Roman"/>
          <w:color w:val="000000"/>
          <w:sz w:val="24"/>
          <w:szCs w:val="24"/>
          <w:lang w:eastAsia="ru-RU"/>
        </w:rPr>
        <w:t>род.п.ед.ч</w:t>
      </w:r>
      <w:proofErr w:type="spellEnd"/>
      <w:r w:rsidRPr="00AA03CF">
        <w:rPr>
          <w:rFonts w:ascii="Times New Roman" w:eastAsia="Times New Roman" w:hAnsi="Times New Roman" w:cs="Times New Roman"/>
          <w:color w:val="000000"/>
          <w:sz w:val="24"/>
          <w:szCs w:val="24"/>
          <w:lang w:eastAsia="ru-RU"/>
        </w:rPr>
        <w:t xml:space="preserve">. существительных </w:t>
      </w:r>
      <w:proofErr w:type="spellStart"/>
      <w:r w:rsidRPr="00AA03CF">
        <w:rPr>
          <w:rFonts w:ascii="Times New Roman" w:eastAsia="Times New Roman" w:hAnsi="Times New Roman" w:cs="Times New Roman"/>
          <w:color w:val="000000"/>
          <w:sz w:val="24"/>
          <w:szCs w:val="24"/>
          <w:lang w:eastAsia="ru-RU"/>
        </w:rPr>
        <w:t>м.р</w:t>
      </w:r>
      <w:proofErr w:type="spellEnd"/>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стакан чая – стакан чаю</w:t>
      </w:r>
      <w:r w:rsidRPr="00AA03CF">
        <w:rPr>
          <w:rFonts w:ascii="Times New Roman" w:eastAsia="Times New Roman" w:hAnsi="Times New Roman" w:cs="Times New Roman"/>
          <w:color w:val="000000"/>
          <w:sz w:val="24"/>
          <w:szCs w:val="24"/>
          <w:lang w:eastAsia="ru-RU"/>
        </w:rPr>
        <w:t>);склонение местоимений‚ порядковых и количественных числительных. Нормативные и ненормативные формы имён существительных. Типичные грамматические ошибки в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Нормы употребления форм имен существительных в соответствии с типом склонения (</w:t>
      </w:r>
      <w:r w:rsidRPr="00AA03CF">
        <w:rPr>
          <w:rFonts w:ascii="Times New Roman" w:eastAsia="Times New Roman" w:hAnsi="Times New Roman" w:cs="Times New Roman"/>
          <w:i/>
          <w:iCs/>
          <w:color w:val="000000"/>
          <w:sz w:val="24"/>
          <w:szCs w:val="24"/>
          <w:lang w:eastAsia="ru-RU"/>
        </w:rPr>
        <w:t>в санаторий – не «санаторию», стукнуть т</w:t>
      </w:r>
      <w:r w:rsidRPr="00AA03CF">
        <w:rPr>
          <w:rFonts w:ascii="Times New Roman" w:eastAsia="Times New Roman" w:hAnsi="Times New Roman" w:cs="Times New Roman"/>
          <w:b/>
          <w:bCs/>
          <w:i/>
          <w:iCs/>
          <w:color w:val="000000"/>
          <w:sz w:val="24"/>
          <w:szCs w:val="24"/>
          <w:lang w:eastAsia="ru-RU"/>
        </w:rPr>
        <w:t>у</w:t>
      </w:r>
      <w:r w:rsidRPr="00AA03CF">
        <w:rPr>
          <w:rFonts w:ascii="Times New Roman" w:eastAsia="Times New Roman" w:hAnsi="Times New Roman" w:cs="Times New Roman"/>
          <w:i/>
          <w:iCs/>
          <w:color w:val="000000"/>
          <w:sz w:val="24"/>
          <w:szCs w:val="24"/>
          <w:lang w:eastAsia="ru-RU"/>
        </w:rPr>
        <w:t>флей – не «</w:t>
      </w:r>
      <w:proofErr w:type="spellStart"/>
      <w:r w:rsidRPr="00AA03CF">
        <w:rPr>
          <w:rFonts w:ascii="Times New Roman" w:eastAsia="Times New Roman" w:hAnsi="Times New Roman" w:cs="Times New Roman"/>
          <w:i/>
          <w:iCs/>
          <w:color w:val="000000"/>
          <w:sz w:val="24"/>
          <w:szCs w:val="24"/>
          <w:lang w:eastAsia="ru-RU"/>
        </w:rPr>
        <w:t>т</w:t>
      </w:r>
      <w:r w:rsidRPr="00AA03CF">
        <w:rPr>
          <w:rFonts w:ascii="Times New Roman" w:eastAsia="Times New Roman" w:hAnsi="Times New Roman" w:cs="Times New Roman"/>
          <w:b/>
          <w:bCs/>
          <w:i/>
          <w:iCs/>
          <w:color w:val="000000"/>
          <w:sz w:val="24"/>
          <w:szCs w:val="24"/>
          <w:lang w:eastAsia="ru-RU"/>
        </w:rPr>
        <w:t>у</w:t>
      </w:r>
      <w:r w:rsidRPr="00AA03CF">
        <w:rPr>
          <w:rFonts w:ascii="Times New Roman" w:eastAsia="Times New Roman" w:hAnsi="Times New Roman" w:cs="Times New Roman"/>
          <w:i/>
          <w:iCs/>
          <w:color w:val="000000"/>
          <w:sz w:val="24"/>
          <w:szCs w:val="24"/>
          <w:lang w:eastAsia="ru-RU"/>
        </w:rPr>
        <w:t>флем</w:t>
      </w:r>
      <w:proofErr w:type="spellEnd"/>
      <w:r w:rsidRPr="00AA03CF">
        <w:rPr>
          <w:rFonts w:ascii="Times New Roman" w:eastAsia="Times New Roman" w:hAnsi="Times New Roman" w:cs="Times New Roman"/>
          <w:i/>
          <w:iCs/>
          <w:color w:val="000000"/>
          <w:sz w:val="24"/>
          <w:szCs w:val="24"/>
          <w:lang w:eastAsia="ru-RU"/>
        </w:rPr>
        <w:t>»</w:t>
      </w:r>
      <w:r w:rsidRPr="00AA03CF">
        <w:rPr>
          <w:rFonts w:ascii="Times New Roman" w:eastAsia="Times New Roman" w:hAnsi="Times New Roman" w:cs="Times New Roman"/>
          <w:color w:val="000000"/>
          <w:sz w:val="24"/>
          <w:szCs w:val="24"/>
          <w:lang w:eastAsia="ru-RU"/>
        </w:rPr>
        <w:t>), родом существительного (</w:t>
      </w:r>
      <w:r w:rsidRPr="00AA03CF">
        <w:rPr>
          <w:rFonts w:ascii="Times New Roman" w:eastAsia="Times New Roman" w:hAnsi="Times New Roman" w:cs="Times New Roman"/>
          <w:i/>
          <w:iCs/>
          <w:color w:val="000000"/>
          <w:sz w:val="24"/>
          <w:szCs w:val="24"/>
          <w:lang w:eastAsia="ru-RU"/>
        </w:rPr>
        <w:t>красного платья – не «</w:t>
      </w:r>
      <w:proofErr w:type="spellStart"/>
      <w:r w:rsidRPr="00AA03CF">
        <w:rPr>
          <w:rFonts w:ascii="Times New Roman" w:eastAsia="Times New Roman" w:hAnsi="Times New Roman" w:cs="Times New Roman"/>
          <w:i/>
          <w:iCs/>
          <w:color w:val="000000"/>
          <w:sz w:val="24"/>
          <w:szCs w:val="24"/>
          <w:lang w:eastAsia="ru-RU"/>
        </w:rPr>
        <w:t>платьи</w:t>
      </w:r>
      <w:proofErr w:type="spellEnd"/>
      <w:r w:rsidRPr="00AA03CF">
        <w:rPr>
          <w:rFonts w:ascii="Times New Roman" w:eastAsia="Times New Roman" w:hAnsi="Times New Roman" w:cs="Times New Roman"/>
          <w:color w:val="000000"/>
          <w:sz w:val="24"/>
          <w:szCs w:val="24"/>
          <w:lang w:eastAsia="ru-RU"/>
        </w:rPr>
        <w:t>»), принадлежностью к разряду – одушевленности – неодушевленности (</w:t>
      </w:r>
      <w:r w:rsidRPr="00AA03CF">
        <w:rPr>
          <w:rFonts w:ascii="Times New Roman" w:eastAsia="Times New Roman" w:hAnsi="Times New Roman" w:cs="Times New Roman"/>
          <w:i/>
          <w:iCs/>
          <w:color w:val="000000"/>
          <w:sz w:val="24"/>
          <w:szCs w:val="24"/>
          <w:lang w:eastAsia="ru-RU"/>
        </w:rPr>
        <w:t>смотреть на спутника – смотреть на спутник</w:t>
      </w:r>
      <w:r w:rsidRPr="00AA03CF">
        <w:rPr>
          <w:rFonts w:ascii="Times New Roman" w:eastAsia="Times New Roman" w:hAnsi="Times New Roman" w:cs="Times New Roman"/>
          <w:color w:val="000000"/>
          <w:sz w:val="24"/>
          <w:szCs w:val="24"/>
          <w:lang w:eastAsia="ru-RU"/>
        </w:rPr>
        <w:t>), особенностями окончаний форм множественного числа (</w:t>
      </w:r>
      <w:r w:rsidRPr="00AA03CF">
        <w:rPr>
          <w:rFonts w:ascii="Times New Roman" w:eastAsia="Times New Roman" w:hAnsi="Times New Roman" w:cs="Times New Roman"/>
          <w:i/>
          <w:iCs/>
          <w:color w:val="000000"/>
          <w:sz w:val="24"/>
          <w:szCs w:val="24"/>
          <w:lang w:eastAsia="ru-RU"/>
        </w:rPr>
        <w:t>чулок, носков, апельсинов, мандаринов, профессора, паспорта и т. д</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Нормы употребления имен прилагательных в формах сравнительной степени (</w:t>
      </w:r>
      <w:r w:rsidRPr="00AA03CF">
        <w:rPr>
          <w:rFonts w:ascii="Times New Roman" w:eastAsia="Times New Roman" w:hAnsi="Times New Roman" w:cs="Times New Roman"/>
          <w:i/>
          <w:iCs/>
          <w:color w:val="000000"/>
          <w:sz w:val="24"/>
          <w:szCs w:val="24"/>
          <w:lang w:eastAsia="ru-RU"/>
        </w:rPr>
        <w:t>ближайший – не «самый ближайший»</w:t>
      </w:r>
      <w:r w:rsidRPr="00AA03CF">
        <w:rPr>
          <w:rFonts w:ascii="Times New Roman" w:eastAsia="Times New Roman" w:hAnsi="Times New Roman" w:cs="Times New Roman"/>
          <w:color w:val="000000"/>
          <w:sz w:val="24"/>
          <w:szCs w:val="24"/>
          <w:lang w:eastAsia="ru-RU"/>
        </w:rPr>
        <w:t>), в краткой форме (</w:t>
      </w:r>
      <w:r w:rsidRPr="00AA03CF">
        <w:rPr>
          <w:rFonts w:ascii="Times New Roman" w:eastAsia="Times New Roman" w:hAnsi="Times New Roman" w:cs="Times New Roman"/>
          <w:i/>
          <w:iCs/>
          <w:color w:val="000000"/>
          <w:sz w:val="24"/>
          <w:szCs w:val="24"/>
          <w:lang w:eastAsia="ru-RU"/>
        </w:rPr>
        <w:t>медлен – медленен, торжествен – торжественен</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Варианты грамматической нормы: литературные и разговорные падежные формы имен существительных. Отражение вариантов грамматической нормы в словарях и справочниках.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Речевой этикет</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Национальные особенности речевого этикета. Принципы этикетного общения, лежащие в основе национального речевого этикета: сдержанность, вежливость, использование стандартных речевых формул в стандартных ситуациях общения, позитивное отношение к собеседнику. Этика и речевой этикет. Соотношение понятий этика – этикет – мораль; этические нормы – этикетные нормы – этикетные формы. Устойчивые формулы речевого этикета в общении. Этикетные формулы начала и конца общения. Этикетные формулы похвалы и комплимента. Этикетные формулы благодарности. Этикетные формулы сочувствия‚ утешения.</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lastRenderedPageBreak/>
        <w:t>Раздел 3. Речь. Речевая деятельность. Текст (12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речь. Виды речевой деятельности        </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Эффективные приёмы чтения. </w:t>
      </w:r>
      <w:proofErr w:type="spellStart"/>
      <w:r w:rsidRPr="00AA03CF">
        <w:rPr>
          <w:rFonts w:ascii="Times New Roman" w:eastAsia="Times New Roman" w:hAnsi="Times New Roman" w:cs="Times New Roman"/>
          <w:color w:val="000000"/>
          <w:sz w:val="24"/>
          <w:szCs w:val="24"/>
          <w:lang w:eastAsia="ru-RU"/>
        </w:rPr>
        <w:t>Предтекстовый</w:t>
      </w:r>
      <w:proofErr w:type="spellEnd"/>
      <w:r w:rsidRPr="00AA03CF">
        <w:rPr>
          <w:rFonts w:ascii="Times New Roman" w:eastAsia="Times New Roman" w:hAnsi="Times New Roman" w:cs="Times New Roman"/>
          <w:color w:val="000000"/>
          <w:sz w:val="24"/>
          <w:szCs w:val="24"/>
          <w:lang w:eastAsia="ru-RU"/>
        </w:rPr>
        <w:t xml:space="preserve">, текстовый и </w:t>
      </w:r>
      <w:proofErr w:type="spellStart"/>
      <w:r w:rsidRPr="00AA03CF">
        <w:rPr>
          <w:rFonts w:ascii="Times New Roman" w:eastAsia="Times New Roman" w:hAnsi="Times New Roman" w:cs="Times New Roman"/>
          <w:color w:val="000000"/>
          <w:sz w:val="24"/>
          <w:szCs w:val="24"/>
          <w:lang w:eastAsia="ru-RU"/>
        </w:rPr>
        <w:t>послетекстовый</w:t>
      </w:r>
      <w:proofErr w:type="spellEnd"/>
      <w:r w:rsidRPr="00AA03CF">
        <w:rPr>
          <w:rFonts w:ascii="Times New Roman" w:eastAsia="Times New Roman" w:hAnsi="Times New Roman" w:cs="Times New Roman"/>
          <w:color w:val="000000"/>
          <w:sz w:val="24"/>
          <w:szCs w:val="24"/>
          <w:lang w:eastAsia="ru-RU"/>
        </w:rPr>
        <w:t xml:space="preserve"> этапы работы.</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Текст как единица языка и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Текст, тематическое единство текста. Тексты описательного типа: определение, дефиниция, собственно описание, пояснение.</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Функциональные разновидности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Разговорная речь. Рассказ о событии, «бывальщины».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Учебно-научный стиль. Словарная статья, её строение. Научное сообщение (устный ответ). Содержание и строение учебного сообщения (устного ответа). Структура устного ответа. 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Устное выступление.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художественной литературы. Описание внешности человека.</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Резерв учебного времени – 1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Третий год обучения (35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1. Язык и культура (10 час)</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Русский язык как развивающееся явление.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речевой контексте (</w:t>
      </w:r>
      <w:r w:rsidRPr="00AA03CF">
        <w:rPr>
          <w:rFonts w:ascii="Times New Roman" w:eastAsia="Times New Roman" w:hAnsi="Times New Roman" w:cs="Times New Roman"/>
          <w:i/>
          <w:iCs/>
          <w:color w:val="000000"/>
          <w:sz w:val="24"/>
          <w:szCs w:val="24"/>
          <w:lang w:eastAsia="ru-RU"/>
        </w:rPr>
        <w:t>губернатор, диакон, ваучер, агитационный пункт, большевик, колхоз и т.п.</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Лексические заимствования последних десятилетий. Употребление иноязычных слов как проблема культуры речи.</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2. Культура речи (12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орфоэпические нормы</w:t>
      </w:r>
      <w:r w:rsidRPr="00AA03CF">
        <w:rPr>
          <w:rFonts w:ascii="Times New Roman" w:eastAsia="Times New Roman" w:hAnsi="Times New Roman" w:cs="Times New Roman"/>
          <w:color w:val="000000"/>
          <w:sz w:val="24"/>
          <w:szCs w:val="24"/>
          <w:lang w:eastAsia="ru-RU"/>
        </w:rPr>
        <w:t> современного русского литературного языка. Нормы ударения в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w:t>
      </w:r>
      <w:r w:rsidRPr="00AA03CF">
        <w:rPr>
          <w:rFonts w:ascii="Times New Roman" w:eastAsia="Times New Roman" w:hAnsi="Times New Roman" w:cs="Times New Roman"/>
          <w:i/>
          <w:iCs/>
          <w:color w:val="000000"/>
          <w:sz w:val="24"/>
          <w:szCs w:val="24"/>
          <w:lang w:eastAsia="ru-RU"/>
        </w:rPr>
        <w:t>н</w:t>
      </w:r>
      <w:r w:rsidRPr="00AA03CF">
        <w:rPr>
          <w:rFonts w:ascii="Times New Roman" w:eastAsia="Times New Roman" w:hAnsi="Times New Roman" w:cs="Times New Roman"/>
          <w:b/>
          <w:bCs/>
          <w:i/>
          <w:iCs/>
          <w:color w:val="000000"/>
          <w:sz w:val="24"/>
          <w:szCs w:val="24"/>
          <w:lang w:eastAsia="ru-RU"/>
        </w:rPr>
        <w:t>а</w:t>
      </w:r>
      <w:r w:rsidRPr="00AA03CF">
        <w:rPr>
          <w:rFonts w:ascii="Times New Roman" w:eastAsia="Times New Roman" w:hAnsi="Times New Roman" w:cs="Times New Roman"/>
          <w:i/>
          <w:iCs/>
          <w:color w:val="000000"/>
          <w:sz w:val="24"/>
          <w:szCs w:val="24"/>
          <w:lang w:eastAsia="ru-RU"/>
        </w:rPr>
        <w:t> дом‚ н</w:t>
      </w:r>
      <w:r w:rsidRPr="00AA03CF">
        <w:rPr>
          <w:rFonts w:ascii="Times New Roman" w:eastAsia="Times New Roman" w:hAnsi="Times New Roman" w:cs="Times New Roman"/>
          <w:b/>
          <w:bCs/>
          <w:i/>
          <w:iCs/>
          <w:color w:val="000000"/>
          <w:sz w:val="24"/>
          <w:szCs w:val="24"/>
          <w:lang w:eastAsia="ru-RU"/>
        </w:rPr>
        <w:t>а</w:t>
      </w:r>
      <w:r w:rsidRPr="00AA03CF">
        <w:rPr>
          <w:rFonts w:ascii="Times New Roman" w:eastAsia="Times New Roman" w:hAnsi="Times New Roman" w:cs="Times New Roman"/>
          <w:i/>
          <w:iCs/>
          <w:color w:val="000000"/>
          <w:sz w:val="24"/>
          <w:szCs w:val="24"/>
          <w:lang w:eastAsia="ru-RU"/>
        </w:rPr>
        <w:t> гору</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лексические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грамматические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Типичные ошибки грамматические ошибки в речи. Глаголы 1 лица единственного числа настоящего и будущего времени (в том числе способы выражения формы 1 лица настоящего и будущего времени глаголов </w:t>
      </w:r>
      <w:r w:rsidRPr="00AA03CF">
        <w:rPr>
          <w:rFonts w:ascii="Times New Roman" w:eastAsia="Times New Roman" w:hAnsi="Times New Roman" w:cs="Times New Roman"/>
          <w:i/>
          <w:iCs/>
          <w:color w:val="000000"/>
          <w:sz w:val="24"/>
          <w:szCs w:val="24"/>
          <w:lang w:eastAsia="ru-RU"/>
        </w:rPr>
        <w:t>очутиться, победить, убедить, учредить, утвердить</w:t>
      </w:r>
      <w:r w:rsidRPr="00AA03CF">
        <w:rPr>
          <w:rFonts w:ascii="Times New Roman" w:eastAsia="Times New Roman" w:hAnsi="Times New Roman" w:cs="Times New Roman"/>
          <w:color w:val="000000"/>
          <w:sz w:val="24"/>
          <w:szCs w:val="24"/>
          <w:lang w:eastAsia="ru-RU"/>
        </w:rPr>
        <w:t>)‚ формы глаголов совершенного и несовершенного вида‚ формы глаголов в повелительном наклонении. Нормы употребления в речи однокоренных слов типа </w:t>
      </w:r>
      <w:r w:rsidRPr="00AA03CF">
        <w:rPr>
          <w:rFonts w:ascii="Times New Roman" w:eastAsia="Times New Roman" w:hAnsi="Times New Roman" w:cs="Times New Roman"/>
          <w:i/>
          <w:iCs/>
          <w:color w:val="000000"/>
          <w:sz w:val="24"/>
          <w:szCs w:val="24"/>
          <w:lang w:eastAsia="ru-RU"/>
        </w:rPr>
        <w:t>висящий – висячий, горящий – горячий</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Варианты грамматической нормы: литературные и разговорные падежные формы причастий‚ деепричастий‚ наречий. Отражение вариантов грамматической нормы в словарях и справочниках. Литературный и разговорный варианты грамматической нор</w:t>
      </w:r>
      <w:proofErr w:type="gramStart"/>
      <w:r w:rsidRPr="00AA03CF">
        <w:rPr>
          <w:rFonts w:ascii="Times New Roman" w:eastAsia="Times New Roman" w:hAnsi="Times New Roman" w:cs="Times New Roman"/>
          <w:color w:val="000000"/>
          <w:sz w:val="24"/>
          <w:szCs w:val="24"/>
          <w:lang w:eastAsia="ru-RU"/>
        </w:rPr>
        <w:t>м(</w:t>
      </w:r>
      <w:proofErr w:type="gramEnd"/>
      <w:r w:rsidRPr="00AA03CF">
        <w:rPr>
          <w:rFonts w:ascii="Times New Roman" w:eastAsia="Times New Roman" w:hAnsi="Times New Roman" w:cs="Times New Roman"/>
          <w:i/>
          <w:iCs/>
          <w:color w:val="000000"/>
          <w:sz w:val="24"/>
          <w:szCs w:val="24"/>
          <w:lang w:eastAsia="ru-RU"/>
        </w:rPr>
        <w:t>махаешь – машешь; обусловливать, сосредоточивать, уполномочивать, оспаривать, удостаивать, облагораживать</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Речевой этикет</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Русская этикетная речевая манера общения: умеренная громкость речи‚ средний темп речи‚ сдержанная артикуляция‚ эмоциональность речи‚ ровная интонация.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3. Речь. Речевая деятельность. Текст (12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речь. Виды речевой деятельности        </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Традиции русского речевого общения. Коммуникативные стратегии и тактики устного общения: убеждение, комплимент, уговаривание, похвала, </w:t>
      </w:r>
      <w:proofErr w:type="spellStart"/>
      <w:r w:rsidRPr="00AA03CF">
        <w:rPr>
          <w:rFonts w:ascii="Times New Roman" w:eastAsia="Times New Roman" w:hAnsi="Times New Roman" w:cs="Times New Roman"/>
          <w:color w:val="000000"/>
          <w:sz w:val="24"/>
          <w:szCs w:val="24"/>
          <w:lang w:eastAsia="ru-RU"/>
        </w:rPr>
        <w:t>самопрезентация</w:t>
      </w:r>
      <w:proofErr w:type="spellEnd"/>
      <w:r w:rsidRPr="00AA03CF">
        <w:rPr>
          <w:rFonts w:ascii="Times New Roman" w:eastAsia="Times New Roman" w:hAnsi="Times New Roman" w:cs="Times New Roman"/>
          <w:color w:val="000000"/>
          <w:sz w:val="24"/>
          <w:szCs w:val="24"/>
          <w:lang w:eastAsia="ru-RU"/>
        </w:rPr>
        <w:t xml:space="preserve"> и др., сохранение инициативы в диалоге, уклонение от инициативы, завершение диалога и др.</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Текст как единица языка и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Текст, основные признаки текста: смысловая цельность, информативность, связность. Виды абзацев. Основные типы текстовых структур: индуктивные, дедуктивные, рамочные (дедуктивно-индуктивные), стержневые (индуктивно-дедуктивные) структуры. Заголовки текстов, их типы. Информативная функция заголовков. Тексты </w:t>
      </w:r>
      <w:proofErr w:type="spellStart"/>
      <w:r w:rsidRPr="00AA03CF">
        <w:rPr>
          <w:rFonts w:ascii="Times New Roman" w:eastAsia="Times New Roman" w:hAnsi="Times New Roman" w:cs="Times New Roman"/>
          <w:color w:val="000000"/>
          <w:sz w:val="24"/>
          <w:szCs w:val="24"/>
          <w:lang w:eastAsia="ru-RU"/>
        </w:rPr>
        <w:t>аргументативного</w:t>
      </w:r>
      <w:proofErr w:type="spellEnd"/>
      <w:r w:rsidRPr="00AA03CF">
        <w:rPr>
          <w:rFonts w:ascii="Times New Roman" w:eastAsia="Times New Roman" w:hAnsi="Times New Roman" w:cs="Times New Roman"/>
          <w:color w:val="000000"/>
          <w:sz w:val="24"/>
          <w:szCs w:val="24"/>
          <w:lang w:eastAsia="ru-RU"/>
        </w:rPr>
        <w:t xml:space="preserve"> типа: рассуждение, доказательство, объяснение.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Функциональные разновидности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Разговорная речь. Беседа. Спор, виды споров. Правила поведения в споре, как управлять собой и собеседником. Корректные и некорректные приёмы ведения спора.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Путевые записки. Текст рекламного объявления, его языковые и структурные особенности.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Язык художественной литературы. </w:t>
      </w:r>
      <w:proofErr w:type="spellStart"/>
      <w:r w:rsidRPr="00AA03CF">
        <w:rPr>
          <w:rFonts w:ascii="Times New Roman" w:eastAsia="Times New Roman" w:hAnsi="Times New Roman" w:cs="Times New Roman"/>
          <w:color w:val="000000"/>
          <w:sz w:val="24"/>
          <w:szCs w:val="24"/>
          <w:lang w:eastAsia="ru-RU"/>
        </w:rPr>
        <w:t>Фактуальная</w:t>
      </w:r>
      <w:proofErr w:type="spellEnd"/>
      <w:r w:rsidRPr="00AA03CF">
        <w:rPr>
          <w:rFonts w:ascii="Times New Roman" w:eastAsia="Times New Roman" w:hAnsi="Times New Roman" w:cs="Times New Roman"/>
          <w:color w:val="000000"/>
          <w:sz w:val="24"/>
          <w:szCs w:val="24"/>
          <w:lang w:eastAsia="ru-RU"/>
        </w:rPr>
        <w:t xml:space="preserve"> и </w:t>
      </w:r>
      <w:proofErr w:type="spellStart"/>
      <w:r w:rsidRPr="00AA03CF">
        <w:rPr>
          <w:rFonts w:ascii="Times New Roman" w:eastAsia="Times New Roman" w:hAnsi="Times New Roman" w:cs="Times New Roman"/>
          <w:color w:val="000000"/>
          <w:sz w:val="24"/>
          <w:szCs w:val="24"/>
          <w:lang w:eastAsia="ru-RU"/>
        </w:rPr>
        <w:t>подтекстная</w:t>
      </w:r>
      <w:proofErr w:type="spellEnd"/>
      <w:r w:rsidRPr="00AA03CF">
        <w:rPr>
          <w:rFonts w:ascii="Times New Roman" w:eastAsia="Times New Roman" w:hAnsi="Times New Roman" w:cs="Times New Roman"/>
          <w:color w:val="000000"/>
          <w:sz w:val="24"/>
          <w:szCs w:val="24"/>
          <w:lang w:eastAsia="ru-RU"/>
        </w:rPr>
        <w:t xml:space="preserve"> информация в текстах художественного стиля речи. Сильные позиции в художественных текстах. Притча.</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Резерв учебного времени – 1 ч.</w:t>
      </w:r>
    </w:p>
    <w:p w:rsidR="00AA03CF" w:rsidRPr="00AA03CF" w:rsidRDefault="0004643B"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Четвёртый год обучения (34</w:t>
      </w:r>
      <w:r w:rsidR="00AA03CF" w:rsidRPr="00AA03CF">
        <w:rPr>
          <w:rFonts w:ascii="Times New Roman" w:eastAsia="Times New Roman" w:hAnsi="Times New Roman" w:cs="Times New Roman"/>
          <w:b/>
          <w:bCs/>
          <w:color w:val="000000"/>
          <w:sz w:val="24"/>
          <w:szCs w:val="24"/>
          <w:lang w:eastAsia="ru-RU"/>
        </w:rPr>
        <w:t xml:space="preserve">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1. Язык и культура (10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Исконно русская лексика: слова общеиндоевропейского фонда, слова праславянского (общеславянского) языка, древнерусские (</w:t>
      </w:r>
      <w:proofErr w:type="spellStart"/>
      <w:r w:rsidRPr="00AA03CF">
        <w:rPr>
          <w:rFonts w:ascii="Times New Roman" w:eastAsia="Times New Roman" w:hAnsi="Times New Roman" w:cs="Times New Roman"/>
          <w:color w:val="000000"/>
          <w:sz w:val="24"/>
          <w:szCs w:val="24"/>
          <w:lang w:eastAsia="ru-RU"/>
        </w:rPr>
        <w:t>общевосточнославянские</w:t>
      </w:r>
      <w:proofErr w:type="spellEnd"/>
      <w:r w:rsidRPr="00AA03CF">
        <w:rPr>
          <w:rFonts w:ascii="Times New Roman" w:eastAsia="Times New Roman" w:hAnsi="Times New Roman" w:cs="Times New Roman"/>
          <w:color w:val="000000"/>
          <w:sz w:val="24"/>
          <w:szCs w:val="24"/>
          <w:lang w:eastAsia="ru-RU"/>
        </w:rPr>
        <w:t>) слова, собственно русские слова. Собственно русские слова как база и основной источник развития лексики русского литературного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Иноязычная лексика в разговорной речи, дисплейных текстах, современной публицистике.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Называние другого и себя, обращение к знакомому и незнакомому Специфика приветствий, традиционная тематика бесед у русских и других народов.</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2. Культура речи (12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орфоэпические нормы</w:t>
      </w:r>
      <w:r w:rsidRPr="00AA03CF">
        <w:rPr>
          <w:rFonts w:ascii="Times New Roman" w:eastAsia="Times New Roman" w:hAnsi="Times New Roman" w:cs="Times New Roman"/>
          <w:color w:val="000000"/>
          <w:sz w:val="24"/>
          <w:szCs w:val="24"/>
          <w:lang w:eastAsia="ru-RU"/>
        </w:rPr>
        <w:t xml:space="preserve"> 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иностранного происхождения; </w:t>
      </w:r>
      <w:r w:rsidRPr="00AA03CF">
        <w:rPr>
          <w:rFonts w:ascii="Times New Roman" w:eastAsia="Times New Roman" w:hAnsi="Times New Roman" w:cs="Times New Roman"/>
          <w:color w:val="000000"/>
          <w:sz w:val="24"/>
          <w:szCs w:val="24"/>
          <w:lang w:eastAsia="ru-RU"/>
        </w:rPr>
        <w:lastRenderedPageBreak/>
        <w:t>произношение парных по твердости-мягкости согласных перед [е] в словах иностранного происхождения; произношение безударного [а] после </w:t>
      </w:r>
      <w:r w:rsidRPr="00AA03CF">
        <w:rPr>
          <w:rFonts w:ascii="Times New Roman" w:eastAsia="Times New Roman" w:hAnsi="Times New Roman" w:cs="Times New Roman"/>
          <w:i/>
          <w:iCs/>
          <w:color w:val="000000"/>
          <w:sz w:val="24"/>
          <w:szCs w:val="24"/>
          <w:lang w:eastAsia="ru-RU"/>
        </w:rPr>
        <w:t>ж</w:t>
      </w:r>
      <w:r w:rsidRPr="00AA03CF">
        <w:rPr>
          <w:rFonts w:ascii="Times New Roman" w:eastAsia="Times New Roman" w:hAnsi="Times New Roman" w:cs="Times New Roman"/>
          <w:color w:val="000000"/>
          <w:sz w:val="24"/>
          <w:szCs w:val="24"/>
          <w:lang w:eastAsia="ru-RU"/>
        </w:rPr>
        <w:t> и </w:t>
      </w:r>
      <w:r w:rsidRPr="00AA03CF">
        <w:rPr>
          <w:rFonts w:ascii="Times New Roman" w:eastAsia="Times New Roman" w:hAnsi="Times New Roman" w:cs="Times New Roman"/>
          <w:i/>
          <w:iCs/>
          <w:color w:val="000000"/>
          <w:sz w:val="24"/>
          <w:szCs w:val="24"/>
          <w:lang w:eastAsia="ru-RU"/>
        </w:rPr>
        <w:t>ш</w:t>
      </w:r>
      <w:r w:rsidRPr="00AA03CF">
        <w:rPr>
          <w:rFonts w:ascii="Times New Roman" w:eastAsia="Times New Roman" w:hAnsi="Times New Roman" w:cs="Times New Roman"/>
          <w:color w:val="000000"/>
          <w:sz w:val="24"/>
          <w:szCs w:val="24"/>
          <w:lang w:eastAsia="ru-RU"/>
        </w:rPr>
        <w:t>; произношение сочетания </w:t>
      </w:r>
      <w:proofErr w:type="spellStart"/>
      <w:r w:rsidRPr="00AA03CF">
        <w:rPr>
          <w:rFonts w:ascii="Times New Roman" w:eastAsia="Times New Roman" w:hAnsi="Times New Roman" w:cs="Times New Roman"/>
          <w:i/>
          <w:iCs/>
          <w:color w:val="000000"/>
          <w:sz w:val="24"/>
          <w:szCs w:val="24"/>
          <w:lang w:eastAsia="ru-RU"/>
        </w:rPr>
        <w:t>чн</w:t>
      </w:r>
      <w:proofErr w:type="spellEnd"/>
      <w:r w:rsidRPr="00AA03CF">
        <w:rPr>
          <w:rFonts w:ascii="Times New Roman" w:eastAsia="Times New Roman" w:hAnsi="Times New Roman" w:cs="Times New Roman"/>
          <w:color w:val="000000"/>
          <w:sz w:val="24"/>
          <w:szCs w:val="24"/>
          <w:lang w:eastAsia="ru-RU"/>
        </w:rPr>
        <w:t> и </w:t>
      </w:r>
      <w:proofErr w:type="spellStart"/>
      <w:r w:rsidRPr="00AA03CF">
        <w:rPr>
          <w:rFonts w:ascii="Times New Roman" w:eastAsia="Times New Roman" w:hAnsi="Times New Roman" w:cs="Times New Roman"/>
          <w:i/>
          <w:iCs/>
          <w:color w:val="000000"/>
          <w:sz w:val="24"/>
          <w:szCs w:val="24"/>
          <w:lang w:eastAsia="ru-RU"/>
        </w:rPr>
        <w:t>чт</w:t>
      </w:r>
      <w:proofErr w:type="spellEnd"/>
      <w:r w:rsidRPr="00AA03CF">
        <w:rPr>
          <w:rFonts w:ascii="Times New Roman" w:eastAsia="Times New Roman" w:hAnsi="Times New Roman" w:cs="Times New Roman"/>
          <w:color w:val="000000"/>
          <w:sz w:val="24"/>
          <w:szCs w:val="24"/>
          <w:lang w:eastAsia="ru-RU"/>
        </w:rPr>
        <w:t>; произношение женских отчеств на </w:t>
      </w:r>
      <w:proofErr w:type="gramStart"/>
      <w:r w:rsidRPr="00AA03CF">
        <w:rPr>
          <w:rFonts w:ascii="Times New Roman" w:eastAsia="Times New Roman" w:hAnsi="Times New Roman" w:cs="Times New Roman"/>
          <w:i/>
          <w:iCs/>
          <w:color w:val="000000"/>
          <w:sz w:val="24"/>
          <w:szCs w:val="24"/>
          <w:lang w:eastAsia="ru-RU"/>
        </w:rPr>
        <w:t>-</w:t>
      </w:r>
      <w:proofErr w:type="spellStart"/>
      <w:r w:rsidRPr="00AA03CF">
        <w:rPr>
          <w:rFonts w:ascii="Times New Roman" w:eastAsia="Times New Roman" w:hAnsi="Times New Roman" w:cs="Times New Roman"/>
          <w:i/>
          <w:iCs/>
          <w:color w:val="000000"/>
          <w:sz w:val="24"/>
          <w:szCs w:val="24"/>
          <w:lang w:eastAsia="ru-RU"/>
        </w:rPr>
        <w:t>и</w:t>
      </w:r>
      <w:proofErr w:type="gramEnd"/>
      <w:r w:rsidRPr="00AA03CF">
        <w:rPr>
          <w:rFonts w:ascii="Times New Roman" w:eastAsia="Times New Roman" w:hAnsi="Times New Roman" w:cs="Times New Roman"/>
          <w:i/>
          <w:iCs/>
          <w:color w:val="000000"/>
          <w:sz w:val="24"/>
          <w:szCs w:val="24"/>
          <w:lang w:eastAsia="ru-RU"/>
        </w:rPr>
        <w:t>чна</w:t>
      </w:r>
      <w:proofErr w:type="spellEnd"/>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w:t>
      </w:r>
      <w:proofErr w:type="spellStart"/>
      <w:r w:rsidRPr="00AA03CF">
        <w:rPr>
          <w:rFonts w:ascii="Times New Roman" w:eastAsia="Times New Roman" w:hAnsi="Times New Roman" w:cs="Times New Roman"/>
          <w:i/>
          <w:iCs/>
          <w:color w:val="000000"/>
          <w:sz w:val="24"/>
          <w:szCs w:val="24"/>
          <w:lang w:eastAsia="ru-RU"/>
        </w:rPr>
        <w:t>инична</w:t>
      </w:r>
      <w:proofErr w:type="spellEnd"/>
      <w:r w:rsidRPr="00AA03CF">
        <w:rPr>
          <w:rFonts w:ascii="Times New Roman" w:eastAsia="Times New Roman" w:hAnsi="Times New Roman" w:cs="Times New Roman"/>
          <w:color w:val="000000"/>
          <w:sz w:val="24"/>
          <w:szCs w:val="24"/>
          <w:lang w:eastAsia="ru-RU"/>
        </w:rPr>
        <w:t>; произношение твёрдого [н] перед мягкими [ф'] и [в']</w:t>
      </w:r>
      <w:proofErr w:type="gramStart"/>
      <w:r w:rsidRPr="00AA03CF">
        <w:rPr>
          <w:rFonts w:ascii="Times New Roman" w:eastAsia="Times New Roman" w:hAnsi="Times New Roman" w:cs="Times New Roman"/>
          <w:color w:val="000000"/>
          <w:sz w:val="24"/>
          <w:szCs w:val="24"/>
          <w:lang w:eastAsia="ru-RU"/>
        </w:rPr>
        <w:t>;п</w:t>
      </w:r>
      <w:proofErr w:type="gramEnd"/>
      <w:r w:rsidRPr="00AA03CF">
        <w:rPr>
          <w:rFonts w:ascii="Times New Roman" w:eastAsia="Times New Roman" w:hAnsi="Times New Roman" w:cs="Times New Roman"/>
          <w:color w:val="000000"/>
          <w:sz w:val="24"/>
          <w:szCs w:val="24"/>
          <w:lang w:eastAsia="ru-RU"/>
        </w:rPr>
        <w:t>роизношение мягкого [н] перед </w:t>
      </w:r>
      <w:r w:rsidRPr="00AA03CF">
        <w:rPr>
          <w:rFonts w:ascii="Times New Roman" w:eastAsia="Times New Roman" w:hAnsi="Times New Roman" w:cs="Times New Roman"/>
          <w:i/>
          <w:iCs/>
          <w:color w:val="000000"/>
          <w:sz w:val="24"/>
          <w:szCs w:val="24"/>
          <w:lang w:eastAsia="ru-RU"/>
        </w:rPr>
        <w:t>ч</w:t>
      </w:r>
      <w:r w:rsidRPr="00AA03CF">
        <w:rPr>
          <w:rFonts w:ascii="Times New Roman" w:eastAsia="Times New Roman" w:hAnsi="Times New Roman" w:cs="Times New Roman"/>
          <w:color w:val="000000"/>
          <w:sz w:val="24"/>
          <w:szCs w:val="24"/>
          <w:lang w:eastAsia="ru-RU"/>
        </w:rPr>
        <w:t> и </w:t>
      </w:r>
      <w:r w:rsidRPr="00AA03CF">
        <w:rPr>
          <w:rFonts w:ascii="Times New Roman" w:eastAsia="Times New Roman" w:hAnsi="Times New Roman" w:cs="Times New Roman"/>
          <w:i/>
          <w:iCs/>
          <w:color w:val="000000"/>
          <w:sz w:val="24"/>
          <w:szCs w:val="24"/>
          <w:lang w:eastAsia="ru-RU"/>
        </w:rPr>
        <w:t>щ</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Типичные акцентологические ошибки в современной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лексические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Терминология 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грамматические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Типичные грамматические ошибки. Согласование: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женского рода (</w:t>
      </w:r>
      <w:r w:rsidRPr="00AA03CF">
        <w:rPr>
          <w:rFonts w:ascii="Times New Roman" w:eastAsia="Times New Roman" w:hAnsi="Times New Roman" w:cs="Times New Roman"/>
          <w:i/>
          <w:iCs/>
          <w:color w:val="000000"/>
          <w:sz w:val="24"/>
          <w:szCs w:val="24"/>
          <w:lang w:eastAsia="ru-RU"/>
        </w:rPr>
        <w:t>врач пришел – врач пришла</w:t>
      </w:r>
      <w:r w:rsidRPr="00AA03CF">
        <w:rPr>
          <w:rFonts w:ascii="Times New Roman" w:eastAsia="Times New Roman" w:hAnsi="Times New Roman" w:cs="Times New Roman"/>
          <w:color w:val="000000"/>
          <w:sz w:val="24"/>
          <w:szCs w:val="24"/>
          <w:lang w:eastAsia="ru-RU"/>
        </w:rPr>
        <w:t>); согласование сказуемого с подлежащим, выраженным сочетанием числительного </w:t>
      </w:r>
      <w:r w:rsidRPr="00AA03CF">
        <w:rPr>
          <w:rFonts w:ascii="Times New Roman" w:eastAsia="Times New Roman" w:hAnsi="Times New Roman" w:cs="Times New Roman"/>
          <w:i/>
          <w:iCs/>
          <w:color w:val="000000"/>
          <w:sz w:val="24"/>
          <w:szCs w:val="24"/>
          <w:lang w:eastAsia="ru-RU"/>
        </w:rPr>
        <w:t>несколько</w:t>
      </w:r>
      <w:r w:rsidRPr="00AA03CF">
        <w:rPr>
          <w:rFonts w:ascii="Times New Roman" w:eastAsia="Times New Roman" w:hAnsi="Times New Roman" w:cs="Times New Roman"/>
          <w:color w:val="000000"/>
          <w:sz w:val="24"/>
          <w:szCs w:val="24"/>
          <w:lang w:eastAsia="ru-RU"/>
        </w:rPr>
        <w:t> и существительным; согласование определения в количественно-именных сочетаниях с числительными </w:t>
      </w:r>
      <w:r w:rsidRPr="00AA03CF">
        <w:rPr>
          <w:rFonts w:ascii="Times New Roman" w:eastAsia="Times New Roman" w:hAnsi="Times New Roman" w:cs="Times New Roman"/>
          <w:i/>
          <w:iCs/>
          <w:color w:val="000000"/>
          <w:sz w:val="24"/>
          <w:szCs w:val="24"/>
          <w:lang w:eastAsia="ru-RU"/>
        </w:rPr>
        <w:t>два, три, четыре</w:t>
      </w:r>
      <w:r w:rsidRPr="00AA03CF">
        <w:rPr>
          <w:rFonts w:ascii="Times New Roman" w:eastAsia="Times New Roman" w:hAnsi="Times New Roman" w:cs="Times New Roman"/>
          <w:color w:val="000000"/>
          <w:sz w:val="24"/>
          <w:szCs w:val="24"/>
          <w:lang w:eastAsia="ru-RU"/>
        </w:rPr>
        <w:t> (два новых стола, две молодых женщины и две молодые женщины).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Нормы построения словосочетаний по типу согласования (</w:t>
      </w:r>
      <w:r w:rsidRPr="00AA03CF">
        <w:rPr>
          <w:rFonts w:ascii="Times New Roman" w:eastAsia="Times New Roman" w:hAnsi="Times New Roman" w:cs="Times New Roman"/>
          <w:i/>
          <w:iCs/>
          <w:color w:val="000000"/>
          <w:sz w:val="24"/>
          <w:szCs w:val="24"/>
          <w:lang w:eastAsia="ru-RU"/>
        </w:rPr>
        <w:t>маршрутное такси, обеих сестер – обоих братьев</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Варианты грамматической нормы: согласование сказуемого с подлежащим, выраженным сочетанием слов </w:t>
      </w:r>
      <w:r w:rsidRPr="00AA03CF">
        <w:rPr>
          <w:rFonts w:ascii="Times New Roman" w:eastAsia="Times New Roman" w:hAnsi="Times New Roman" w:cs="Times New Roman"/>
          <w:i/>
          <w:iCs/>
          <w:color w:val="000000"/>
          <w:sz w:val="24"/>
          <w:szCs w:val="24"/>
          <w:lang w:eastAsia="ru-RU"/>
        </w:rPr>
        <w:t>много, мало, немного, немало, сколько, столько, большинство, меньшинство</w:t>
      </w:r>
      <w:r w:rsidRPr="00AA03CF">
        <w:rPr>
          <w:rFonts w:ascii="Times New Roman" w:eastAsia="Times New Roman" w:hAnsi="Times New Roman" w:cs="Times New Roman"/>
          <w:color w:val="000000"/>
          <w:sz w:val="24"/>
          <w:szCs w:val="24"/>
          <w:lang w:eastAsia="ru-RU"/>
        </w:rPr>
        <w:t>. Отражение вариантов грамматической нормы в современных грамматических словарях и справочниках.</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Речевой этикет</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Активные процессы в речевом этикете. Новые варианты приветствия и прощания, возникшие в СМИ; изменение обращений‚ использования собственных имен; их оценка. Речевая агрессия. Этикетные речевые тактики и приёмы в коммуникации‚ помогающие противостоять речевой агрессии. Синонимия речевых формул.</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3. Речь. Речевая деятельность. Текст (12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речь. Виды речевой деятельности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Эффективные приёмы слушания. </w:t>
      </w:r>
      <w:proofErr w:type="spellStart"/>
      <w:r w:rsidRPr="00AA03CF">
        <w:rPr>
          <w:rFonts w:ascii="Times New Roman" w:eastAsia="Times New Roman" w:hAnsi="Times New Roman" w:cs="Times New Roman"/>
          <w:color w:val="000000"/>
          <w:sz w:val="24"/>
          <w:szCs w:val="24"/>
          <w:lang w:eastAsia="ru-RU"/>
        </w:rPr>
        <w:t>Предтекстовый</w:t>
      </w:r>
      <w:proofErr w:type="spellEnd"/>
      <w:r w:rsidRPr="00AA03CF">
        <w:rPr>
          <w:rFonts w:ascii="Times New Roman" w:eastAsia="Times New Roman" w:hAnsi="Times New Roman" w:cs="Times New Roman"/>
          <w:color w:val="000000"/>
          <w:sz w:val="24"/>
          <w:szCs w:val="24"/>
          <w:lang w:eastAsia="ru-RU"/>
        </w:rPr>
        <w:t xml:space="preserve">, текстовый и </w:t>
      </w:r>
      <w:proofErr w:type="spellStart"/>
      <w:r w:rsidRPr="00AA03CF">
        <w:rPr>
          <w:rFonts w:ascii="Times New Roman" w:eastAsia="Times New Roman" w:hAnsi="Times New Roman" w:cs="Times New Roman"/>
          <w:color w:val="000000"/>
          <w:sz w:val="24"/>
          <w:szCs w:val="24"/>
          <w:lang w:eastAsia="ru-RU"/>
        </w:rPr>
        <w:t>послетекстовый</w:t>
      </w:r>
      <w:proofErr w:type="spellEnd"/>
      <w:r w:rsidRPr="00AA03CF">
        <w:rPr>
          <w:rFonts w:ascii="Times New Roman" w:eastAsia="Times New Roman" w:hAnsi="Times New Roman" w:cs="Times New Roman"/>
          <w:color w:val="000000"/>
          <w:sz w:val="24"/>
          <w:szCs w:val="24"/>
          <w:lang w:eastAsia="ru-RU"/>
        </w:rPr>
        <w:t xml:space="preserve"> этапы работы.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методы, способы и средства получения, переработки информации.</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Текст как единица языка и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Структура аргументации: тезис, аргумент. Способы аргументации. Правила эффективной аргументации. Причины неэффективной аргументации в учебно-научном общении.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Доказательство и его структура. Прямые и косвенные доказательства. Виды косвенных доказательств. Способы опровержения доводов оппонента: критика тезиса, критика аргументов, критика демонстрации.</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Функциональные разновидности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Разговорная речь. </w:t>
      </w:r>
      <w:proofErr w:type="spellStart"/>
      <w:r w:rsidRPr="00AA03CF">
        <w:rPr>
          <w:rFonts w:ascii="Times New Roman" w:eastAsia="Times New Roman" w:hAnsi="Times New Roman" w:cs="Times New Roman"/>
          <w:color w:val="000000"/>
          <w:sz w:val="24"/>
          <w:szCs w:val="24"/>
          <w:lang w:eastAsia="ru-RU"/>
        </w:rPr>
        <w:t>Самохарактеристика</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самопрезентация</w:t>
      </w:r>
      <w:proofErr w:type="spellEnd"/>
      <w:r w:rsidRPr="00AA03CF">
        <w:rPr>
          <w:rFonts w:ascii="Times New Roman" w:eastAsia="Times New Roman" w:hAnsi="Times New Roman" w:cs="Times New Roman"/>
          <w:color w:val="000000"/>
          <w:sz w:val="24"/>
          <w:szCs w:val="24"/>
          <w:lang w:eastAsia="ru-RU"/>
        </w:rPr>
        <w:t>, поздравление.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 Правила корректной дискуссии.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художественной литературы. Сочинение в жанре письма другу (в том числе электронного), страницы дневника и т.д.</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lastRenderedPageBreak/>
        <w:t>Резерв учебного времени – 1 ч.</w:t>
      </w:r>
    </w:p>
    <w:p w:rsidR="00AA03CF" w:rsidRPr="00AA03CF" w:rsidRDefault="0004643B"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Пятый год обучения (34</w:t>
      </w:r>
      <w:r w:rsidR="00AA03CF" w:rsidRPr="00AA03CF">
        <w:rPr>
          <w:rFonts w:ascii="Times New Roman" w:eastAsia="Times New Roman" w:hAnsi="Times New Roman" w:cs="Times New Roman"/>
          <w:b/>
          <w:bCs/>
          <w:color w:val="000000"/>
          <w:sz w:val="24"/>
          <w:szCs w:val="24"/>
          <w:lang w:eastAsia="ru-RU"/>
        </w:rPr>
        <w:t>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1. Язык и культура (11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Русский язык как зеркало национальной культуры и истории народа (обобщение). Примеры ключевых слов (концептов) русской культуры, 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т.п.</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w:t>
      </w:r>
      <w:proofErr w:type="gramStart"/>
      <w:r w:rsidRPr="00AA03CF">
        <w:rPr>
          <w:rFonts w:ascii="Times New Roman" w:eastAsia="Times New Roman" w:hAnsi="Times New Roman" w:cs="Times New Roman"/>
          <w:color w:val="000000"/>
          <w:sz w:val="24"/>
          <w:szCs w:val="24"/>
          <w:lang w:eastAsia="ru-RU"/>
        </w:rPr>
        <w:t>.С</w:t>
      </w:r>
      <w:proofErr w:type="gramEnd"/>
      <w:r w:rsidRPr="00AA03CF">
        <w:rPr>
          <w:rFonts w:ascii="Times New Roman" w:eastAsia="Times New Roman" w:hAnsi="Times New Roman" w:cs="Times New Roman"/>
          <w:color w:val="000000"/>
          <w:sz w:val="24"/>
          <w:szCs w:val="24"/>
          <w:lang w:eastAsia="ru-RU"/>
        </w:rPr>
        <w:t>тремительный рост словарного состава языка, «</w:t>
      </w:r>
      <w:proofErr w:type="spellStart"/>
      <w:r w:rsidRPr="00AA03CF">
        <w:rPr>
          <w:rFonts w:ascii="Times New Roman" w:eastAsia="Times New Roman" w:hAnsi="Times New Roman" w:cs="Times New Roman"/>
          <w:color w:val="000000"/>
          <w:sz w:val="24"/>
          <w:szCs w:val="24"/>
          <w:lang w:eastAsia="ru-RU"/>
        </w:rPr>
        <w:t>неологический</w:t>
      </w:r>
      <w:proofErr w:type="spellEnd"/>
      <w:r w:rsidRPr="00AA03CF">
        <w:rPr>
          <w:rFonts w:ascii="Times New Roman" w:eastAsia="Times New Roman" w:hAnsi="Times New Roman" w:cs="Times New Roman"/>
          <w:color w:val="000000"/>
          <w:sz w:val="24"/>
          <w:szCs w:val="24"/>
          <w:lang w:eastAsia="ru-RU"/>
        </w:rPr>
        <w:t xml:space="preserve"> бум» – рождение новых слов, изменение значений и переосмысление имеющихся в языке слов, их стилистическая переоценка, создание новой фразеологии, активизация процесса заимствования иноязычных слов.</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2. Культура речи (11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орфоэпические нормы</w:t>
      </w:r>
      <w:r w:rsidRPr="00AA03CF">
        <w:rPr>
          <w:rFonts w:ascii="Times New Roman" w:eastAsia="Times New Roman" w:hAnsi="Times New Roman" w:cs="Times New Roman"/>
          <w:color w:val="000000"/>
          <w:sz w:val="24"/>
          <w:szCs w:val="24"/>
          <w:lang w:eastAsia="ru-RU"/>
        </w:rPr>
        <w:t> современного русского литературного языка. Активные процессы в области произношения и ударения. Отражение произносительных вариантов в современных орфоэпических словарях.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Нарушение орфоэпической нормы как художественный приём.</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лексические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Речевая избыточность и точность. Тавтология. Плеоназм. Типичные ошибки‚ связанные с речевой избыточностью.</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Современные толковые словари. Отражение  вариантов лексической нормы в современных словарях. Словарные пометы.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грамматические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Типичные грамматические ошибки. Управление: управление предлогов </w:t>
      </w:r>
      <w:r w:rsidRPr="00AA03CF">
        <w:rPr>
          <w:rFonts w:ascii="Times New Roman" w:eastAsia="Times New Roman" w:hAnsi="Times New Roman" w:cs="Times New Roman"/>
          <w:i/>
          <w:iCs/>
          <w:color w:val="000000"/>
          <w:sz w:val="24"/>
          <w:szCs w:val="24"/>
          <w:lang w:eastAsia="ru-RU"/>
        </w:rPr>
        <w:t>благодаря, согласно, вопреки</w:t>
      </w:r>
      <w:r w:rsidRPr="00AA03CF">
        <w:rPr>
          <w:rFonts w:ascii="Times New Roman" w:eastAsia="Times New Roman" w:hAnsi="Times New Roman" w:cs="Times New Roman"/>
          <w:color w:val="000000"/>
          <w:sz w:val="24"/>
          <w:szCs w:val="24"/>
          <w:lang w:eastAsia="ru-RU"/>
        </w:rPr>
        <w:t>; предлога </w:t>
      </w:r>
      <w:r w:rsidRPr="00AA03CF">
        <w:rPr>
          <w:rFonts w:ascii="Times New Roman" w:eastAsia="Times New Roman" w:hAnsi="Times New Roman" w:cs="Times New Roman"/>
          <w:i/>
          <w:iCs/>
          <w:color w:val="000000"/>
          <w:sz w:val="24"/>
          <w:szCs w:val="24"/>
          <w:lang w:eastAsia="ru-RU"/>
        </w:rPr>
        <w:t>по</w:t>
      </w:r>
      <w:r w:rsidRPr="00AA03CF">
        <w:rPr>
          <w:rFonts w:ascii="Times New Roman" w:eastAsia="Times New Roman" w:hAnsi="Times New Roman" w:cs="Times New Roman"/>
          <w:color w:val="000000"/>
          <w:sz w:val="24"/>
          <w:szCs w:val="24"/>
          <w:lang w:eastAsia="ru-RU"/>
        </w:rPr>
        <w:t> с количественными числительными в словосочетаниях с распределительным значением (</w:t>
      </w:r>
      <w:r w:rsidRPr="00AA03CF">
        <w:rPr>
          <w:rFonts w:ascii="Times New Roman" w:eastAsia="Times New Roman" w:hAnsi="Times New Roman" w:cs="Times New Roman"/>
          <w:i/>
          <w:iCs/>
          <w:color w:val="000000"/>
          <w:sz w:val="24"/>
          <w:szCs w:val="24"/>
          <w:lang w:eastAsia="ru-RU"/>
        </w:rPr>
        <w:t>по пять груш – по пяти груш</w:t>
      </w:r>
      <w:r w:rsidRPr="00AA03CF">
        <w:rPr>
          <w:rFonts w:ascii="Times New Roman" w:eastAsia="Times New Roman" w:hAnsi="Times New Roman" w:cs="Times New Roman"/>
          <w:color w:val="000000"/>
          <w:sz w:val="24"/>
          <w:szCs w:val="24"/>
          <w:lang w:eastAsia="ru-RU"/>
        </w:rPr>
        <w:t>). Правильное построение словосочетаний по типу управления (</w:t>
      </w:r>
      <w:r w:rsidRPr="00AA03CF">
        <w:rPr>
          <w:rFonts w:ascii="Times New Roman" w:eastAsia="Times New Roman" w:hAnsi="Times New Roman" w:cs="Times New Roman"/>
          <w:i/>
          <w:iCs/>
          <w:color w:val="000000"/>
          <w:sz w:val="24"/>
          <w:szCs w:val="24"/>
          <w:lang w:eastAsia="ru-RU"/>
        </w:rPr>
        <w:t>отзыв о книге – рецензия на книгу, обидеться на слово – обижен словами</w:t>
      </w:r>
      <w:r w:rsidRPr="00AA03CF">
        <w:rPr>
          <w:rFonts w:ascii="Times New Roman" w:eastAsia="Times New Roman" w:hAnsi="Times New Roman" w:cs="Times New Roman"/>
          <w:color w:val="000000"/>
          <w:sz w:val="24"/>
          <w:szCs w:val="24"/>
          <w:lang w:eastAsia="ru-RU"/>
        </w:rPr>
        <w:t xml:space="preserve">). Правильное употребление </w:t>
      </w:r>
      <w:proofErr w:type="spellStart"/>
      <w:r w:rsidRPr="00AA03CF">
        <w:rPr>
          <w:rFonts w:ascii="Times New Roman" w:eastAsia="Times New Roman" w:hAnsi="Times New Roman" w:cs="Times New Roman"/>
          <w:color w:val="000000"/>
          <w:sz w:val="24"/>
          <w:szCs w:val="24"/>
          <w:lang w:eastAsia="ru-RU"/>
        </w:rPr>
        <w:t>предлогов</w:t>
      </w:r>
      <w:r w:rsidRPr="00AA03CF">
        <w:rPr>
          <w:rFonts w:ascii="Times New Roman" w:eastAsia="Times New Roman" w:hAnsi="Times New Roman" w:cs="Times New Roman"/>
          <w:i/>
          <w:iCs/>
          <w:color w:val="000000"/>
          <w:sz w:val="24"/>
          <w:szCs w:val="24"/>
          <w:lang w:eastAsia="ru-RU"/>
        </w:rPr>
        <w:t>о</w:t>
      </w:r>
      <w:proofErr w:type="spellEnd"/>
      <w:r w:rsidRPr="00AA03CF">
        <w:rPr>
          <w:rFonts w:ascii="Times New Roman" w:eastAsia="Times New Roman" w:hAnsi="Times New Roman" w:cs="Times New Roman"/>
          <w:i/>
          <w:iCs/>
          <w:color w:val="000000"/>
          <w:sz w:val="24"/>
          <w:szCs w:val="24"/>
          <w:lang w:eastAsia="ru-RU"/>
        </w:rPr>
        <w:t xml:space="preserve">‚ по‚ из‚ </w:t>
      </w:r>
      <w:proofErr w:type="spellStart"/>
      <w:proofErr w:type="gramStart"/>
      <w:r w:rsidRPr="00AA03CF">
        <w:rPr>
          <w:rFonts w:ascii="Times New Roman" w:eastAsia="Times New Roman" w:hAnsi="Times New Roman" w:cs="Times New Roman"/>
          <w:i/>
          <w:iCs/>
          <w:color w:val="000000"/>
          <w:sz w:val="24"/>
          <w:szCs w:val="24"/>
          <w:lang w:eastAsia="ru-RU"/>
        </w:rPr>
        <w:t>с</w:t>
      </w:r>
      <w:r w:rsidRPr="00AA03CF">
        <w:rPr>
          <w:rFonts w:ascii="Times New Roman" w:eastAsia="Times New Roman" w:hAnsi="Times New Roman" w:cs="Times New Roman"/>
          <w:color w:val="000000"/>
          <w:sz w:val="24"/>
          <w:szCs w:val="24"/>
          <w:lang w:eastAsia="ru-RU"/>
        </w:rPr>
        <w:t>в</w:t>
      </w:r>
      <w:proofErr w:type="spellEnd"/>
      <w:proofErr w:type="gramEnd"/>
      <w:r w:rsidRPr="00AA03CF">
        <w:rPr>
          <w:rFonts w:ascii="Times New Roman" w:eastAsia="Times New Roman" w:hAnsi="Times New Roman" w:cs="Times New Roman"/>
          <w:color w:val="000000"/>
          <w:sz w:val="24"/>
          <w:szCs w:val="24"/>
          <w:lang w:eastAsia="ru-RU"/>
        </w:rPr>
        <w:t xml:space="preserve"> составе словосочетания (</w:t>
      </w:r>
      <w:r w:rsidRPr="00AA03CF">
        <w:rPr>
          <w:rFonts w:ascii="Times New Roman" w:eastAsia="Times New Roman" w:hAnsi="Times New Roman" w:cs="Times New Roman"/>
          <w:i/>
          <w:iCs/>
          <w:color w:val="000000"/>
          <w:sz w:val="24"/>
          <w:szCs w:val="24"/>
          <w:lang w:eastAsia="ru-RU"/>
        </w:rPr>
        <w:t>приехать из Москвы – приехать с Урала).</w:t>
      </w:r>
      <w:r w:rsidRPr="00AA03CF">
        <w:rPr>
          <w:rFonts w:ascii="Times New Roman" w:eastAsia="Times New Roman" w:hAnsi="Times New Roman" w:cs="Times New Roman"/>
          <w:color w:val="000000"/>
          <w:sz w:val="24"/>
          <w:szCs w:val="24"/>
          <w:lang w:eastAsia="ru-RU"/>
        </w:rPr>
        <w:t>Нагромождение одних и тех же падежных форм, в частности родительного и творительного падежа.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Нормы употребления причастных и деепричастных оборотов‚ предложений с косвенной речью.</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Типичные ошибки в построении сложных предложений: постановка рядом двух однозначных союзо</w:t>
      </w:r>
      <w:proofErr w:type="gramStart"/>
      <w:r w:rsidRPr="00AA03CF">
        <w:rPr>
          <w:rFonts w:ascii="Times New Roman" w:eastAsia="Times New Roman" w:hAnsi="Times New Roman" w:cs="Times New Roman"/>
          <w:color w:val="000000"/>
          <w:sz w:val="24"/>
          <w:szCs w:val="24"/>
          <w:lang w:eastAsia="ru-RU"/>
        </w:rPr>
        <w:t>в(</w:t>
      </w:r>
      <w:proofErr w:type="gramEnd"/>
      <w:r w:rsidRPr="00AA03CF">
        <w:rPr>
          <w:rFonts w:ascii="Times New Roman" w:eastAsia="Times New Roman" w:hAnsi="Times New Roman" w:cs="Times New Roman"/>
          <w:i/>
          <w:iCs/>
          <w:color w:val="000000"/>
          <w:sz w:val="24"/>
          <w:szCs w:val="24"/>
          <w:lang w:eastAsia="ru-RU"/>
        </w:rPr>
        <w:t>но и однако, что и будто, что и как будто</w:t>
      </w:r>
      <w:r w:rsidRPr="00AA03CF">
        <w:rPr>
          <w:rFonts w:ascii="Times New Roman" w:eastAsia="Times New Roman" w:hAnsi="Times New Roman" w:cs="Times New Roman"/>
          <w:color w:val="000000"/>
          <w:sz w:val="24"/>
          <w:szCs w:val="24"/>
          <w:lang w:eastAsia="ru-RU"/>
        </w:rPr>
        <w:t>)‚ повторение частицы бы в предложениях с союзами </w:t>
      </w:r>
      <w:r w:rsidRPr="00AA03CF">
        <w:rPr>
          <w:rFonts w:ascii="Times New Roman" w:eastAsia="Times New Roman" w:hAnsi="Times New Roman" w:cs="Times New Roman"/>
          <w:i/>
          <w:iCs/>
          <w:color w:val="000000"/>
          <w:sz w:val="24"/>
          <w:szCs w:val="24"/>
          <w:lang w:eastAsia="ru-RU"/>
        </w:rPr>
        <w:t>чтобы</w:t>
      </w:r>
      <w:r w:rsidRPr="00AA03CF">
        <w:rPr>
          <w:rFonts w:ascii="Times New Roman" w:eastAsia="Times New Roman" w:hAnsi="Times New Roman" w:cs="Times New Roman"/>
          <w:color w:val="000000"/>
          <w:sz w:val="24"/>
          <w:szCs w:val="24"/>
          <w:lang w:eastAsia="ru-RU"/>
        </w:rPr>
        <w:t> и </w:t>
      </w:r>
      <w:r w:rsidRPr="00AA03CF">
        <w:rPr>
          <w:rFonts w:ascii="Times New Roman" w:eastAsia="Times New Roman" w:hAnsi="Times New Roman" w:cs="Times New Roman"/>
          <w:i/>
          <w:iCs/>
          <w:color w:val="000000"/>
          <w:sz w:val="24"/>
          <w:szCs w:val="24"/>
          <w:lang w:eastAsia="ru-RU"/>
        </w:rPr>
        <w:t>если бы</w:t>
      </w:r>
      <w:r w:rsidRPr="00AA03CF">
        <w:rPr>
          <w:rFonts w:ascii="Times New Roman" w:eastAsia="Times New Roman" w:hAnsi="Times New Roman" w:cs="Times New Roman"/>
          <w:color w:val="000000"/>
          <w:sz w:val="24"/>
          <w:szCs w:val="24"/>
          <w:lang w:eastAsia="ru-RU"/>
        </w:rPr>
        <w:t>‚ введение в сложное предложение лишних указательных местоимений.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Отражение вариантов грамматической нормы в современных грамматических словарях и справочниках. Словарные пометы.</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Речевой этикет</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Этика и этикет в электронной среде общения. Понятие </w:t>
      </w:r>
      <w:proofErr w:type="spellStart"/>
      <w:r w:rsidRPr="00AA03CF">
        <w:rPr>
          <w:rFonts w:ascii="Times New Roman" w:eastAsia="Times New Roman" w:hAnsi="Times New Roman" w:cs="Times New Roman"/>
          <w:color w:val="000000"/>
          <w:sz w:val="24"/>
          <w:szCs w:val="24"/>
          <w:lang w:eastAsia="ru-RU"/>
        </w:rPr>
        <w:t>нетикета</w:t>
      </w:r>
      <w:proofErr w:type="spellEnd"/>
      <w:r w:rsidRPr="00AA03CF">
        <w:rPr>
          <w:rFonts w:ascii="Times New Roman" w:eastAsia="Times New Roman" w:hAnsi="Times New Roman" w:cs="Times New Roman"/>
          <w:color w:val="000000"/>
          <w:sz w:val="24"/>
          <w:szCs w:val="24"/>
          <w:lang w:eastAsia="ru-RU"/>
        </w:rPr>
        <w:t>.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3. Речь. Речевая деятельность. Текст (12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речь. Виды речевой деятельности        </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Русский язык в Интернете. Правила информационной безопасности при общении в социальных сетях. Контактное и </w:t>
      </w:r>
      <w:proofErr w:type="spellStart"/>
      <w:r w:rsidRPr="00AA03CF">
        <w:rPr>
          <w:rFonts w:ascii="Times New Roman" w:eastAsia="Times New Roman" w:hAnsi="Times New Roman" w:cs="Times New Roman"/>
          <w:color w:val="000000"/>
          <w:sz w:val="24"/>
          <w:szCs w:val="24"/>
          <w:lang w:eastAsia="ru-RU"/>
        </w:rPr>
        <w:t>дистантное</w:t>
      </w:r>
      <w:proofErr w:type="spellEnd"/>
      <w:r w:rsidRPr="00AA03CF">
        <w:rPr>
          <w:rFonts w:ascii="Times New Roman" w:eastAsia="Times New Roman" w:hAnsi="Times New Roman" w:cs="Times New Roman"/>
          <w:color w:val="000000"/>
          <w:sz w:val="24"/>
          <w:szCs w:val="24"/>
          <w:lang w:eastAsia="ru-RU"/>
        </w:rPr>
        <w:t xml:space="preserve"> общение.</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lastRenderedPageBreak/>
        <w:t>Текст как единица языка и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Виды преобразования текстов: аннотация, конспект. Использование графиков, диаграмм, схем для представления информации.</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Функциональные разновидности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Разговорная речь. Анекдот, шутка.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Официально-деловой стиль. Деловое письмо, его структурные элементы и языковые особенности.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Учебно-научный стиль. Доклад, сообщение. Речь </w:t>
      </w:r>
      <w:proofErr w:type="spellStart"/>
      <w:r w:rsidRPr="00AA03CF">
        <w:rPr>
          <w:rFonts w:ascii="Times New Roman" w:eastAsia="Times New Roman" w:hAnsi="Times New Roman" w:cs="Times New Roman"/>
          <w:color w:val="000000"/>
          <w:sz w:val="24"/>
          <w:szCs w:val="24"/>
          <w:lang w:eastAsia="ru-RU"/>
        </w:rPr>
        <w:t>оппонентана</w:t>
      </w:r>
      <w:proofErr w:type="spellEnd"/>
      <w:r w:rsidRPr="00AA03CF">
        <w:rPr>
          <w:rFonts w:ascii="Times New Roman" w:eastAsia="Times New Roman" w:hAnsi="Times New Roman" w:cs="Times New Roman"/>
          <w:color w:val="000000"/>
          <w:sz w:val="24"/>
          <w:szCs w:val="24"/>
          <w:lang w:eastAsia="ru-RU"/>
        </w:rPr>
        <w:t xml:space="preserve"> защите проекта.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Проблемный очерк.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Язык художественной литературы. Диалогичность в художественном произведении. Текст и </w:t>
      </w:r>
      <w:proofErr w:type="spellStart"/>
      <w:r w:rsidRPr="00AA03CF">
        <w:rPr>
          <w:rFonts w:ascii="Times New Roman" w:eastAsia="Times New Roman" w:hAnsi="Times New Roman" w:cs="Times New Roman"/>
          <w:color w:val="000000"/>
          <w:sz w:val="24"/>
          <w:szCs w:val="24"/>
          <w:lang w:eastAsia="ru-RU"/>
        </w:rPr>
        <w:t>интертекст</w:t>
      </w:r>
      <w:proofErr w:type="spellEnd"/>
      <w:r w:rsidRPr="00AA03CF">
        <w:rPr>
          <w:rFonts w:ascii="Times New Roman" w:eastAsia="Times New Roman" w:hAnsi="Times New Roman" w:cs="Times New Roman"/>
          <w:color w:val="000000"/>
          <w:sz w:val="24"/>
          <w:szCs w:val="24"/>
          <w:lang w:eastAsia="ru-RU"/>
        </w:rPr>
        <w:t>. Афоризмы. Прецедентные тексты.</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Резерв учебного времени – 1 ч.</w:t>
      </w: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Тематическое планирование</w:t>
      </w: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5 класс</w:t>
      </w:r>
    </w:p>
    <w:tbl>
      <w:tblPr>
        <w:tblW w:w="12225"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807"/>
        <w:gridCol w:w="7356"/>
        <w:gridCol w:w="4062"/>
      </w:tblGrid>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 xml:space="preserve">№ </w:t>
            </w:r>
            <w:proofErr w:type="spellStart"/>
            <w:r w:rsidRPr="00AA03CF">
              <w:rPr>
                <w:rFonts w:ascii="Times New Roman" w:eastAsia="Times New Roman" w:hAnsi="Times New Roman" w:cs="Times New Roman"/>
                <w:b/>
                <w:bCs/>
                <w:color w:val="000000"/>
                <w:sz w:val="24"/>
                <w:szCs w:val="24"/>
                <w:lang w:eastAsia="ru-RU"/>
              </w:rPr>
              <w:t>п.п</w:t>
            </w:r>
            <w:proofErr w:type="spellEnd"/>
            <w:r w:rsidRPr="00AA03CF">
              <w:rPr>
                <w:rFonts w:ascii="Times New Roman" w:eastAsia="Times New Roman" w:hAnsi="Times New Roman" w:cs="Times New Roman"/>
                <w:b/>
                <w:bCs/>
                <w:color w:val="000000"/>
                <w:sz w:val="24"/>
                <w:szCs w:val="24"/>
                <w:lang w:eastAsia="ru-RU"/>
              </w:rPr>
              <w:t>.</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Количество часов</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12</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2</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Культура речи</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8</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3</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Речь. Речевая деятельность. Текст</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14</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ИТОГО</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bl>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6 класс</w:t>
      </w:r>
    </w:p>
    <w:tbl>
      <w:tblPr>
        <w:tblW w:w="12225"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807"/>
        <w:gridCol w:w="7356"/>
        <w:gridCol w:w="4062"/>
      </w:tblGrid>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 xml:space="preserve">№ </w:t>
            </w:r>
            <w:proofErr w:type="spellStart"/>
            <w:r w:rsidRPr="00AA03CF">
              <w:rPr>
                <w:rFonts w:ascii="Times New Roman" w:eastAsia="Times New Roman" w:hAnsi="Times New Roman" w:cs="Times New Roman"/>
                <w:b/>
                <w:bCs/>
                <w:color w:val="000000"/>
                <w:sz w:val="24"/>
                <w:szCs w:val="24"/>
                <w:lang w:eastAsia="ru-RU"/>
              </w:rPr>
              <w:t>п.п</w:t>
            </w:r>
            <w:proofErr w:type="spellEnd"/>
            <w:r w:rsidRPr="00AA03CF">
              <w:rPr>
                <w:rFonts w:ascii="Times New Roman" w:eastAsia="Times New Roman" w:hAnsi="Times New Roman" w:cs="Times New Roman"/>
                <w:b/>
                <w:bCs/>
                <w:color w:val="000000"/>
                <w:sz w:val="24"/>
                <w:szCs w:val="24"/>
                <w:lang w:eastAsia="ru-RU"/>
              </w:rPr>
              <w:t>.</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Количество часов</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11</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2</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Культура речи</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12</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3</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Речь. Речевая деятельность. Текст</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11</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ИТОГО</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bl>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7 класс</w:t>
      </w:r>
    </w:p>
    <w:tbl>
      <w:tblPr>
        <w:tblW w:w="12225"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807"/>
        <w:gridCol w:w="7356"/>
        <w:gridCol w:w="4062"/>
      </w:tblGrid>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 xml:space="preserve">№ </w:t>
            </w:r>
            <w:proofErr w:type="spellStart"/>
            <w:r w:rsidRPr="00AA03CF">
              <w:rPr>
                <w:rFonts w:ascii="Times New Roman" w:eastAsia="Times New Roman" w:hAnsi="Times New Roman" w:cs="Times New Roman"/>
                <w:b/>
                <w:bCs/>
                <w:color w:val="000000"/>
                <w:sz w:val="24"/>
                <w:szCs w:val="24"/>
                <w:lang w:eastAsia="ru-RU"/>
              </w:rPr>
              <w:t>п.п</w:t>
            </w:r>
            <w:proofErr w:type="spellEnd"/>
            <w:r w:rsidRPr="00AA03CF">
              <w:rPr>
                <w:rFonts w:ascii="Times New Roman" w:eastAsia="Times New Roman" w:hAnsi="Times New Roman" w:cs="Times New Roman"/>
                <w:b/>
                <w:bCs/>
                <w:color w:val="000000"/>
                <w:sz w:val="24"/>
                <w:szCs w:val="24"/>
                <w:lang w:eastAsia="ru-RU"/>
              </w:rPr>
              <w:t>.</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Количество часов</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10</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2</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Культура речи</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12</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3</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Речь. Речевая деятельность. Текст</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12</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ИТОГО</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bl>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8 класс</w:t>
      </w:r>
    </w:p>
    <w:tbl>
      <w:tblPr>
        <w:tblW w:w="12225"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807"/>
        <w:gridCol w:w="7356"/>
        <w:gridCol w:w="4062"/>
      </w:tblGrid>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 xml:space="preserve">№ </w:t>
            </w:r>
            <w:proofErr w:type="spellStart"/>
            <w:r w:rsidRPr="00AA03CF">
              <w:rPr>
                <w:rFonts w:ascii="Times New Roman" w:eastAsia="Times New Roman" w:hAnsi="Times New Roman" w:cs="Times New Roman"/>
                <w:b/>
                <w:bCs/>
                <w:color w:val="000000"/>
                <w:sz w:val="24"/>
                <w:szCs w:val="24"/>
                <w:lang w:eastAsia="ru-RU"/>
              </w:rPr>
              <w:t>п.п</w:t>
            </w:r>
            <w:proofErr w:type="spellEnd"/>
            <w:r w:rsidRPr="00AA03CF">
              <w:rPr>
                <w:rFonts w:ascii="Times New Roman" w:eastAsia="Times New Roman" w:hAnsi="Times New Roman" w:cs="Times New Roman"/>
                <w:b/>
                <w:bCs/>
                <w:color w:val="000000"/>
                <w:sz w:val="24"/>
                <w:szCs w:val="24"/>
                <w:lang w:eastAsia="ru-RU"/>
              </w:rPr>
              <w:t>.</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Количество часов</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lastRenderedPageBreak/>
              <w:t>1</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11</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2</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Культура речи</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12</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3</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Речь. Речевая деятельность. Текст</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11</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ИТОГО</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bl>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9 класс</w:t>
      </w:r>
    </w:p>
    <w:tbl>
      <w:tblPr>
        <w:tblW w:w="12225"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807"/>
        <w:gridCol w:w="7356"/>
        <w:gridCol w:w="4062"/>
      </w:tblGrid>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 xml:space="preserve">№ </w:t>
            </w:r>
            <w:proofErr w:type="spellStart"/>
            <w:r w:rsidRPr="00AA03CF">
              <w:rPr>
                <w:rFonts w:ascii="Times New Roman" w:eastAsia="Times New Roman" w:hAnsi="Times New Roman" w:cs="Times New Roman"/>
                <w:b/>
                <w:bCs/>
                <w:color w:val="000000"/>
                <w:sz w:val="24"/>
                <w:szCs w:val="24"/>
                <w:lang w:eastAsia="ru-RU"/>
              </w:rPr>
              <w:t>п.п</w:t>
            </w:r>
            <w:proofErr w:type="spellEnd"/>
            <w:r w:rsidRPr="00AA03CF">
              <w:rPr>
                <w:rFonts w:ascii="Times New Roman" w:eastAsia="Times New Roman" w:hAnsi="Times New Roman" w:cs="Times New Roman"/>
                <w:b/>
                <w:bCs/>
                <w:color w:val="000000"/>
                <w:sz w:val="24"/>
                <w:szCs w:val="24"/>
                <w:lang w:eastAsia="ru-RU"/>
              </w:rPr>
              <w:t>.</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Количество часов</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11</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2</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Культура речи</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11</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3</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Речь. Речевая деятельность. Текст</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12</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ИТОГО</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04643B"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bl>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04643B">
      <w:pPr>
        <w:shd w:val="clear" w:color="auto" w:fill="FFFFFF"/>
        <w:spacing w:after="0" w:line="240" w:lineRule="auto"/>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Календарно-тематическое планирование по родному русскому языку 5-9 класс</w:t>
      </w: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5  класс</w:t>
      </w:r>
    </w:p>
    <w:tbl>
      <w:tblPr>
        <w:tblW w:w="10244" w:type="dxa"/>
        <w:shd w:val="clear" w:color="auto" w:fill="FFFFFF"/>
        <w:tblCellMar>
          <w:top w:w="15" w:type="dxa"/>
          <w:left w:w="15" w:type="dxa"/>
          <w:bottom w:w="15" w:type="dxa"/>
          <w:right w:w="15" w:type="dxa"/>
        </w:tblCellMar>
        <w:tblLook w:val="04A0" w:firstRow="1" w:lastRow="0" w:firstColumn="1" w:lastColumn="0" w:noHBand="0" w:noVBand="1"/>
      </w:tblPr>
      <w:tblGrid>
        <w:gridCol w:w="1358"/>
        <w:gridCol w:w="7470"/>
        <w:gridCol w:w="1416"/>
      </w:tblGrid>
      <w:tr w:rsidR="0004643B" w:rsidRPr="00AA03CF" w:rsidTr="0004643B">
        <w:trPr>
          <w:trHeight w:val="230"/>
        </w:trPr>
        <w:tc>
          <w:tcPr>
            <w:tcW w:w="135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w:t>
            </w:r>
          </w:p>
        </w:tc>
        <w:tc>
          <w:tcPr>
            <w:tcW w:w="747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Название раздела, темы урока</w:t>
            </w:r>
          </w:p>
        </w:tc>
        <w:tc>
          <w:tcPr>
            <w:tcW w:w="141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Кол-во часов</w:t>
            </w:r>
          </w:p>
        </w:tc>
      </w:tr>
      <w:tr w:rsidR="0004643B" w:rsidRPr="00AA03CF" w:rsidTr="0004643B">
        <w:trPr>
          <w:trHeight w:val="358"/>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shd w:val="clear" w:color="auto" w:fill="FFFFFF"/>
                <w:lang w:eastAsia="ru-RU"/>
              </w:rPr>
              <w:t>Русский язык – национальный язык русского народа. Роль родного языка в жизни человека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ind w:left="-22" w:firstLine="22"/>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Краткая история русской письменности. Создание славянского алфавита. Ознакомление с историей и этимологией некоторых слов: азбука, алфавит.</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как зеркало национальной культуры. Слово как хранилище материальной и духовной культуры народа.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rPr>
          <w:trHeight w:val="358"/>
        </w:trPr>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4.</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История в слове: наименования предметов традиционной русской одежды</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5.</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Образность русской речи: сравнение, метафора, олицетворение, эпитет.</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6.</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tbl>
            <w:tblPr>
              <w:tblW w:w="6686" w:type="dxa"/>
              <w:tblCellMar>
                <w:top w:w="15" w:type="dxa"/>
                <w:left w:w="15" w:type="dxa"/>
                <w:bottom w:w="15" w:type="dxa"/>
                <w:right w:w="15" w:type="dxa"/>
              </w:tblCellMar>
              <w:tblLook w:val="04A0" w:firstRow="1" w:lastRow="0" w:firstColumn="1" w:lastColumn="0" w:noHBand="0" w:noVBand="1"/>
            </w:tblPr>
            <w:tblGrid>
              <w:gridCol w:w="6686"/>
            </w:tblGrid>
            <w:tr w:rsidR="0004643B" w:rsidRPr="00AA03CF">
              <w:trPr>
                <w:trHeight w:val="308"/>
              </w:trPr>
              <w:tc>
                <w:tcPr>
                  <w:tcW w:w="553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Живое слово русского фольклора. Устойчивые обороты в произведениях фольклора, народно-поэтические символы, народно-поэтические эпитеты в русских народных и </w:t>
                  </w:r>
                  <w:r w:rsidRPr="00AA03CF">
                    <w:rPr>
                      <w:rFonts w:ascii="Times New Roman" w:eastAsia="Times New Roman" w:hAnsi="Times New Roman" w:cs="Times New Roman"/>
                      <w:color w:val="000000"/>
                      <w:sz w:val="24"/>
                      <w:szCs w:val="24"/>
                      <w:lang w:eastAsia="ru-RU"/>
                    </w:rPr>
                    <w:lastRenderedPageBreak/>
                    <w:t>литературных сказках, былинах, художественной литературе.</w:t>
                  </w:r>
                </w:p>
              </w:tc>
            </w:tr>
          </w:tbl>
          <w:p w:rsidR="0004643B" w:rsidRPr="00AA03CF" w:rsidRDefault="0004643B" w:rsidP="00AA03CF">
            <w:pPr>
              <w:spacing w:after="0" w:line="240" w:lineRule="auto"/>
              <w:rPr>
                <w:rFonts w:ascii="Arial" w:eastAsia="Times New Roman" w:hAnsi="Arial" w:cs="Arial"/>
                <w:color w:val="666666"/>
                <w:sz w:val="24"/>
                <w:szCs w:val="24"/>
                <w:lang w:eastAsia="ru-RU"/>
              </w:rPr>
            </w:pP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7.</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8.</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Сравнения, прецедентные имена в русских народных и литературных сказках, народных песнях, былинах, художественной литературе</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rPr>
          <w:trHeight w:val="536"/>
        </w:trPr>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ind w:left="-13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9.</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Меткое слово русской речи: крылатые слова, пословицы, поговорки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rPr>
          <w:trHeight w:val="638"/>
        </w:trPr>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ind w:left="-13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10.</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shd w:val="clear" w:color="auto" w:fill="FFFFFF"/>
                <w:lang w:eastAsia="ru-RU"/>
              </w:rPr>
              <w:t>Русские имена. Их многообразие. Происхождение названий   общеизвестных  старинных русских городов.  </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rPr>
          <w:trHeight w:val="416"/>
        </w:trPr>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11.</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Контрольное тестирование по теме «Язык и культура»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12.</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Современный русский литературный язык</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13.</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Русская орфоэпия. Нормы произношения и ударения.</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14.</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Речь точная и выразительная. Основные лексические нормы современного русского литературного языка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15.</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tbl>
            <w:tblPr>
              <w:tblW w:w="6686" w:type="dxa"/>
              <w:tblCellMar>
                <w:top w:w="15" w:type="dxa"/>
                <w:left w:w="15" w:type="dxa"/>
                <w:bottom w:w="15" w:type="dxa"/>
                <w:right w:w="15" w:type="dxa"/>
              </w:tblCellMar>
              <w:tblLook w:val="04A0" w:firstRow="1" w:lastRow="0" w:firstColumn="1" w:lastColumn="0" w:noHBand="0" w:noVBand="1"/>
            </w:tblPr>
            <w:tblGrid>
              <w:gridCol w:w="6686"/>
            </w:tblGrid>
            <w:tr w:rsidR="0004643B" w:rsidRPr="00AA03CF">
              <w:trPr>
                <w:trHeight w:val="276"/>
              </w:trPr>
              <w:tc>
                <w:tcPr>
                  <w:tcW w:w="334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Стилистическая окраска слова</w:t>
                  </w:r>
                </w:p>
              </w:tc>
            </w:tr>
          </w:tbl>
          <w:p w:rsidR="0004643B" w:rsidRPr="00AA03CF" w:rsidRDefault="0004643B" w:rsidP="00AA03CF">
            <w:pPr>
              <w:spacing w:after="0" w:line="240" w:lineRule="auto"/>
              <w:rPr>
                <w:rFonts w:ascii="Arial" w:eastAsia="Times New Roman" w:hAnsi="Arial" w:cs="Arial"/>
                <w:color w:val="666666"/>
                <w:sz w:val="24"/>
                <w:szCs w:val="24"/>
                <w:lang w:eastAsia="ru-RU"/>
              </w:rPr>
            </w:pP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16.</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Речь правильная. Основные грамматические нормы современного русского литературного языка. Категория рода.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17.</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Нормативные и ненормативные формы употребления имён существительных.</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Формы существительных мужского рода множественного числа с окончаниями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18.</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Речевой этикет: нормы и традиции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19.</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Контрольное тестирование  по теме «Культура речи»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20.</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и речь.</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21.</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Средства выразительной  устной речи.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22.</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Формы речи: монолог и диалог.</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23.</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Текст и его основные признаки. Как строится текст.</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24.</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Композиционные особенности описания, повествования, рассуждения Повествование как тип речи.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25.</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Средства связи предложений и частей текста.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26.</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Функциональные разновидности языка.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27.</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Разговорная речь. Просьба, извинение как жанры разговорной речи.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28.</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Официально-деловой стиль. Объявление (устное и письменное)</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29.</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Учебно-научный стиль. План ответа на уроке, план текста.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30.</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Устное выступление. Девиз, слоган.</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31.</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художественной  литературы. Литературная сказка. Рассказ.</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32.</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Особенности языка фольклорных текстов. Загадка, пословица.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33.</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Сказка. Особенности языка сказки (сравнения, синонимы, антонимы, слова с уменьшительными суффиксами).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34.</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Итоговое тестирование  </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bl>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 6 класс</w:t>
      </w:r>
    </w:p>
    <w:tbl>
      <w:tblPr>
        <w:tblW w:w="9854" w:type="dxa"/>
        <w:shd w:val="clear" w:color="auto" w:fill="FFFFFF"/>
        <w:tblCellMar>
          <w:top w:w="15" w:type="dxa"/>
          <w:left w:w="15" w:type="dxa"/>
          <w:bottom w:w="15" w:type="dxa"/>
          <w:right w:w="15" w:type="dxa"/>
        </w:tblCellMar>
        <w:tblLook w:val="04A0" w:firstRow="1" w:lastRow="0" w:firstColumn="1" w:lastColumn="0" w:noHBand="0" w:noVBand="1"/>
      </w:tblPr>
      <w:tblGrid>
        <w:gridCol w:w="1344"/>
        <w:gridCol w:w="6934"/>
        <w:gridCol w:w="1576"/>
      </w:tblGrid>
      <w:tr w:rsidR="0004643B" w:rsidRPr="00AA03CF" w:rsidTr="0004643B">
        <w:trPr>
          <w:trHeight w:val="230"/>
        </w:trPr>
        <w:tc>
          <w:tcPr>
            <w:tcW w:w="13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w:t>
            </w:r>
          </w:p>
        </w:tc>
        <w:tc>
          <w:tcPr>
            <w:tcW w:w="693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Название раздела, темы урока</w:t>
            </w:r>
          </w:p>
        </w:tc>
        <w:tc>
          <w:tcPr>
            <w:tcW w:w="157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Кол-во часов</w:t>
            </w:r>
          </w:p>
        </w:tc>
      </w:tr>
      <w:tr w:rsidR="0004643B" w:rsidRPr="00AA03CF" w:rsidTr="0004643B">
        <w:trPr>
          <w:trHeight w:val="41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Краткая история русского литературного языка.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Роль церковнославянского  языка в развитии русского языка.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Диалекты как часть народной культуры</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rPr>
          <w:trHeight w:val="358"/>
        </w:trPr>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4.</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Национально-культурное своеобразие диалектизмов</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5.</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Использование диалектной лексики в произведениях художественной литературы.</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6.</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Лексические заимствования как результат взаимодействия национальных культур</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7.</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Заимствования из славянских и неславянских языков. Причины заимствований. Особенности освоения иноязычной лексики</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8.</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Роль заимствованной лексики в современном русском языке.</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9.</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Современные неологизмы и их группы по сфере употребления и стилистической окраске.</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10.</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Национально-культурная специфика русской фразеологии.</w:t>
            </w:r>
            <w:r w:rsidRPr="00AA03CF">
              <w:rPr>
                <w:rFonts w:ascii="Times New Roman" w:eastAsia="Times New Roman" w:hAnsi="Times New Roman" w:cs="Times New Roman"/>
                <w:color w:val="000000"/>
                <w:sz w:val="23"/>
                <w:szCs w:val="23"/>
                <w:lang w:eastAsia="ru-RU"/>
              </w:rPr>
              <w:t> Отражение во фразеологии обычаев, традиций, быта,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11</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Контрольное тестирование по теме «Язык и культура»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12</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Русская орфоэпия. Основные орфоэпические нормы современного русского литературного языка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13</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Стилистические особенности произношения и ударения (литературные‚ разговорные‚ устарелые и профессиональные).</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14</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Речь точная и выразительная. Основные лексические нормы русского языка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15</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Синонимы и точность речи. Смысловые‚ стилистические особенности употребления синонимов.</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16</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Антонимы и точность речи. Смысловые‚ стилистические особенности употребления антонимов.</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17</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Лексические омонимы и точность речи. Смысловые‚ стилистические особенности употребления лексических омонимов.</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18</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Типичные речевые ошибки‚ связанные с употреблением синонимов‚ антонимов и лексических омонимов в речи.</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19</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Основные грамматические нормы современного русского литературного языка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20</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Нормы употребления форм имен существительных в соответствии с типом склонения.</w:t>
            </w:r>
            <w:r w:rsidRPr="00AA03CF">
              <w:rPr>
                <w:rFonts w:ascii="Times New Roman" w:eastAsia="Times New Roman" w:hAnsi="Times New Roman" w:cs="Times New Roman"/>
                <w:color w:val="000000"/>
                <w:sz w:val="23"/>
                <w:szCs w:val="23"/>
                <w:lang w:eastAsia="ru-RU"/>
              </w:rPr>
              <w:t> Нормы употребления имен прилагательных в формах сравнительной степени</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21</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Варианты грамматической нормы: литературные и разговорные падежные формы имен существительных. Отражение вариантов грамматической нормы в словарях и справочниках</w:t>
            </w:r>
            <w:r w:rsidRPr="00AA03CF">
              <w:rPr>
                <w:rFonts w:ascii="Times New Roman" w:eastAsia="Times New Roman" w:hAnsi="Times New Roman" w:cs="Times New Roman"/>
                <w:color w:val="000000"/>
                <w:sz w:val="24"/>
                <w:szCs w:val="24"/>
                <w:lang w:eastAsia="ru-RU"/>
              </w:rPr>
              <w:t> Речевой этикет. Национальные особенности  и устойчивые формулы речевого этикета в общении</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22</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Контрольное тестирование по теме «Культура речи»</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23</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и речь .Виды речевой деятельности</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24</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 xml:space="preserve">Эффективные </w:t>
            </w:r>
            <w:proofErr w:type="spellStart"/>
            <w:r w:rsidRPr="00AA03CF">
              <w:rPr>
                <w:rFonts w:ascii="Times New Roman" w:eastAsia="Times New Roman" w:hAnsi="Times New Roman" w:cs="Times New Roman"/>
                <w:color w:val="000000"/>
                <w:sz w:val="23"/>
                <w:szCs w:val="23"/>
                <w:lang w:eastAsia="ru-RU"/>
              </w:rPr>
              <w:t>приѐмы</w:t>
            </w:r>
            <w:proofErr w:type="spellEnd"/>
            <w:r w:rsidRPr="00AA03CF">
              <w:rPr>
                <w:rFonts w:ascii="Times New Roman" w:eastAsia="Times New Roman" w:hAnsi="Times New Roman" w:cs="Times New Roman"/>
                <w:color w:val="000000"/>
                <w:sz w:val="23"/>
                <w:szCs w:val="23"/>
                <w:lang w:eastAsia="ru-RU"/>
              </w:rPr>
              <w:t xml:space="preserve"> чтения. </w:t>
            </w:r>
            <w:proofErr w:type="spellStart"/>
            <w:r w:rsidRPr="00AA03CF">
              <w:rPr>
                <w:rFonts w:ascii="Times New Roman" w:eastAsia="Times New Roman" w:hAnsi="Times New Roman" w:cs="Times New Roman"/>
                <w:color w:val="000000"/>
                <w:sz w:val="23"/>
                <w:szCs w:val="23"/>
                <w:lang w:eastAsia="ru-RU"/>
              </w:rPr>
              <w:t>Предтекстовый</w:t>
            </w:r>
            <w:proofErr w:type="spellEnd"/>
            <w:r w:rsidRPr="00AA03CF">
              <w:rPr>
                <w:rFonts w:ascii="Times New Roman" w:eastAsia="Times New Roman" w:hAnsi="Times New Roman" w:cs="Times New Roman"/>
                <w:color w:val="000000"/>
                <w:sz w:val="23"/>
                <w:szCs w:val="23"/>
                <w:lang w:eastAsia="ru-RU"/>
              </w:rPr>
              <w:t xml:space="preserve">, текстовый и </w:t>
            </w:r>
            <w:proofErr w:type="spellStart"/>
            <w:r w:rsidRPr="00AA03CF">
              <w:rPr>
                <w:rFonts w:ascii="Times New Roman" w:eastAsia="Times New Roman" w:hAnsi="Times New Roman" w:cs="Times New Roman"/>
                <w:color w:val="000000"/>
                <w:sz w:val="23"/>
                <w:szCs w:val="23"/>
                <w:lang w:eastAsia="ru-RU"/>
              </w:rPr>
              <w:t>послетекстовый</w:t>
            </w:r>
            <w:proofErr w:type="spellEnd"/>
            <w:r w:rsidRPr="00AA03CF">
              <w:rPr>
                <w:rFonts w:ascii="Times New Roman" w:eastAsia="Times New Roman" w:hAnsi="Times New Roman" w:cs="Times New Roman"/>
                <w:color w:val="000000"/>
                <w:sz w:val="23"/>
                <w:szCs w:val="23"/>
                <w:lang w:eastAsia="ru-RU"/>
              </w:rPr>
              <w:t xml:space="preserve"> этапы работы.</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25</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Текст как единица языка и речи. Тематическое единство текста.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26</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Тексты описательного типа: определение, собственно описание, пояснение.</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27</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Функциональные разновидности языка</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Разговорная речь. Рассказ о событии, «бывальщины»</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28</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 xml:space="preserve">Учебно-научный стиль. Словарная статья, </w:t>
            </w:r>
            <w:proofErr w:type="spellStart"/>
            <w:r w:rsidRPr="00AA03CF">
              <w:rPr>
                <w:rFonts w:ascii="Times New Roman" w:eastAsia="Times New Roman" w:hAnsi="Times New Roman" w:cs="Times New Roman"/>
                <w:color w:val="000000"/>
                <w:sz w:val="23"/>
                <w:szCs w:val="23"/>
                <w:lang w:eastAsia="ru-RU"/>
              </w:rPr>
              <w:t>еѐ</w:t>
            </w:r>
            <w:proofErr w:type="spellEnd"/>
            <w:r w:rsidRPr="00AA03CF">
              <w:rPr>
                <w:rFonts w:ascii="Times New Roman" w:eastAsia="Times New Roman" w:hAnsi="Times New Roman" w:cs="Times New Roman"/>
                <w:color w:val="000000"/>
                <w:sz w:val="23"/>
                <w:szCs w:val="23"/>
                <w:lang w:eastAsia="ru-RU"/>
              </w:rPr>
              <w:t xml:space="preserve"> строение.</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29</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Содержание и строение учебного сообщения (устного ответа). Структура устного ответа.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30</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31</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Компьютерная презентация. Основные средства и правила создания и предъявления презентации слушателям. .</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32</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Публицистический стиль. Устное выступление</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33</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Язык художественной литературы. Описание внешности человека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34</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Контрольное тестирование по теме «Речь. Речевая деятельность. Текст»</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bl>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7 класс</w:t>
      </w:r>
    </w:p>
    <w:tbl>
      <w:tblPr>
        <w:tblW w:w="9843" w:type="dxa"/>
        <w:shd w:val="clear" w:color="auto" w:fill="FFFFFF"/>
        <w:tblCellMar>
          <w:top w:w="15" w:type="dxa"/>
          <w:left w:w="15" w:type="dxa"/>
          <w:bottom w:w="15" w:type="dxa"/>
          <w:right w:w="15" w:type="dxa"/>
        </w:tblCellMar>
        <w:tblLook w:val="04A0" w:firstRow="1" w:lastRow="0" w:firstColumn="1" w:lastColumn="0" w:noHBand="0" w:noVBand="1"/>
      </w:tblPr>
      <w:tblGrid>
        <w:gridCol w:w="1362"/>
        <w:gridCol w:w="6910"/>
        <w:gridCol w:w="1571"/>
      </w:tblGrid>
      <w:tr w:rsidR="0004643B" w:rsidRPr="00AA03CF" w:rsidTr="0004643B">
        <w:trPr>
          <w:trHeight w:val="230"/>
        </w:trPr>
        <w:tc>
          <w:tcPr>
            <w:tcW w:w="136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w:t>
            </w:r>
          </w:p>
        </w:tc>
        <w:tc>
          <w:tcPr>
            <w:tcW w:w="691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Название раздела, темы урока</w:t>
            </w:r>
          </w:p>
        </w:tc>
        <w:tc>
          <w:tcPr>
            <w:tcW w:w="1571"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Кол-во часов</w:t>
            </w:r>
          </w:p>
        </w:tc>
      </w:tr>
      <w:tr w:rsidR="0004643B" w:rsidRPr="00AA03CF" w:rsidTr="0004643B">
        <w:trPr>
          <w:trHeight w:val="388"/>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Русский язык как развивающееся явление.</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Связь исторического развития языка с историей общества.</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FB6963">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rPr>
          <w:trHeight w:val="358"/>
        </w:trPr>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4.</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5.</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Архаизмы как слова. Имеющие в современном русском языке синонимы.</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6.</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Группы лексических единиц по степени устарелости.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7.</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Перераспределение пластов лексики между активным и пассивным запасом слов.</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8.</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Актуализация устаревшей лексики в новом речевом контексте (губернатор. Диакон, ваучер, агитационный пункт, большевик, колхоз и т.п. )</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9.</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Лексические заимствования последних десятилетий.</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Употребление иноязычных слов как проблема культуры речи.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10.</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Контрольное тестирование  по пройденным темам.</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11</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орфоэпические нормы современного русского литературного языка. Нормы ударения в полных причастиях, кратких формах страдательных причастий прошедшего времени, деепричастиях, наречиях.</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12</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Нормы постановки ударения в словоформах с непроизводными предлогами ( на дом, на гору ).</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13</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лексические нормы современного русского литературного языка. Паронимы и точность речи.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14</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Смысловые различия, характер лексической сочетаемости, способы управления, функционально-стилевая окраска и употребление паронимов в речи.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15</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Типичные речевые ошибки, связанные с употреблением паронимов в речи.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16</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грамматические нормы современного русского литературного языка. Типичные грамматические ошибки в речи.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17</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Глаголы 1 лица единственного числа настоящего и будущего времени глаголов очутиться, победить, убедить, учредить, утвердить), формы глаголов совершенного и несовершенного вида, формы глаголов в повелительном наклонении.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18</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Нормы употребления в речи однокоренных слов типа висячий-висящий, горящий-горячий.</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19</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Варианты грамматической нормы : литературные и разговорные падежные формы причастий, деепричастий, наречий.</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20</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Отражение вариантов грамматической нормы в словарях и справочниках. Литературный и разговорный варианты грамматической нормы ( махаешь-машешь; обуславливать, сосредоточивать, уполномочивать, оспаривать, удостаивать, облагораживать).</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21</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Речевой этикет. Русская этикетная речевая манера общения</w:t>
            </w:r>
            <w:proofErr w:type="gramStart"/>
            <w:r w:rsidRPr="00AA03CF">
              <w:rPr>
                <w:rFonts w:ascii="Times New Roman" w:eastAsia="Times New Roman" w:hAnsi="Times New Roman" w:cs="Times New Roman"/>
                <w:color w:val="000000"/>
                <w:sz w:val="24"/>
                <w:szCs w:val="24"/>
                <w:lang w:eastAsia="ru-RU"/>
              </w:rPr>
              <w:t xml:space="preserve"> :</w:t>
            </w:r>
            <w:proofErr w:type="gramEnd"/>
            <w:r w:rsidRPr="00AA03CF">
              <w:rPr>
                <w:rFonts w:ascii="Times New Roman" w:eastAsia="Times New Roman" w:hAnsi="Times New Roman" w:cs="Times New Roman"/>
                <w:color w:val="000000"/>
                <w:sz w:val="24"/>
                <w:szCs w:val="24"/>
                <w:lang w:eastAsia="ru-RU"/>
              </w:rPr>
              <w:t xml:space="preserve"> умеренная громкость речи, средний темп речи, сдержанная артикуляция, эмоциональность речи, ровная интонация. Запрет на употребление грубых слов, выражений, фраз.</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22</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Контрольное тестирование по пройденным темам.</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23</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Язык и речь. Виды речевой деятельности. Традиции русского речевого общения. Коммуникативные стратегии и тактики </w:t>
            </w:r>
            <w:r w:rsidRPr="00AA03CF">
              <w:rPr>
                <w:rFonts w:ascii="Times New Roman" w:eastAsia="Times New Roman" w:hAnsi="Times New Roman" w:cs="Times New Roman"/>
                <w:color w:val="000000"/>
                <w:sz w:val="24"/>
                <w:szCs w:val="24"/>
                <w:lang w:eastAsia="ru-RU"/>
              </w:rPr>
              <w:lastRenderedPageBreak/>
              <w:t xml:space="preserve">устного общения : убеждение, комплимент, уговаривание, похвала, </w:t>
            </w:r>
            <w:proofErr w:type="spellStart"/>
            <w:r w:rsidRPr="00AA03CF">
              <w:rPr>
                <w:rFonts w:ascii="Times New Roman" w:eastAsia="Times New Roman" w:hAnsi="Times New Roman" w:cs="Times New Roman"/>
                <w:color w:val="000000"/>
                <w:sz w:val="24"/>
                <w:szCs w:val="24"/>
                <w:lang w:eastAsia="ru-RU"/>
              </w:rPr>
              <w:t>самопрезентация</w:t>
            </w:r>
            <w:proofErr w:type="spellEnd"/>
            <w:r w:rsidRPr="00AA03CF">
              <w:rPr>
                <w:rFonts w:ascii="Times New Roman" w:eastAsia="Times New Roman" w:hAnsi="Times New Roman" w:cs="Times New Roman"/>
                <w:color w:val="000000"/>
                <w:sz w:val="24"/>
                <w:szCs w:val="24"/>
                <w:lang w:eastAsia="ru-RU"/>
              </w:rPr>
              <w:t xml:space="preserve"> и др., сохранение инициативы в диалоге, уклонение от инициативы, завершение диалога и др.</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24</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Текст как единица языка и речи. Основные признаки текста: смысловая цельность, информативность, связность. Виды абзацев.</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25</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типы текстовых структур : индуктивные, дедуктивные, рамочные (дедуктивно-индуктивные), стержневые ( индуктивно-дедуктивные) структуры.</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26</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Заголовки текстов, их типы. Информативная функция заголовков.</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27</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Тексты </w:t>
            </w:r>
            <w:proofErr w:type="spellStart"/>
            <w:r w:rsidRPr="00AA03CF">
              <w:rPr>
                <w:rFonts w:ascii="Times New Roman" w:eastAsia="Times New Roman" w:hAnsi="Times New Roman" w:cs="Times New Roman"/>
                <w:color w:val="000000"/>
                <w:sz w:val="24"/>
                <w:szCs w:val="24"/>
                <w:lang w:eastAsia="ru-RU"/>
              </w:rPr>
              <w:t>аргументативного</w:t>
            </w:r>
            <w:proofErr w:type="spellEnd"/>
            <w:r w:rsidRPr="00AA03CF">
              <w:rPr>
                <w:rFonts w:ascii="Times New Roman" w:eastAsia="Times New Roman" w:hAnsi="Times New Roman" w:cs="Times New Roman"/>
                <w:color w:val="000000"/>
                <w:sz w:val="24"/>
                <w:szCs w:val="24"/>
                <w:lang w:eastAsia="ru-RU"/>
              </w:rPr>
              <w:t xml:space="preserve"> типа : рассуждение, доказательство, объяснение.</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28</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Функциональные разновидности языка. Разговорная речь. Беседа.</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29</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Спор, виды споров. Правила поведения в споре, как управлять собой и собеседником. Корректные и некорректные приёмы ведения спора.</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30</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Путевые записки. Написание путевых записок.</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31</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Текст рекламного объявления, его языковые и структурные особенности.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32</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Язык художественной литературы. </w:t>
            </w:r>
            <w:proofErr w:type="spellStart"/>
            <w:r w:rsidRPr="00AA03CF">
              <w:rPr>
                <w:rFonts w:ascii="Times New Roman" w:eastAsia="Times New Roman" w:hAnsi="Times New Roman" w:cs="Times New Roman"/>
                <w:color w:val="000000"/>
                <w:sz w:val="24"/>
                <w:szCs w:val="24"/>
                <w:lang w:eastAsia="ru-RU"/>
              </w:rPr>
              <w:t>Фактуальная</w:t>
            </w:r>
            <w:proofErr w:type="spellEnd"/>
            <w:r w:rsidRPr="00AA03CF">
              <w:rPr>
                <w:rFonts w:ascii="Times New Roman" w:eastAsia="Times New Roman" w:hAnsi="Times New Roman" w:cs="Times New Roman"/>
                <w:color w:val="000000"/>
                <w:sz w:val="24"/>
                <w:szCs w:val="24"/>
                <w:lang w:eastAsia="ru-RU"/>
              </w:rPr>
              <w:t xml:space="preserve"> и </w:t>
            </w:r>
            <w:proofErr w:type="spellStart"/>
            <w:r w:rsidRPr="00AA03CF">
              <w:rPr>
                <w:rFonts w:ascii="Times New Roman" w:eastAsia="Times New Roman" w:hAnsi="Times New Roman" w:cs="Times New Roman"/>
                <w:color w:val="000000"/>
                <w:sz w:val="24"/>
                <w:szCs w:val="24"/>
                <w:lang w:eastAsia="ru-RU"/>
              </w:rPr>
              <w:t>подтекстная</w:t>
            </w:r>
            <w:proofErr w:type="spellEnd"/>
            <w:r w:rsidRPr="00AA03CF">
              <w:rPr>
                <w:rFonts w:ascii="Times New Roman" w:eastAsia="Times New Roman" w:hAnsi="Times New Roman" w:cs="Times New Roman"/>
                <w:color w:val="000000"/>
                <w:sz w:val="24"/>
                <w:szCs w:val="24"/>
                <w:lang w:eastAsia="ru-RU"/>
              </w:rPr>
              <w:t xml:space="preserve"> информация в текстах художественного стиля речи.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33</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Сильные позиции в художественных текстах. Притча.</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34</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Контрольное тестирование по пройденным темам.</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bl>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8 класс</w:t>
      </w:r>
    </w:p>
    <w:tbl>
      <w:tblPr>
        <w:tblW w:w="9847" w:type="dxa"/>
        <w:shd w:val="clear" w:color="auto" w:fill="FFFFFF"/>
        <w:tblCellMar>
          <w:top w:w="15" w:type="dxa"/>
          <w:left w:w="15" w:type="dxa"/>
          <w:bottom w:w="15" w:type="dxa"/>
          <w:right w:w="15" w:type="dxa"/>
        </w:tblCellMar>
        <w:tblLook w:val="04A0" w:firstRow="1" w:lastRow="0" w:firstColumn="1" w:lastColumn="0" w:noHBand="0" w:noVBand="1"/>
      </w:tblPr>
      <w:tblGrid>
        <w:gridCol w:w="1359"/>
        <w:gridCol w:w="6930"/>
        <w:gridCol w:w="1558"/>
      </w:tblGrid>
      <w:tr w:rsidR="0004643B" w:rsidRPr="00AA03CF" w:rsidTr="0004643B">
        <w:trPr>
          <w:trHeight w:val="230"/>
        </w:trPr>
        <w:tc>
          <w:tcPr>
            <w:tcW w:w="135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w:t>
            </w:r>
          </w:p>
        </w:tc>
        <w:tc>
          <w:tcPr>
            <w:tcW w:w="693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Название раздела, темы урока</w:t>
            </w:r>
          </w:p>
        </w:tc>
        <w:tc>
          <w:tcPr>
            <w:tcW w:w="155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Кол-во часов</w:t>
            </w:r>
          </w:p>
        </w:tc>
      </w:tr>
      <w:tr w:rsidR="0004643B" w:rsidRPr="00AA03CF" w:rsidTr="0004643B">
        <w:trPr>
          <w:trHeight w:val="23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Введение. Русский родной язык как развивающееся явление.</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Исконно русская лексика: слова общеиндоевропейского фонда, слова праславянского (общеславянского) языка.</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Исконно русская лексика: древнерусские (</w:t>
            </w:r>
            <w:proofErr w:type="spellStart"/>
            <w:r w:rsidRPr="00AA03CF">
              <w:rPr>
                <w:rFonts w:ascii="Times New Roman" w:eastAsia="Times New Roman" w:hAnsi="Times New Roman" w:cs="Times New Roman"/>
                <w:color w:val="000000"/>
                <w:sz w:val="24"/>
                <w:szCs w:val="24"/>
                <w:lang w:eastAsia="ru-RU"/>
              </w:rPr>
              <w:t>общевосточнославянские</w:t>
            </w:r>
            <w:proofErr w:type="spellEnd"/>
            <w:r w:rsidRPr="00AA03CF">
              <w:rPr>
                <w:rFonts w:ascii="Times New Roman" w:eastAsia="Times New Roman" w:hAnsi="Times New Roman" w:cs="Times New Roman"/>
                <w:color w:val="000000"/>
                <w:sz w:val="24"/>
                <w:szCs w:val="24"/>
                <w:lang w:eastAsia="ru-RU"/>
              </w:rPr>
              <w:t>) слова, собственно русские слова. Орфографический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rPr>
          <w:trHeight w:val="358"/>
        </w:trPr>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4.</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Собственно русские слова – база и основной источник развития лексики русского литературного языка.</w:t>
            </w:r>
          </w:p>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5.</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Работа со словарями.</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6.</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Иноязычная лексика в разговорной речи, дисплейных текстах, современной публицистике.</w:t>
            </w:r>
          </w:p>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7.</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Речевой этикет. Благопожелание как ключевая идея речевого этикета. Речевой этикет и вежливость.</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8.</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«ТЫ» и «ВЫ» в русском речевом этикете и в западноевропейском, американском речевых этикетах.</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9.</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Называние другого и себя, обращение к знакомому и незнакомому. Специфика приветствий, традиционная тематика бесед у русских и других народов.</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10.</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Ключевые понятия раздела «Язык и культура». Обобщение материла.</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11.</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орфоэпические нормы современного русского литературного языка. Типичные орфоэпические ошибки в речи.</w:t>
            </w:r>
          </w:p>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Орфоэпический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12.</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Типичные акцентологические ошибки в современной речи. Орфоэпический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13.</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лексические нормы современного русского литературного языка.</w:t>
            </w:r>
            <w:r w:rsidRPr="00AA03CF">
              <w:rPr>
                <w:rFonts w:ascii="Times New Roman" w:eastAsia="Times New Roman" w:hAnsi="Times New Roman" w:cs="Times New Roman"/>
                <w:b/>
                <w:bCs/>
                <w:color w:val="000000"/>
                <w:sz w:val="24"/>
                <w:szCs w:val="24"/>
                <w:lang w:eastAsia="ru-RU"/>
              </w:rPr>
              <w:t> </w:t>
            </w:r>
            <w:r w:rsidRPr="00AA03CF">
              <w:rPr>
                <w:rFonts w:ascii="Times New Roman" w:eastAsia="Times New Roman" w:hAnsi="Times New Roman" w:cs="Times New Roman"/>
                <w:color w:val="000000"/>
                <w:sz w:val="24"/>
                <w:szCs w:val="24"/>
                <w:lang w:eastAsia="ru-RU"/>
              </w:rPr>
              <w:t>Терминология и точность речи. Нормы употребления терминов в научном стиле речи.</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14.</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Особенности употребления терминов в разных стилях речи. Типичные речевые ошибки, связанные с употреблением терминов. Нарушение  точности словоупотребления заимствованных слов.</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15.</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Тестирование № 1.</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16.</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грамматические нормы современного русского литературного языка.</w:t>
            </w:r>
          </w:p>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17.</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Типичные грамматические ошибки при согласовании сказуемого с подлежащим. 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18.</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Согласование определения в количественно-именных сочетаниях с числительными. Нормы построения словосочетаний по типу согласования.</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19.</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Варианты грамматической нормы и их отражение в современных грамматических словарях и справочниках. Работа со словарями.</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20.</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Речевой этикет. Активные процессы в речевом этикете. Новые варианты приветствия и прощания, возникшие в СМИ; изменение обращений, использования собственных имён; их оценка.</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21.</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Речевая агрессия. Этичные речевые тактики и приёмы в коммуникации, помогающие противостоять речевой агрессии. Синонимия речевых формул.</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22.</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Ключевые понятия раздела «Культура речи». Обобщение материла. Тестирование № 2</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23.</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и речь. Виды речевой деятельности.    Эффективные приёмы слушания. Этапы работы с текстом.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24.</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методы, способы  и средства получения, переработки информации.</w:t>
            </w:r>
          </w:p>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25.</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Текст как единица языка и речи. Структура, способы и правила аргументации. Причины неэффективной аргументации в учебно-научном общении.</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26.</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Доказательство и его структура. Прямые и косвенные доказательства. Виды косвенных доказательств.  </w:t>
            </w:r>
          </w:p>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27.</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Способы опровержения доводов оппонента: критика тезиса, аргументов, демонстрации.</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28.</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Функциональные разновидности языка. Разговорная речь. </w:t>
            </w:r>
            <w:proofErr w:type="spellStart"/>
            <w:r w:rsidRPr="00AA03CF">
              <w:rPr>
                <w:rFonts w:ascii="Times New Roman" w:eastAsia="Times New Roman" w:hAnsi="Times New Roman" w:cs="Times New Roman"/>
                <w:color w:val="000000"/>
                <w:sz w:val="24"/>
                <w:szCs w:val="24"/>
                <w:lang w:eastAsia="ru-RU"/>
              </w:rPr>
              <w:t>Самохарактеристика</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самопрезентация</w:t>
            </w:r>
            <w:proofErr w:type="spellEnd"/>
            <w:r w:rsidRPr="00AA03CF">
              <w:rPr>
                <w:rFonts w:ascii="Times New Roman" w:eastAsia="Times New Roman" w:hAnsi="Times New Roman" w:cs="Times New Roman"/>
                <w:color w:val="000000"/>
                <w:sz w:val="24"/>
                <w:szCs w:val="24"/>
                <w:lang w:eastAsia="ru-RU"/>
              </w:rPr>
              <w:t>, поздравление.</w:t>
            </w:r>
          </w:p>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29.</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Научный стиль речи. Специфика оформления текста как </w:t>
            </w:r>
            <w:r w:rsidRPr="00AA03CF">
              <w:rPr>
                <w:rFonts w:ascii="Times New Roman" w:eastAsia="Times New Roman" w:hAnsi="Times New Roman" w:cs="Times New Roman"/>
                <w:color w:val="000000"/>
                <w:sz w:val="24"/>
                <w:szCs w:val="24"/>
                <w:lang w:eastAsia="ru-RU"/>
              </w:rPr>
              <w:lastRenderedPageBreak/>
              <w:t>результата проектной (исследовательской) деятельности. 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30.</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Реферат. Слово на защите реферата.</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31.</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Учебно-научная дискуссия. Стандартные обороты речи и правила корректной дискуссии.</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32.</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художественной литературы. Сочинение в жанре письма другу (в том числе электронного), страницы дневника и т.д.</w:t>
            </w:r>
          </w:p>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33.</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Тестирование № 3</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34.</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Ключевые понятия раздела «Речь. Речевая деятельность. Текст». Обобщение изученного.</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bl>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9 класс</w:t>
      </w:r>
    </w:p>
    <w:tbl>
      <w:tblPr>
        <w:tblW w:w="9843" w:type="dxa"/>
        <w:shd w:val="clear" w:color="auto" w:fill="FFFFFF"/>
        <w:tblCellMar>
          <w:top w:w="15" w:type="dxa"/>
          <w:left w:w="15" w:type="dxa"/>
          <w:bottom w:w="15" w:type="dxa"/>
          <w:right w:w="15" w:type="dxa"/>
        </w:tblCellMar>
        <w:tblLook w:val="04A0" w:firstRow="1" w:lastRow="0" w:firstColumn="1" w:lastColumn="0" w:noHBand="0" w:noVBand="1"/>
      </w:tblPr>
      <w:tblGrid>
        <w:gridCol w:w="1361"/>
        <w:gridCol w:w="6915"/>
        <w:gridCol w:w="1567"/>
      </w:tblGrid>
      <w:tr w:rsidR="0004643B" w:rsidRPr="00AA03CF" w:rsidTr="0004643B">
        <w:trPr>
          <w:trHeight w:val="230"/>
        </w:trPr>
        <w:tc>
          <w:tcPr>
            <w:tcW w:w="1361"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w:t>
            </w:r>
          </w:p>
        </w:tc>
        <w:tc>
          <w:tcPr>
            <w:tcW w:w="6915"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Название раздела, темы урока</w:t>
            </w:r>
          </w:p>
        </w:tc>
        <w:tc>
          <w:tcPr>
            <w:tcW w:w="156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Кол-во часов</w:t>
            </w:r>
          </w:p>
        </w:tc>
      </w:tr>
      <w:tr w:rsidR="0004643B" w:rsidRPr="00AA03CF" w:rsidTr="0004643B">
        <w:trPr>
          <w:trHeight w:val="23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Отражение в русском языке культуры и истории русского</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народа</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Ключевые слова русской культуры</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Примеры ключевых слов (концептов) русской культуры, их национально-историческая значимость.</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rPr>
          <w:trHeight w:val="358"/>
        </w:trPr>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4.</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Крылатые слова и выражения (прецедентные тексты) из произведений художественной литературы, кинофильмов, песен, рекламных текстов</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5.</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Развитие русского языка как закономерный процесс. Общее представление о внешних и внутренних факторах языковых изменений, об активных процессах в современном русском языке</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6.</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тенденции развития современного русского</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языка. Стремительный рост словарного состава языка, «</w:t>
            </w:r>
            <w:proofErr w:type="spellStart"/>
            <w:r w:rsidRPr="00AA03CF">
              <w:rPr>
                <w:rFonts w:ascii="Times New Roman" w:eastAsia="Times New Roman" w:hAnsi="Times New Roman" w:cs="Times New Roman"/>
                <w:color w:val="000000"/>
                <w:sz w:val="24"/>
                <w:szCs w:val="24"/>
                <w:lang w:eastAsia="ru-RU"/>
              </w:rPr>
              <w:t>неологический</w:t>
            </w:r>
            <w:proofErr w:type="spellEnd"/>
            <w:r w:rsidRPr="00AA03CF">
              <w:rPr>
                <w:rFonts w:ascii="Times New Roman" w:eastAsia="Times New Roman" w:hAnsi="Times New Roman" w:cs="Times New Roman"/>
                <w:color w:val="000000"/>
                <w:sz w:val="24"/>
                <w:szCs w:val="24"/>
                <w:lang w:eastAsia="ru-RU"/>
              </w:rPr>
              <w:t xml:space="preserve"> бум» – рождение новых слов, изменение значений и переосмысление имеющихся в языке слов, их стилистическая переоценка, создание новой фразеологии, активизация процесса заимствования иноязычных слов.</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7.</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Новые иноязычные заимствования в современном</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русском языке</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8.</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Словообразовательные неологизмы в современном</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русском языке</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9.</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Переосмысление значений слов в современном русском</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языке</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10.</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Стилистическая переоценка слов в современном русском литературном языке</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11.</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Проверочная работа № 1 (представление проектов,</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результатов исследовательской работы)</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12.</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Орфоэпические нормы современного русского литературного языка.</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13.</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Орфоэпические нормы современного русского литературного языка. Активные процессы в области произношения и ударения. Отражение произносительных вариантов в современных орфоэпических словарях. Нарушение орфоэпической нормы как художественный приём.</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14.</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Лексические нормы современного русского литературного языка. Речевая избыточность и точность. Тавтология. Плеоназм. Типичные ошибки‚ связанные с речевой избыточностью. Современные толковые словари. Отражение  вариантов лексической нормы в современных словарях. Словарные пометы.</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15.</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Лексические нормы современного русского литературного языка.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16.</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Грамматические нормы современного русского</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литературного языка. Нормы употребления причастных и деепричастных оборотов‚ предложений с косвенной речью.</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17.</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Грамматические нормы современного русского</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литературного языка. Типичные ошибки в построении сложных предложений: постановка рядом двух однозначных союзов</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18.</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Грамматические нормы современного русского</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литературного языка. Отражение вариантов грамматической нормы в современных грамматических словарях и справочниках. Словарные пометы.</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19.</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Грамматические нормы современного русского</w:t>
            </w:r>
          </w:p>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литературного языка</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20.</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Речевой этикет в деловом общении. Этика и этикет в электронной среде общения. Понятие </w:t>
            </w:r>
            <w:proofErr w:type="spellStart"/>
            <w:r w:rsidRPr="00AA03CF">
              <w:rPr>
                <w:rFonts w:ascii="Times New Roman" w:eastAsia="Times New Roman" w:hAnsi="Times New Roman" w:cs="Times New Roman"/>
                <w:color w:val="000000"/>
                <w:sz w:val="24"/>
                <w:szCs w:val="24"/>
                <w:lang w:eastAsia="ru-RU"/>
              </w:rPr>
              <w:t>нетикета</w:t>
            </w:r>
            <w:proofErr w:type="spellEnd"/>
            <w:r w:rsidRPr="00AA03CF">
              <w:rPr>
                <w:rFonts w:ascii="Times New Roman" w:eastAsia="Times New Roman" w:hAnsi="Times New Roman" w:cs="Times New Roman"/>
                <w:color w:val="000000"/>
                <w:sz w:val="24"/>
                <w:szCs w:val="24"/>
                <w:lang w:eastAsia="ru-RU"/>
              </w:rPr>
              <w:t>. Этикет Интернет-переписки. Этические нормы, правила этикета Интернет-дискуссии, Интернет-полемики.</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21.</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Правила сетевого этикета</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22.</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Проверочная работа № 2</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23.</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Русский язык в Интернете</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24.</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Русский язык в Интернете. Правила информационной безопасности при общении в социальных сетях. Контактное и </w:t>
            </w:r>
            <w:proofErr w:type="spellStart"/>
            <w:r w:rsidRPr="00AA03CF">
              <w:rPr>
                <w:rFonts w:ascii="Times New Roman" w:eastAsia="Times New Roman" w:hAnsi="Times New Roman" w:cs="Times New Roman"/>
                <w:color w:val="000000"/>
                <w:sz w:val="24"/>
                <w:szCs w:val="24"/>
                <w:lang w:eastAsia="ru-RU"/>
              </w:rPr>
              <w:t>дистантное</w:t>
            </w:r>
            <w:proofErr w:type="spellEnd"/>
            <w:r w:rsidRPr="00AA03CF">
              <w:rPr>
                <w:rFonts w:ascii="Times New Roman" w:eastAsia="Times New Roman" w:hAnsi="Times New Roman" w:cs="Times New Roman"/>
                <w:color w:val="000000"/>
                <w:sz w:val="24"/>
                <w:szCs w:val="24"/>
                <w:lang w:eastAsia="ru-RU"/>
              </w:rPr>
              <w:t xml:space="preserve"> общение.</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25.</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Виды преобразования текстов. Аннотация</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26.</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Виды преобразования текстов. Конспект. Использование графиков, диаграмм, схем для представления информации.</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27.</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Разговорная речь. Анекдот, шутка.</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28.</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Официально-деловой стиль. Деловое письмо, его структурные элементы и языковые особенности</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29.</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Учебно-научный стиль. Доклад, сообщение. Речь оппонента на защите проекта.</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30.</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Проблемный очерк.</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31.</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Проблемный очерк. Структура написания.</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32.</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Язык художественной литературы. Прецедентные тексты. Диалогичность в художественном произведении. Текст и </w:t>
            </w:r>
            <w:proofErr w:type="spellStart"/>
            <w:r w:rsidRPr="00AA03CF">
              <w:rPr>
                <w:rFonts w:ascii="Times New Roman" w:eastAsia="Times New Roman" w:hAnsi="Times New Roman" w:cs="Times New Roman"/>
                <w:color w:val="000000"/>
                <w:sz w:val="24"/>
                <w:szCs w:val="24"/>
                <w:lang w:eastAsia="ru-RU"/>
              </w:rPr>
              <w:t>интертекст</w:t>
            </w:r>
            <w:proofErr w:type="spellEnd"/>
            <w:r w:rsidRPr="00AA03CF">
              <w:rPr>
                <w:rFonts w:ascii="Times New Roman" w:eastAsia="Times New Roman" w:hAnsi="Times New Roman" w:cs="Times New Roman"/>
                <w:color w:val="000000"/>
                <w:sz w:val="24"/>
                <w:szCs w:val="24"/>
                <w:lang w:eastAsia="ru-RU"/>
              </w:rPr>
              <w:t>.</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33.</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художественной литературы. Прецедентные тексты. Афоризмы</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04643B" w:rsidRPr="00AA03CF" w:rsidTr="0004643B">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34.</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Проверочная работа № 3.</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4643B" w:rsidRPr="00AA03CF" w:rsidRDefault="0004643B"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bl>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Примерные темы проектных и исследовательских работ</w:t>
      </w: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5 – 6 класс</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Простор как одна из главных ценностей в русской языковой картине мира.</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Образ человека в языке: слова-концепты дух и душа.</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Из этимологии фразеологизмов.</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Из истории русских имён.</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Русские пословицы и поговорки о гостеприимстве и хлебосольстве.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О происхождении фразеологизмов. Источники фразеологизмов.</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Словарик пословиц о характере человека, его качествах, словарь одного слова; словарь юного болельщика, дизайнера, музыканта и др.</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Календарь пословиц о временах года; карта «Интересные названия городов моего края/России».</w:t>
      </w: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7 – 8 класс</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Лексическая группа существительных, обозначающих понятие время в русском языке.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Роль и уместность заимствований в современном русском языке.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Этимология обозначений имен числительных в русском языке.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Футбольный сленг в русском языке.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Компьютерный сленг в русском языке.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Названия денежных единиц в русском языке.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Интернет-сленг.</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Этикетные формы обращения.</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Как быть вежливым?</w:t>
      </w: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8 – 9 класс</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Как назвать новорождённого?</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Являются ли жесты универсальным языком человечества?</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Искусство комплимента в русском и иностранных языках.</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Формы выражения вежливости (на примере иностранного и русского языков).</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Этикет приветствия в русском и иностранном языках.</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Анализ типов заголовков в современных СМИ, видов интервью в современных СМИ.</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Сетевой знак @ в разных языках.</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Слоганы в языке современной рекламы.</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Девизы и слоганы любимых спортивных команд.</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Языковая  игра как основа создания шуток и  анекдотов</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Синонимический ряд: врач – доктор – лекарь – эскулап – целитель – врачеватель. Что общего и в чём различие.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и юмор.</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Анализ примеров языковой игры в шутках и анекдотах.</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Разработка рекомендаций «Вредные советы оратору», «Как быть убедительным в споре» «Успешное резюме», «Правила информационной безопасности при общении в социальных сетях» и др.</w:t>
      </w:r>
    </w:p>
    <w:p w:rsidR="00E61441" w:rsidRDefault="00E61441"/>
    <w:sectPr w:rsidR="00E61441" w:rsidSect="0004643B">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7558"/>
    <w:multiLevelType w:val="multilevel"/>
    <w:tmpl w:val="22383E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3045DE"/>
    <w:multiLevelType w:val="multilevel"/>
    <w:tmpl w:val="21D8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37237B"/>
    <w:multiLevelType w:val="multilevel"/>
    <w:tmpl w:val="A44A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CE1BA2"/>
    <w:multiLevelType w:val="multilevel"/>
    <w:tmpl w:val="9B823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2D44D0"/>
    <w:multiLevelType w:val="multilevel"/>
    <w:tmpl w:val="3560F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E6178F4"/>
    <w:multiLevelType w:val="multilevel"/>
    <w:tmpl w:val="D278D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76EF9"/>
    <w:multiLevelType w:val="multilevel"/>
    <w:tmpl w:val="0DDC2A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9A70755"/>
    <w:multiLevelType w:val="multilevel"/>
    <w:tmpl w:val="06CA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354C49"/>
    <w:multiLevelType w:val="multilevel"/>
    <w:tmpl w:val="9F9EF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E94A12"/>
    <w:multiLevelType w:val="multilevel"/>
    <w:tmpl w:val="955A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E76344"/>
    <w:multiLevelType w:val="multilevel"/>
    <w:tmpl w:val="E39C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A9583F"/>
    <w:multiLevelType w:val="multilevel"/>
    <w:tmpl w:val="585E9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EBF2E04"/>
    <w:multiLevelType w:val="multilevel"/>
    <w:tmpl w:val="397256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44654D3"/>
    <w:multiLevelType w:val="multilevel"/>
    <w:tmpl w:val="F990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1F3517"/>
    <w:multiLevelType w:val="multilevel"/>
    <w:tmpl w:val="EC8C5C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59312C8"/>
    <w:multiLevelType w:val="multilevel"/>
    <w:tmpl w:val="4FC0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65A6379"/>
    <w:multiLevelType w:val="multilevel"/>
    <w:tmpl w:val="C270ED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CDD3A80"/>
    <w:multiLevelType w:val="multilevel"/>
    <w:tmpl w:val="0F101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EEC177B"/>
    <w:multiLevelType w:val="multilevel"/>
    <w:tmpl w:val="0F00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65D1D8A"/>
    <w:multiLevelType w:val="multilevel"/>
    <w:tmpl w:val="CF00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6"/>
  </w:num>
  <w:num w:numId="3">
    <w:abstractNumId w:val="5"/>
  </w:num>
  <w:num w:numId="4">
    <w:abstractNumId w:val="4"/>
  </w:num>
  <w:num w:numId="5">
    <w:abstractNumId w:val="11"/>
  </w:num>
  <w:num w:numId="6">
    <w:abstractNumId w:val="19"/>
  </w:num>
  <w:num w:numId="7">
    <w:abstractNumId w:val="14"/>
  </w:num>
  <w:num w:numId="8">
    <w:abstractNumId w:val="13"/>
  </w:num>
  <w:num w:numId="9">
    <w:abstractNumId w:val="16"/>
  </w:num>
  <w:num w:numId="10">
    <w:abstractNumId w:val="10"/>
  </w:num>
  <w:num w:numId="11">
    <w:abstractNumId w:val="0"/>
  </w:num>
  <w:num w:numId="12">
    <w:abstractNumId w:val="1"/>
  </w:num>
  <w:num w:numId="13">
    <w:abstractNumId w:val="12"/>
  </w:num>
  <w:num w:numId="14">
    <w:abstractNumId w:val="2"/>
  </w:num>
  <w:num w:numId="15">
    <w:abstractNumId w:val="8"/>
  </w:num>
  <w:num w:numId="16">
    <w:abstractNumId w:val="3"/>
  </w:num>
  <w:num w:numId="17">
    <w:abstractNumId w:val="9"/>
  </w:num>
  <w:num w:numId="18">
    <w:abstractNumId w:val="15"/>
  </w:num>
  <w:num w:numId="19">
    <w:abstractNumId w:val="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3CF"/>
    <w:rsid w:val="0004643B"/>
    <w:rsid w:val="007A22C4"/>
    <w:rsid w:val="00865DEE"/>
    <w:rsid w:val="00AA03CF"/>
    <w:rsid w:val="00E61441"/>
    <w:rsid w:val="00FB6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A03CF"/>
  </w:style>
  <w:style w:type="paragraph" w:customStyle="1" w:styleId="msonormal0">
    <w:name w:val="msonormal"/>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AA03CF"/>
  </w:style>
  <w:style w:type="paragraph" w:customStyle="1" w:styleId="c8">
    <w:name w:val="c8"/>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A03CF"/>
  </w:style>
  <w:style w:type="character" w:customStyle="1" w:styleId="c0">
    <w:name w:val="c0"/>
    <w:basedOn w:val="a0"/>
    <w:rsid w:val="00AA03CF"/>
  </w:style>
  <w:style w:type="character" w:customStyle="1" w:styleId="c101">
    <w:name w:val="c101"/>
    <w:basedOn w:val="a0"/>
    <w:rsid w:val="00AA03CF"/>
  </w:style>
  <w:style w:type="character" w:customStyle="1" w:styleId="c77">
    <w:name w:val="c77"/>
    <w:basedOn w:val="a0"/>
    <w:rsid w:val="00AA03CF"/>
  </w:style>
  <w:style w:type="paragraph" w:customStyle="1" w:styleId="c40">
    <w:name w:val="c40"/>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5">
    <w:name w:val="c75"/>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AA03CF"/>
    <w:rPr>
      <w:color w:val="0000FF"/>
      <w:u w:val="single"/>
    </w:rPr>
  </w:style>
  <w:style w:type="character" w:styleId="a4">
    <w:name w:val="FollowedHyperlink"/>
    <w:basedOn w:val="a0"/>
    <w:uiPriority w:val="99"/>
    <w:semiHidden/>
    <w:unhideWhenUsed/>
    <w:rsid w:val="00AA03CF"/>
    <w:rPr>
      <w:color w:val="800080"/>
      <w:u w:val="single"/>
    </w:rPr>
  </w:style>
  <w:style w:type="character" w:customStyle="1" w:styleId="c26">
    <w:name w:val="c26"/>
    <w:basedOn w:val="a0"/>
    <w:rsid w:val="00AA03CF"/>
  </w:style>
  <w:style w:type="paragraph" w:customStyle="1" w:styleId="c15">
    <w:name w:val="c15"/>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5">
    <w:name w:val="c55"/>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2">
    <w:name w:val="c72"/>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AA03CF"/>
  </w:style>
  <w:style w:type="paragraph" w:customStyle="1" w:styleId="c68">
    <w:name w:val="c68"/>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
    <w:name w:val="c61"/>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4">
    <w:name w:val="c64"/>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3">
    <w:name w:val="c53"/>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3">
    <w:name w:val="c43"/>
    <w:basedOn w:val="a0"/>
    <w:rsid w:val="00AA03CF"/>
  </w:style>
  <w:style w:type="character" w:customStyle="1" w:styleId="c58">
    <w:name w:val="c58"/>
    <w:basedOn w:val="a0"/>
    <w:rsid w:val="00AA03CF"/>
  </w:style>
  <w:style w:type="character" w:customStyle="1" w:styleId="c7">
    <w:name w:val="c7"/>
    <w:basedOn w:val="a0"/>
    <w:rsid w:val="00AA03CF"/>
  </w:style>
  <w:style w:type="paragraph" w:customStyle="1" w:styleId="c74">
    <w:name w:val="c74"/>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A03CF"/>
  </w:style>
  <w:style w:type="paragraph" w:customStyle="1" w:styleId="msonormal0">
    <w:name w:val="msonormal"/>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AA03CF"/>
  </w:style>
  <w:style w:type="paragraph" w:customStyle="1" w:styleId="c8">
    <w:name w:val="c8"/>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A03CF"/>
  </w:style>
  <w:style w:type="character" w:customStyle="1" w:styleId="c0">
    <w:name w:val="c0"/>
    <w:basedOn w:val="a0"/>
    <w:rsid w:val="00AA03CF"/>
  </w:style>
  <w:style w:type="character" w:customStyle="1" w:styleId="c101">
    <w:name w:val="c101"/>
    <w:basedOn w:val="a0"/>
    <w:rsid w:val="00AA03CF"/>
  </w:style>
  <w:style w:type="character" w:customStyle="1" w:styleId="c77">
    <w:name w:val="c77"/>
    <w:basedOn w:val="a0"/>
    <w:rsid w:val="00AA03CF"/>
  </w:style>
  <w:style w:type="paragraph" w:customStyle="1" w:styleId="c40">
    <w:name w:val="c40"/>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5">
    <w:name w:val="c75"/>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AA03CF"/>
    <w:rPr>
      <w:color w:val="0000FF"/>
      <w:u w:val="single"/>
    </w:rPr>
  </w:style>
  <w:style w:type="character" w:styleId="a4">
    <w:name w:val="FollowedHyperlink"/>
    <w:basedOn w:val="a0"/>
    <w:uiPriority w:val="99"/>
    <w:semiHidden/>
    <w:unhideWhenUsed/>
    <w:rsid w:val="00AA03CF"/>
    <w:rPr>
      <w:color w:val="800080"/>
      <w:u w:val="single"/>
    </w:rPr>
  </w:style>
  <w:style w:type="character" w:customStyle="1" w:styleId="c26">
    <w:name w:val="c26"/>
    <w:basedOn w:val="a0"/>
    <w:rsid w:val="00AA03CF"/>
  </w:style>
  <w:style w:type="paragraph" w:customStyle="1" w:styleId="c15">
    <w:name w:val="c15"/>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5">
    <w:name w:val="c55"/>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2">
    <w:name w:val="c72"/>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AA03CF"/>
  </w:style>
  <w:style w:type="paragraph" w:customStyle="1" w:styleId="c68">
    <w:name w:val="c68"/>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
    <w:name w:val="c61"/>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4">
    <w:name w:val="c64"/>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3">
    <w:name w:val="c53"/>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3">
    <w:name w:val="c43"/>
    <w:basedOn w:val="a0"/>
    <w:rsid w:val="00AA03CF"/>
  </w:style>
  <w:style w:type="character" w:customStyle="1" w:styleId="c58">
    <w:name w:val="c58"/>
    <w:basedOn w:val="a0"/>
    <w:rsid w:val="00AA03CF"/>
  </w:style>
  <w:style w:type="character" w:customStyle="1" w:styleId="c7">
    <w:name w:val="c7"/>
    <w:basedOn w:val="a0"/>
    <w:rsid w:val="00AA03CF"/>
  </w:style>
  <w:style w:type="paragraph" w:customStyle="1" w:styleId="c74">
    <w:name w:val="c74"/>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84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google.com/url?q=http://gcrodost14.nios.ru/sites/gcrodost14.nios.ru/files/3._fgos_ooo.rtf&amp;sa=D&amp;source=editors&amp;ust=1650478673979356&amp;usg=AOvVaw2rHJEhwSFiwbbRXVlYbSc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docs.cntd.ru/document/550836272&amp;sa=D&amp;source=editors&amp;ust=1650478673978905&amp;usg=AOvVaw3jIGuTSCDdNaeZt85bWel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37</Pages>
  <Words>13764</Words>
  <Characters>78459</Characters>
  <Application>Microsoft Office Word</Application>
  <DocSecurity>0</DocSecurity>
  <Lines>653</Lines>
  <Paragraphs>184</Paragraphs>
  <ScaleCrop>false</ScaleCrop>
  <Company/>
  <LinksUpToDate>false</LinksUpToDate>
  <CharactersWithSpaces>92039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 Гудкова</dc:creator>
  <cp:keywords/>
  <dc:description/>
  <cp:lastModifiedBy>Тамара Зиновьева</cp:lastModifiedBy>
  <cp:revision>9</cp:revision>
  <dcterms:created xsi:type="dcterms:W3CDTF">2023-09-20T10:46:00Z</dcterms:created>
  <dcterms:modified xsi:type="dcterms:W3CDTF">2026-09-05T07:52:00Z</dcterms:modified>
</cp:coreProperties>
</file>