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5576" w:rsidRDefault="00FB5576" w:rsidP="00FB5576">
      <w:pPr>
        <w:spacing w:after="0" w:line="408" w:lineRule="auto"/>
        <w:ind w:left="120"/>
        <w:jc w:val="center"/>
        <w:rPr>
          <w:lang w:val="ru-RU"/>
        </w:rPr>
      </w:pPr>
      <w:r>
        <w:rPr>
          <w:rFonts w:ascii="Times New Roman" w:hAnsi="Times New Roman"/>
          <w:b/>
          <w:color w:val="000000"/>
          <w:sz w:val="28"/>
          <w:lang w:val="ru-RU"/>
        </w:rPr>
        <w:t>МИНИСТЕРСТВО ПРОСВЕЩЕНИЯ РОССИЙСКОЙ ФЕДЕРАЦИИ</w:t>
      </w:r>
    </w:p>
    <w:p w:rsidR="00FB5576" w:rsidRPr="00DB3E4C" w:rsidRDefault="00FB5576" w:rsidP="00FB5576">
      <w:pPr>
        <w:spacing w:after="0" w:line="408" w:lineRule="auto"/>
        <w:ind w:left="120"/>
        <w:jc w:val="center"/>
        <w:rPr>
          <w:rFonts w:ascii="Times New Roman" w:hAnsi="Times New Roman" w:cs="Times New Roman"/>
          <w:b/>
          <w:sz w:val="28"/>
          <w:lang w:val="ru-RU"/>
        </w:rPr>
      </w:pPr>
      <w:r w:rsidRPr="00DB3E4C">
        <w:rPr>
          <w:rFonts w:ascii="Times New Roman" w:hAnsi="Times New Roman" w:cs="Times New Roman"/>
          <w:b/>
          <w:sz w:val="28"/>
          <w:lang w:val="ru-RU"/>
        </w:rPr>
        <w:t>Министерство образования ЕАО</w:t>
      </w:r>
    </w:p>
    <w:p w:rsidR="00FB5576" w:rsidRDefault="00FB5576" w:rsidP="00FB5576">
      <w:pPr>
        <w:spacing w:after="0" w:line="408" w:lineRule="auto"/>
        <w:ind w:left="120"/>
        <w:jc w:val="center"/>
        <w:rPr>
          <w:lang w:val="ru-RU"/>
        </w:rPr>
      </w:pPr>
      <w:r w:rsidRPr="00DB3E4C">
        <w:rPr>
          <w:rFonts w:ascii="Times New Roman" w:hAnsi="Times New Roman" w:cs="Times New Roman"/>
          <w:b/>
          <w:sz w:val="28"/>
          <w:lang w:val="ru-RU"/>
        </w:rPr>
        <w:t>Администрация муниципального образования</w:t>
      </w:r>
      <w:r>
        <w:rPr>
          <w:sz w:val="28"/>
          <w:lang w:val="ru-RU"/>
        </w:rPr>
        <w:br/>
      </w:r>
      <w:bookmarkStart w:id="0" w:name="af5b5167-7099-47ec-9866-9052e784200d"/>
      <w:bookmarkEnd w:id="0"/>
      <w:r>
        <w:rPr>
          <w:rFonts w:ascii="Times New Roman" w:hAnsi="Times New Roman"/>
          <w:b/>
          <w:color w:val="000000"/>
          <w:sz w:val="28"/>
          <w:lang w:val="ru-RU"/>
        </w:rPr>
        <w:t>МБОУ СОШ №3 г. Облучье</w:t>
      </w:r>
    </w:p>
    <w:p w:rsidR="00FB5576" w:rsidRDefault="00FB5576" w:rsidP="00FB5576">
      <w:pPr>
        <w:spacing w:after="0"/>
        <w:ind w:left="120"/>
        <w:rPr>
          <w:lang w:val="ru-RU"/>
        </w:rPr>
      </w:pPr>
    </w:p>
    <w:p w:rsidR="00FB5576" w:rsidRDefault="00FB5576" w:rsidP="00FB5576">
      <w:pPr>
        <w:spacing w:after="0"/>
        <w:ind w:left="120"/>
        <w:rPr>
          <w:lang w:val="ru-RU"/>
        </w:rPr>
      </w:pPr>
    </w:p>
    <w:p w:rsidR="00FB5576" w:rsidRDefault="00FB5576" w:rsidP="00FB5576">
      <w:pPr>
        <w:spacing w:after="0"/>
        <w:ind w:left="120"/>
        <w:rPr>
          <w:lang w:val="ru-RU"/>
        </w:rPr>
      </w:pPr>
    </w:p>
    <w:p w:rsidR="00FB5576" w:rsidRDefault="00FB5576" w:rsidP="00FB5576">
      <w:pPr>
        <w:spacing w:after="0"/>
        <w:ind w:left="120"/>
        <w:rPr>
          <w:lang w:val="ru-RU"/>
        </w:rPr>
      </w:pPr>
    </w:p>
    <w:tbl>
      <w:tblPr>
        <w:tblW w:w="0" w:type="auto"/>
        <w:tblLook w:val="04A0" w:firstRow="1" w:lastRow="0" w:firstColumn="1" w:lastColumn="0" w:noHBand="0" w:noVBand="1"/>
      </w:tblPr>
      <w:tblGrid>
        <w:gridCol w:w="3114"/>
        <w:gridCol w:w="3115"/>
        <w:gridCol w:w="3115"/>
      </w:tblGrid>
      <w:tr w:rsidR="00FB5576" w:rsidRPr="00DB3E4C" w:rsidTr="00190CFF">
        <w:tc>
          <w:tcPr>
            <w:tcW w:w="3114" w:type="dxa"/>
          </w:tcPr>
          <w:p w:rsidR="00FB5576" w:rsidRDefault="00FB5576" w:rsidP="00190CFF">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РАССМОТРЕНО</w:t>
            </w:r>
          </w:p>
          <w:p w:rsidR="00FB5576" w:rsidRDefault="00FB5576"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ШМО</w:t>
            </w:r>
          </w:p>
          <w:p w:rsidR="00FB5576" w:rsidRDefault="00FB5576"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Набокова Е.А. </w:t>
            </w:r>
          </w:p>
          <w:p w:rsidR="00FB5576" w:rsidRDefault="00FB5576"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________________________</w:t>
            </w:r>
          </w:p>
          <w:p w:rsidR="00FB5576" w:rsidRDefault="00FB5576"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__1__</w:t>
            </w:r>
          </w:p>
          <w:p w:rsidR="00FB5576" w:rsidRDefault="00FB5576"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«__25__» _08__   2026 г.</w:t>
            </w:r>
          </w:p>
          <w:p w:rsidR="00FB5576" w:rsidRDefault="00FB5576" w:rsidP="00190C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FB5576" w:rsidRDefault="00FB5576"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СОГЛАСОВАНО</w:t>
            </w:r>
          </w:p>
          <w:p w:rsidR="00FB5576" w:rsidRDefault="00FB5576"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w:t>
            </w:r>
            <w:proofErr w:type="gramStart"/>
            <w:r>
              <w:rPr>
                <w:rFonts w:ascii="Times New Roman" w:eastAsia="Times New Roman" w:hAnsi="Times New Roman"/>
                <w:color w:val="000000"/>
                <w:sz w:val="28"/>
                <w:szCs w:val="28"/>
                <w:lang w:val="ru-RU"/>
              </w:rPr>
              <w:t>.д</w:t>
            </w:r>
            <w:proofErr w:type="gramEnd"/>
            <w:r>
              <w:rPr>
                <w:rFonts w:ascii="Times New Roman" w:eastAsia="Times New Roman" w:hAnsi="Times New Roman"/>
                <w:color w:val="000000"/>
                <w:sz w:val="28"/>
                <w:szCs w:val="28"/>
                <w:lang w:val="ru-RU"/>
              </w:rPr>
              <w:t>иректора по УВР</w:t>
            </w:r>
          </w:p>
          <w:p w:rsidR="00FB5576" w:rsidRDefault="00FB5576"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FB5576" w:rsidRDefault="00FB5576"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Воронкина Е.А.</w:t>
            </w:r>
          </w:p>
          <w:p w:rsidR="00FB5576" w:rsidRDefault="00FB5576"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1 ___</w:t>
            </w:r>
          </w:p>
          <w:p w:rsidR="00FB5576" w:rsidRDefault="00FB5576"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«_26__» _08__   2026 г.</w:t>
            </w:r>
          </w:p>
          <w:p w:rsidR="00FB5576" w:rsidRDefault="00FB5576" w:rsidP="00190C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FB5576" w:rsidRDefault="00FB5576"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FB5576" w:rsidRDefault="00FB5576"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МБОУ СОШ № 3 г</w:t>
            </w:r>
            <w:proofErr w:type="gramStart"/>
            <w:r>
              <w:rPr>
                <w:rFonts w:ascii="Times New Roman" w:eastAsia="Times New Roman" w:hAnsi="Times New Roman"/>
                <w:color w:val="000000"/>
                <w:sz w:val="28"/>
                <w:szCs w:val="28"/>
                <w:lang w:val="ru-RU"/>
              </w:rPr>
              <w:t>.О</w:t>
            </w:r>
            <w:proofErr w:type="gramEnd"/>
            <w:r>
              <w:rPr>
                <w:rFonts w:ascii="Times New Roman" w:eastAsia="Times New Roman" w:hAnsi="Times New Roman"/>
                <w:color w:val="000000"/>
                <w:sz w:val="28"/>
                <w:szCs w:val="28"/>
                <w:lang w:val="ru-RU"/>
              </w:rPr>
              <w:t>блучье</w:t>
            </w:r>
          </w:p>
          <w:p w:rsidR="00FB5576" w:rsidRDefault="00FB5576"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FB5576" w:rsidRDefault="00FB5576"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Кириллова Т.В.</w:t>
            </w:r>
          </w:p>
          <w:p w:rsidR="00FB5576" w:rsidRDefault="00FB5576"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_123__</w:t>
            </w:r>
          </w:p>
          <w:p w:rsidR="00FB5576" w:rsidRDefault="00FB5576"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«__27__» __08_   2026 г.</w:t>
            </w:r>
          </w:p>
          <w:p w:rsidR="00FB5576" w:rsidRDefault="00FB5576" w:rsidP="00190CFF">
            <w:pPr>
              <w:autoSpaceDE w:val="0"/>
              <w:autoSpaceDN w:val="0"/>
              <w:spacing w:after="120" w:line="240" w:lineRule="auto"/>
              <w:jc w:val="both"/>
              <w:rPr>
                <w:rFonts w:ascii="Times New Roman" w:eastAsia="Times New Roman" w:hAnsi="Times New Roman"/>
                <w:color w:val="000000"/>
                <w:sz w:val="24"/>
                <w:szCs w:val="24"/>
                <w:lang w:val="ru-RU"/>
              </w:rPr>
            </w:pPr>
          </w:p>
        </w:tc>
      </w:tr>
    </w:tbl>
    <w:p w:rsidR="00D51FBD" w:rsidRPr="007E62A4" w:rsidRDefault="00D51FBD">
      <w:pPr>
        <w:spacing w:after="0"/>
        <w:ind w:left="120"/>
        <w:rPr>
          <w:lang w:val="ru-RU"/>
        </w:rPr>
      </w:pPr>
      <w:bookmarkStart w:id="1" w:name="_GoBack"/>
      <w:bookmarkEnd w:id="1"/>
    </w:p>
    <w:p w:rsidR="00D51FBD" w:rsidRPr="007E62A4" w:rsidRDefault="00D51FBD">
      <w:pPr>
        <w:spacing w:after="0"/>
        <w:ind w:left="120"/>
        <w:rPr>
          <w:lang w:val="ru-RU"/>
        </w:rPr>
      </w:pPr>
    </w:p>
    <w:p w:rsidR="00D51FBD" w:rsidRPr="007E62A4" w:rsidRDefault="00D51FBD">
      <w:pPr>
        <w:spacing w:after="0"/>
        <w:ind w:left="120"/>
        <w:rPr>
          <w:lang w:val="ru-RU"/>
        </w:rPr>
      </w:pPr>
    </w:p>
    <w:p w:rsidR="00D51FBD" w:rsidRPr="007E62A4" w:rsidRDefault="0005605C" w:rsidP="007E62A4">
      <w:pPr>
        <w:spacing w:after="0" w:line="408" w:lineRule="auto"/>
        <w:jc w:val="center"/>
        <w:rPr>
          <w:lang w:val="ru-RU"/>
        </w:rPr>
      </w:pPr>
      <w:r w:rsidRPr="007E62A4">
        <w:rPr>
          <w:rFonts w:ascii="Times New Roman" w:hAnsi="Times New Roman"/>
          <w:b/>
          <w:color w:val="000000"/>
          <w:sz w:val="28"/>
          <w:lang w:val="ru-RU"/>
        </w:rPr>
        <w:t>РАБОЧАЯ ПРОГРАММА</w:t>
      </w:r>
    </w:p>
    <w:p w:rsidR="00D51FBD" w:rsidRPr="007E62A4" w:rsidRDefault="0005605C">
      <w:pPr>
        <w:spacing w:after="0" w:line="408" w:lineRule="auto"/>
        <w:ind w:left="120"/>
        <w:jc w:val="center"/>
        <w:rPr>
          <w:lang w:val="ru-RU"/>
        </w:rPr>
      </w:pPr>
      <w:r w:rsidRPr="007E62A4">
        <w:rPr>
          <w:rFonts w:ascii="Times New Roman" w:hAnsi="Times New Roman"/>
          <w:color w:val="000000"/>
          <w:sz w:val="28"/>
          <w:lang w:val="ru-RU"/>
        </w:rPr>
        <w:t>(</w:t>
      </w:r>
      <w:r>
        <w:rPr>
          <w:rFonts w:ascii="Times New Roman" w:hAnsi="Times New Roman"/>
          <w:color w:val="000000"/>
          <w:sz w:val="28"/>
        </w:rPr>
        <w:t>ID</w:t>
      </w:r>
      <w:r w:rsidRPr="007E62A4">
        <w:rPr>
          <w:rFonts w:ascii="Times New Roman" w:hAnsi="Times New Roman"/>
          <w:color w:val="000000"/>
          <w:sz w:val="28"/>
          <w:lang w:val="ru-RU"/>
        </w:rPr>
        <w:t xml:space="preserve"> 10296158)</w:t>
      </w:r>
    </w:p>
    <w:p w:rsidR="00D51FBD" w:rsidRPr="007E62A4" w:rsidRDefault="00D51FBD">
      <w:pPr>
        <w:spacing w:after="0"/>
        <w:ind w:left="120"/>
        <w:jc w:val="center"/>
        <w:rPr>
          <w:lang w:val="ru-RU"/>
        </w:rPr>
      </w:pPr>
    </w:p>
    <w:p w:rsidR="00D51FBD" w:rsidRPr="007E62A4" w:rsidRDefault="0005605C">
      <w:pPr>
        <w:spacing w:after="0" w:line="408" w:lineRule="auto"/>
        <w:ind w:left="120"/>
        <w:jc w:val="center"/>
        <w:rPr>
          <w:lang w:val="ru-RU"/>
        </w:rPr>
      </w:pPr>
      <w:r w:rsidRPr="007E62A4">
        <w:rPr>
          <w:rFonts w:ascii="Times New Roman" w:hAnsi="Times New Roman"/>
          <w:b/>
          <w:color w:val="000000"/>
          <w:sz w:val="28"/>
          <w:lang w:val="ru-RU"/>
        </w:rPr>
        <w:t>учебного предмета «Литература. Углубленный уровень»</w:t>
      </w:r>
    </w:p>
    <w:p w:rsidR="00D51FBD" w:rsidRPr="007E62A4" w:rsidRDefault="0005605C">
      <w:pPr>
        <w:spacing w:after="0" w:line="408" w:lineRule="auto"/>
        <w:ind w:left="120"/>
        <w:jc w:val="center"/>
        <w:rPr>
          <w:lang w:val="ru-RU"/>
        </w:rPr>
      </w:pPr>
      <w:r w:rsidRPr="007E62A4">
        <w:rPr>
          <w:rFonts w:ascii="Times New Roman" w:hAnsi="Times New Roman"/>
          <w:color w:val="000000"/>
          <w:sz w:val="28"/>
          <w:lang w:val="ru-RU"/>
        </w:rPr>
        <w:t xml:space="preserve">для обучающихся 10-11 классов </w:t>
      </w:r>
    </w:p>
    <w:p w:rsidR="00D51FBD" w:rsidRPr="007E62A4" w:rsidRDefault="00D51FBD">
      <w:pPr>
        <w:spacing w:after="0"/>
        <w:ind w:left="120"/>
        <w:jc w:val="center"/>
        <w:rPr>
          <w:lang w:val="ru-RU"/>
        </w:rPr>
      </w:pPr>
    </w:p>
    <w:p w:rsidR="00D51FBD" w:rsidRPr="007E62A4" w:rsidRDefault="00D51FBD">
      <w:pPr>
        <w:spacing w:after="0"/>
        <w:ind w:left="120"/>
        <w:jc w:val="center"/>
        <w:rPr>
          <w:lang w:val="ru-RU"/>
        </w:rPr>
      </w:pPr>
    </w:p>
    <w:p w:rsidR="00D51FBD" w:rsidRPr="007E62A4" w:rsidRDefault="00D51FBD">
      <w:pPr>
        <w:spacing w:after="0"/>
        <w:ind w:left="120"/>
        <w:jc w:val="center"/>
        <w:rPr>
          <w:lang w:val="ru-RU"/>
        </w:rPr>
      </w:pPr>
    </w:p>
    <w:p w:rsidR="00D51FBD" w:rsidRPr="007E62A4" w:rsidRDefault="00D51FBD">
      <w:pPr>
        <w:spacing w:after="0"/>
        <w:ind w:left="120"/>
        <w:jc w:val="center"/>
        <w:rPr>
          <w:lang w:val="ru-RU"/>
        </w:rPr>
      </w:pPr>
    </w:p>
    <w:p w:rsidR="00D51FBD" w:rsidRPr="007E62A4" w:rsidRDefault="00D51FBD">
      <w:pPr>
        <w:spacing w:after="0"/>
        <w:ind w:left="120"/>
        <w:jc w:val="center"/>
        <w:rPr>
          <w:lang w:val="ru-RU"/>
        </w:rPr>
      </w:pPr>
    </w:p>
    <w:p w:rsidR="00D51FBD" w:rsidRPr="007E62A4" w:rsidRDefault="00D51FBD">
      <w:pPr>
        <w:spacing w:after="0"/>
        <w:ind w:left="120"/>
        <w:jc w:val="center"/>
        <w:rPr>
          <w:lang w:val="ru-RU"/>
        </w:rPr>
      </w:pPr>
    </w:p>
    <w:p w:rsidR="00D51FBD" w:rsidRPr="007E62A4" w:rsidRDefault="00D51FBD">
      <w:pPr>
        <w:spacing w:after="0"/>
        <w:ind w:left="120"/>
        <w:jc w:val="center"/>
        <w:rPr>
          <w:lang w:val="ru-RU"/>
        </w:rPr>
      </w:pPr>
    </w:p>
    <w:p w:rsidR="00D51FBD" w:rsidRPr="007E62A4" w:rsidRDefault="0005605C" w:rsidP="007E62A4">
      <w:pPr>
        <w:spacing w:after="0"/>
        <w:jc w:val="center"/>
        <w:rPr>
          <w:lang w:val="ru-RU"/>
        </w:rPr>
      </w:pPr>
      <w:bookmarkStart w:id="2" w:name="c63a5ee0-0836-40cd-a7b6-9bd36da85929"/>
      <w:r w:rsidRPr="007E62A4">
        <w:rPr>
          <w:rFonts w:ascii="Times New Roman" w:hAnsi="Times New Roman"/>
          <w:b/>
          <w:color w:val="000000"/>
          <w:sz w:val="28"/>
          <w:lang w:val="ru-RU"/>
        </w:rPr>
        <w:t>г. Облучье</w:t>
      </w:r>
      <w:bookmarkEnd w:id="2"/>
      <w:r w:rsidRPr="007E62A4">
        <w:rPr>
          <w:rFonts w:ascii="Times New Roman" w:hAnsi="Times New Roman"/>
          <w:b/>
          <w:color w:val="000000"/>
          <w:sz w:val="28"/>
          <w:lang w:val="ru-RU"/>
        </w:rPr>
        <w:t xml:space="preserve"> </w:t>
      </w:r>
      <w:bookmarkStart w:id="3" w:name="f448cfdc-48bb-4000-af66-4be49c6a952a"/>
      <w:r w:rsidRPr="007E62A4">
        <w:rPr>
          <w:rFonts w:ascii="Times New Roman" w:hAnsi="Times New Roman"/>
          <w:b/>
          <w:color w:val="000000"/>
          <w:sz w:val="28"/>
          <w:lang w:val="ru-RU"/>
        </w:rPr>
        <w:t>2026</w:t>
      </w:r>
      <w:bookmarkEnd w:id="3"/>
    </w:p>
    <w:p w:rsidR="00D51FBD" w:rsidRPr="007E62A4" w:rsidRDefault="00D51FBD">
      <w:pPr>
        <w:spacing w:after="0"/>
        <w:ind w:left="120"/>
        <w:rPr>
          <w:lang w:val="ru-RU"/>
        </w:rPr>
      </w:pPr>
    </w:p>
    <w:p w:rsidR="00D51FBD" w:rsidRPr="007E62A4" w:rsidRDefault="00D51FBD">
      <w:pPr>
        <w:rPr>
          <w:lang w:val="ru-RU"/>
        </w:rPr>
        <w:sectPr w:rsidR="00D51FBD" w:rsidRPr="007E62A4" w:rsidSect="007E62A4">
          <w:pgSz w:w="11906" w:h="16383"/>
          <w:pgMar w:top="709" w:right="850" w:bottom="851" w:left="1701" w:header="720" w:footer="720" w:gutter="0"/>
          <w:cols w:space="720"/>
        </w:sectPr>
      </w:pPr>
      <w:bookmarkStart w:id="4" w:name="block-84510413"/>
    </w:p>
    <w:p w:rsidR="00D51FBD" w:rsidRPr="007E62A4" w:rsidRDefault="0005605C">
      <w:pPr>
        <w:spacing w:after="0" w:line="264" w:lineRule="auto"/>
        <w:ind w:left="120"/>
        <w:jc w:val="both"/>
        <w:rPr>
          <w:lang w:val="ru-RU"/>
        </w:rPr>
      </w:pPr>
      <w:bookmarkStart w:id="5" w:name="block-84510419"/>
      <w:bookmarkEnd w:id="4"/>
      <w:r w:rsidRPr="007E62A4">
        <w:rPr>
          <w:rFonts w:ascii="Times New Roman" w:hAnsi="Times New Roman"/>
          <w:b/>
          <w:color w:val="000000"/>
          <w:sz w:val="28"/>
          <w:lang w:val="ru-RU"/>
        </w:rPr>
        <w:lastRenderedPageBreak/>
        <w:t>ПОЯСНИТЕЛЬНАЯ ЗАПИСКА</w:t>
      </w:r>
    </w:p>
    <w:p w:rsidR="00D51FBD" w:rsidRPr="007E62A4" w:rsidRDefault="00D51FBD">
      <w:pPr>
        <w:spacing w:after="0" w:line="264" w:lineRule="auto"/>
        <w:ind w:left="120"/>
        <w:jc w:val="both"/>
        <w:rPr>
          <w:lang w:val="ru-RU"/>
        </w:rPr>
      </w:pP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Программа по учебному предмету «Литература» (на углублённом уровне) для обучения на уровне среднего общего образования составлена на основе требований к планируемым результатам обучения в соответствии с Федеральным государственным образовательным стандартом среднего общего образования (утв. Приказом Министерства образования и науки РФ от 17.05.2012 г. №41317, с изменениями и дополнениями от 29.12.2014 № 1645, от 31.12.2015 № 1578, от 29.06.2017 № 613), Федеральной основной образовательной программы среднего общего образования (в редакции протокола №2/16-з от 28.06.2016 федерального учебно-методического объединения по общему образованию),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w:t>
      </w:r>
    </w:p>
    <w:p w:rsidR="00D51FBD" w:rsidRPr="007E62A4" w:rsidRDefault="00D51FBD">
      <w:pPr>
        <w:spacing w:after="0" w:line="264" w:lineRule="auto"/>
        <w:ind w:left="120"/>
        <w:jc w:val="both"/>
        <w:rPr>
          <w:lang w:val="ru-RU"/>
        </w:rPr>
      </w:pPr>
    </w:p>
    <w:p w:rsidR="00D51FBD" w:rsidRPr="007E62A4" w:rsidRDefault="0005605C">
      <w:pPr>
        <w:spacing w:after="0" w:line="264" w:lineRule="auto"/>
        <w:ind w:left="120"/>
        <w:jc w:val="both"/>
        <w:rPr>
          <w:lang w:val="ru-RU"/>
        </w:rPr>
      </w:pPr>
      <w:r w:rsidRPr="007E62A4">
        <w:rPr>
          <w:rFonts w:ascii="Times New Roman" w:hAnsi="Times New Roman"/>
          <w:b/>
          <w:color w:val="000000"/>
          <w:sz w:val="28"/>
          <w:lang w:val="ru-RU"/>
        </w:rPr>
        <w:t>ОБЩАЯ ХАРАКТЕРИСТИКА УЧЕБНОГО ПРЕДМЕТА «ЛИТЕРАТУРА»</w:t>
      </w:r>
    </w:p>
    <w:p w:rsidR="00D51FBD" w:rsidRPr="007E62A4" w:rsidRDefault="00D51FBD">
      <w:pPr>
        <w:spacing w:after="0" w:line="264" w:lineRule="auto"/>
        <w:ind w:left="120"/>
        <w:jc w:val="both"/>
        <w:rPr>
          <w:lang w:val="ru-RU"/>
        </w:rPr>
      </w:pP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приобщению их к нравственно-эстетическим ценностям, как национальным, так и общечеловеческим.</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Основу содержания литературного образования в средней школе на углублённом уровне составляют чтение и изучение выдающихся произведений отечественной и зарубежной литературы второй половины Х</w:t>
      </w:r>
      <w:r>
        <w:rPr>
          <w:rFonts w:ascii="Times New Roman" w:hAnsi="Times New Roman"/>
          <w:color w:val="000000"/>
          <w:sz w:val="28"/>
        </w:rPr>
        <w:t>I</w:t>
      </w:r>
      <w:r w:rsidRPr="007E62A4">
        <w:rPr>
          <w:rFonts w:ascii="Times New Roman" w:hAnsi="Times New Roman"/>
          <w:color w:val="000000"/>
          <w:sz w:val="28"/>
          <w:lang w:val="ru-RU"/>
        </w:rPr>
        <w:t>Х – начала ХХ</w:t>
      </w:r>
      <w:r>
        <w:rPr>
          <w:rFonts w:ascii="Times New Roman" w:hAnsi="Times New Roman"/>
          <w:color w:val="000000"/>
          <w:sz w:val="28"/>
        </w:rPr>
        <w:t>I</w:t>
      </w:r>
      <w:r w:rsidRPr="007E62A4">
        <w:rPr>
          <w:rFonts w:ascii="Times New Roman" w:hAnsi="Times New Roman"/>
          <w:color w:val="000000"/>
          <w:sz w:val="28"/>
          <w:lang w:val="ru-RU"/>
        </w:rPr>
        <w:t xml:space="preserve"> века, расширение литературного контента, углубление восприятия и анализ художественных произведений в историко-литературном и историко-культурном контекстах, интерпретация произведений в соответствии с возрастными особенностями старшеклассников, их литературным развитием, жизненным и читательским опытом.</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 xml:space="preserve">Литературное образование на углубленном уровне на уровне среднего общего образования преемственно по отношению к курсу литературы на уровне основного общего образования и сопрягается с курсом литературы, изучаемым на базовом уровне.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w:t>
      </w:r>
      <w:r w:rsidRPr="007E62A4">
        <w:rPr>
          <w:rFonts w:ascii="Times New Roman" w:hAnsi="Times New Roman"/>
          <w:color w:val="000000"/>
          <w:sz w:val="28"/>
          <w:lang w:val="ru-RU"/>
        </w:rPr>
        <w:lastRenderedPageBreak/>
        <w:t>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(стихотворения, романа «Герой нашего времени»); произведений Н.В. Гоголя (комедии «Ревизор», поэма «Мертвые души»). В процессе изучения литературы на уровне среднего общего образования происходит углубление и расширение межпредметных связей с курсом русского языка, истории и предметов художественного цикла, с разными разделами филологической науки и видами искусств на основе использования как аппарата литературоведения, так и литературной критики, что способствует формированию художественного вкуса и эстетического отношения к окружающему миру, развитию умений квалифицированного читателя, способного к глубокому восприятию, пониманию и интерпретации произведений художественной литературы.</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В рабочей программе учтены этапы российского историко-литературного процесса второй половины Х</w:t>
      </w:r>
      <w:r>
        <w:rPr>
          <w:rFonts w:ascii="Times New Roman" w:hAnsi="Times New Roman"/>
          <w:color w:val="000000"/>
          <w:sz w:val="28"/>
        </w:rPr>
        <w:t>I</w:t>
      </w:r>
      <w:r w:rsidRPr="007E62A4">
        <w:rPr>
          <w:rFonts w:ascii="Times New Roman" w:hAnsi="Times New Roman"/>
          <w:color w:val="000000"/>
          <w:sz w:val="28"/>
          <w:lang w:val="ru-RU"/>
        </w:rPr>
        <w:t>Х – начала ХХ</w:t>
      </w:r>
      <w:r>
        <w:rPr>
          <w:rFonts w:ascii="Times New Roman" w:hAnsi="Times New Roman"/>
          <w:color w:val="000000"/>
          <w:sz w:val="28"/>
        </w:rPr>
        <w:t>I</w:t>
      </w:r>
      <w:r w:rsidRPr="007E62A4">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Отличие углублённого уровня литературного образования от базового обусловлено планируемыми предметными результатами, которые реализуются в отношении наиболее мотивированных и способных обучающихся в соответствии с учебным планом образовательной организации, обеспечивающей профильное обучение. Литературное образование в старшей школе на углублённом уровне предполагает более активное использование самостоятельной исследовательской деятельности обучающихся, являющейся способом введения старшеклассников в ту или иную профессиональную практику, связанную с профильным гуманитарным образованием.</w:t>
      </w:r>
    </w:p>
    <w:p w:rsidR="00D51FBD" w:rsidRPr="007E62A4" w:rsidRDefault="00D51FBD">
      <w:pPr>
        <w:spacing w:after="0" w:line="264" w:lineRule="auto"/>
        <w:ind w:left="120"/>
        <w:jc w:val="both"/>
        <w:rPr>
          <w:lang w:val="ru-RU"/>
        </w:rPr>
      </w:pPr>
    </w:p>
    <w:p w:rsidR="00D51FBD" w:rsidRPr="007E62A4" w:rsidRDefault="0005605C">
      <w:pPr>
        <w:spacing w:after="0" w:line="264" w:lineRule="auto"/>
        <w:ind w:left="120"/>
        <w:jc w:val="both"/>
        <w:rPr>
          <w:lang w:val="ru-RU"/>
        </w:rPr>
      </w:pPr>
      <w:r w:rsidRPr="007E62A4">
        <w:rPr>
          <w:rFonts w:ascii="Times New Roman" w:hAnsi="Times New Roman"/>
          <w:b/>
          <w:color w:val="000000"/>
          <w:sz w:val="28"/>
          <w:lang w:val="ru-RU"/>
        </w:rPr>
        <w:t>ЦЕЛИ ИЗУЧЕНИЯ УЧЕБНОГО ПРЕДМЕТА «ЛИТЕРАТУРА»</w:t>
      </w:r>
    </w:p>
    <w:p w:rsidR="00D51FBD" w:rsidRPr="007E62A4" w:rsidRDefault="00D51FBD">
      <w:pPr>
        <w:spacing w:after="0" w:line="264" w:lineRule="auto"/>
        <w:ind w:left="120"/>
        <w:jc w:val="both"/>
        <w:rPr>
          <w:lang w:val="ru-RU"/>
        </w:rPr>
      </w:pP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Цели изучения предмета «Литература» в средней школе состоят 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w:t>
      </w:r>
      <w:r w:rsidRPr="007E62A4">
        <w:rPr>
          <w:rFonts w:ascii="Times New Roman" w:hAnsi="Times New Roman"/>
          <w:color w:val="000000"/>
          <w:sz w:val="28"/>
          <w:lang w:val="ru-RU"/>
        </w:rPr>
        <w:lastRenderedPageBreak/>
        <w:t>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и базируется на знании содержания произведений, осмыслении поставленных в литературе проблем, формировании у обучающихся литературного вкуса, развитии филологической культуры, ведущей к овладению комплексным филологическим анализом художественного текста, осмыслению функциональной роли теоретико-литературных понятий, пониманию коммуникативно-эстетических возможностей языка литературных произведений, а также позволяет совершенствовать устную и письменную речь обучающихся на примере лучших литературных образцов, создавать собственные письменные творческие работы и устные доклады о прочитанных книгах, осуществлять целенаправленную подготовку к будущей профессиональной деятельности, связанной с гуманитарной сферой. Достижение указанных целей возможно при комплексном решении учебных и воспитательных задач, стоящих перед старшей школой и сформулированных во ФГОС СОО.</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систематическом приобщении старшеклассников к наследию отечественной и зарубежной классики и лучшим образцам современной литературы; воспитании уважения к отечественной классической литературе как социокультурному и эстетическому феномену; освоении в ходе её изучения духовного опыта человечества, этико-нравственных, философско-мировоззренческих, социально-бытовых, культурных традиций и ценностей; воспитании личности, способной к созидательной гуманитарной деятельности в современном мире и осознанию культурной самоидентификации на основе изучения литературных произведений.</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 xml:space="preserve">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постоянной потребности обучающихся в чтении художественных произведений в течение всей жизни; знание содержания и осмысление ключевых проблем </w:t>
      </w:r>
      <w:r w:rsidRPr="007E62A4">
        <w:rPr>
          <w:rFonts w:ascii="Times New Roman" w:hAnsi="Times New Roman"/>
          <w:color w:val="000000"/>
          <w:sz w:val="28"/>
          <w:lang w:val="ru-RU"/>
        </w:rPr>
        <w:lastRenderedPageBreak/>
        <w:t>произведений русской, мировой классической и современной литературы, в том числе литератур народов России; сознательное включение чтения в собственную досуговую деятельность и умение планировать и корректировать свою программу чтения; участвовать во внеурочных мероприятиях, содействующих повышению интереса к литературе, чтению, образованию, книжной культуре, и вовлекать к этот процесс своих сверстников.</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Задачи, связанные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комплексного филологического анализа художественного текста и осмысление функциональной роли теоретико-литературных понятий, в том числе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на основе понимания и осмысленного использования в процессе анализа и интерпретации произведений художественной литературы терминологического аппарата современного литературоведения, а также элементов искусствоведения, театроведения, киноведения.</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 xml:space="preserve">Кроме того, эти задачи связаны с развитием понятия об историко-литературном процессе и его основных закономерностях, о множественности литературно-художественных стилей разных эпох, литературных направлениях, течениях, школах, об индивидуальном авторском стиле;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развитием представления о специфике литературы как вида искусства, культуры читательского восприятия, качеств квалифицированного читателя, обладающего образным и аналитическим мышлением, эстетическим вкусом, интеллектуальными и творческими способностями, эмоциональной отзывчивостью, а также умением сопоставлять произведения русской и зарубежной литературы и сравнивать их с научными, критическими и художественными интерпретациями в других видах искусств; развитием представлений об основных направлениях литературной критики, о современных профессиональных подходах к анализу художественного текста в литературоведении; развитием способности осуществлять поиск, отбор, анализ, структурирование и предъявление информации с использованием </w:t>
      </w:r>
      <w:r w:rsidRPr="007E62A4">
        <w:rPr>
          <w:rFonts w:ascii="Times New Roman" w:hAnsi="Times New Roman"/>
          <w:color w:val="000000"/>
          <w:sz w:val="28"/>
          <w:lang w:val="ru-RU"/>
        </w:rPr>
        <w:lastRenderedPageBreak/>
        <w:t>различных ресурсов, включая работу с книгой в традиционных и электронных библиотечных системах и медиапространстве; владением основами учебной проектно-исследовательской деятельности историко- и теоретико-литературного характера, в том числе создания медиапроектов; различными приёмами цитирования и творческой переработки текстов.</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нацелены на развитие представлений о литературном произведении как явлении словесного искусства и об изобразительно-выразительных возможностях русского языка в литературных текстах, на свободное владение разными способами информационной переработки текстов, на умение анализировать, аргументированно оценивать и редактировать собственные и чужие высказывания, использовать в своей исследовательской и проектной деятельности ресурсы современного литературного процесса и научной жизни филологического сообщества, в том числе в Интернете.</w:t>
      </w:r>
    </w:p>
    <w:p w:rsidR="00D51FBD" w:rsidRPr="007E62A4" w:rsidRDefault="00D51FBD">
      <w:pPr>
        <w:spacing w:after="0" w:line="264" w:lineRule="auto"/>
        <w:ind w:left="120"/>
        <w:jc w:val="both"/>
        <w:rPr>
          <w:lang w:val="ru-RU"/>
        </w:rPr>
      </w:pPr>
    </w:p>
    <w:p w:rsidR="00D51FBD" w:rsidRPr="007E62A4" w:rsidRDefault="0005605C">
      <w:pPr>
        <w:spacing w:after="0" w:line="264" w:lineRule="auto"/>
        <w:ind w:left="120"/>
        <w:jc w:val="both"/>
        <w:rPr>
          <w:lang w:val="ru-RU"/>
        </w:rPr>
      </w:pPr>
      <w:r w:rsidRPr="007E62A4">
        <w:rPr>
          <w:rFonts w:ascii="Times New Roman" w:hAnsi="Times New Roman"/>
          <w:b/>
          <w:color w:val="000000"/>
          <w:sz w:val="28"/>
          <w:lang w:val="ru-RU"/>
        </w:rPr>
        <w:t>МЕСТО УЧЕБНОГО ПРЕДМЕТА «ЛИТЕРАТУРА» В УЧЕБНОМ ПЛАНЕ</w:t>
      </w:r>
    </w:p>
    <w:p w:rsidR="00D51FBD" w:rsidRPr="007E62A4" w:rsidRDefault="00D51FBD">
      <w:pPr>
        <w:spacing w:after="0" w:line="264" w:lineRule="auto"/>
        <w:ind w:left="120"/>
        <w:jc w:val="both"/>
        <w:rPr>
          <w:lang w:val="ru-RU"/>
        </w:rPr>
      </w:pP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На изучение литературы в 10–11 классах среднего общего образования отводится 340 ч., в 10 класса - 170 часов (5 часов в неделю), в 11 классе - 170 часов (5 часов в неделю).</w:t>
      </w:r>
    </w:p>
    <w:p w:rsidR="00D51FBD" w:rsidRPr="007E62A4" w:rsidRDefault="00D51FBD">
      <w:pPr>
        <w:rPr>
          <w:lang w:val="ru-RU"/>
        </w:rPr>
        <w:sectPr w:rsidR="00D51FBD" w:rsidRPr="007E62A4">
          <w:pgSz w:w="11906" w:h="16383"/>
          <w:pgMar w:top="1134" w:right="850" w:bottom="1134" w:left="1701" w:header="720" w:footer="720" w:gutter="0"/>
          <w:cols w:space="720"/>
        </w:sectPr>
      </w:pPr>
    </w:p>
    <w:p w:rsidR="00D51FBD" w:rsidRPr="007E62A4" w:rsidRDefault="0005605C">
      <w:pPr>
        <w:spacing w:after="0" w:line="264" w:lineRule="auto"/>
        <w:ind w:left="120"/>
        <w:jc w:val="both"/>
        <w:rPr>
          <w:lang w:val="ru-RU"/>
        </w:rPr>
      </w:pPr>
      <w:bookmarkStart w:id="6" w:name="block-84510414"/>
      <w:bookmarkEnd w:id="5"/>
      <w:r w:rsidRPr="007E62A4">
        <w:rPr>
          <w:rFonts w:ascii="Times New Roman" w:hAnsi="Times New Roman"/>
          <w:b/>
          <w:color w:val="000000"/>
          <w:sz w:val="28"/>
          <w:lang w:val="ru-RU"/>
        </w:rPr>
        <w:lastRenderedPageBreak/>
        <w:t>СОДЕРЖАНИЕ УЧЕБНОГО ПРЕДМЕТА «ЛИТЕРАТУРА»</w:t>
      </w:r>
    </w:p>
    <w:p w:rsidR="00D51FBD" w:rsidRPr="007E62A4" w:rsidRDefault="00D51FBD">
      <w:pPr>
        <w:spacing w:after="0" w:line="264" w:lineRule="auto"/>
        <w:ind w:left="120"/>
        <w:jc w:val="both"/>
        <w:rPr>
          <w:lang w:val="ru-RU"/>
        </w:rPr>
      </w:pPr>
    </w:p>
    <w:p w:rsidR="00D51FBD" w:rsidRPr="007E62A4" w:rsidRDefault="0005605C">
      <w:pPr>
        <w:spacing w:after="0" w:line="264" w:lineRule="auto"/>
        <w:ind w:firstLine="600"/>
        <w:jc w:val="both"/>
        <w:rPr>
          <w:lang w:val="ru-RU"/>
        </w:rPr>
      </w:pPr>
      <w:r w:rsidRPr="007E62A4">
        <w:rPr>
          <w:rFonts w:ascii="Times New Roman" w:hAnsi="Times New Roman"/>
          <w:b/>
          <w:color w:val="000000"/>
          <w:sz w:val="28"/>
          <w:lang w:val="ru-RU"/>
        </w:rPr>
        <w:t>10 КЛАСС</w:t>
      </w:r>
    </w:p>
    <w:p w:rsidR="00D51FBD" w:rsidRPr="007E62A4" w:rsidRDefault="0005605C">
      <w:pPr>
        <w:spacing w:after="0" w:line="264" w:lineRule="auto"/>
        <w:ind w:firstLine="600"/>
        <w:jc w:val="both"/>
        <w:rPr>
          <w:lang w:val="ru-RU"/>
        </w:rPr>
      </w:pPr>
      <w:r w:rsidRPr="007E62A4">
        <w:rPr>
          <w:rFonts w:ascii="Times New Roman" w:hAnsi="Times New Roman"/>
          <w:b/>
          <w:color w:val="000000"/>
          <w:sz w:val="28"/>
          <w:lang w:val="ru-RU"/>
        </w:rPr>
        <w:t>Обобщающее повторение</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7E62A4">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rsidR="00D51FBD" w:rsidRPr="007E62A4" w:rsidRDefault="0005605C">
      <w:pPr>
        <w:spacing w:after="0" w:line="264" w:lineRule="auto"/>
        <w:ind w:firstLine="600"/>
        <w:jc w:val="both"/>
        <w:rPr>
          <w:lang w:val="ru-RU"/>
        </w:rPr>
      </w:pPr>
      <w:r w:rsidRPr="007E62A4">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7E62A4">
        <w:rPr>
          <w:rFonts w:ascii="Times New Roman" w:hAnsi="Times New Roman"/>
          <w:b/>
          <w:color w:val="000000"/>
          <w:sz w:val="28"/>
          <w:lang w:val="ru-RU"/>
        </w:rPr>
        <w:t xml:space="preserve"> века</w:t>
      </w:r>
    </w:p>
    <w:p w:rsidR="00D51FBD" w:rsidRPr="007E62A4" w:rsidRDefault="0005605C">
      <w:pPr>
        <w:spacing w:after="0" w:line="264" w:lineRule="auto"/>
        <w:ind w:firstLine="600"/>
        <w:jc w:val="both"/>
        <w:rPr>
          <w:lang w:val="ru-RU"/>
        </w:rPr>
      </w:pPr>
      <w:r w:rsidRPr="007E62A4">
        <w:rPr>
          <w:rFonts w:ascii="Times New Roman" w:hAnsi="Times New Roman"/>
          <w:b/>
          <w:color w:val="000000"/>
          <w:sz w:val="28"/>
          <w:lang w:val="ru-RU"/>
        </w:rPr>
        <w:t xml:space="preserve">А. Н. Островский. </w:t>
      </w:r>
      <w:r w:rsidRPr="007E62A4">
        <w:rPr>
          <w:rFonts w:ascii="Times New Roman" w:hAnsi="Times New Roman"/>
          <w:color w:val="000000"/>
          <w:sz w:val="28"/>
          <w:lang w:val="ru-RU"/>
        </w:rPr>
        <w:t xml:space="preserve">Драма «Гроза». Пьесы </w:t>
      </w:r>
      <w:bookmarkStart w:id="7" w:name="04056e20-cfd5-4a1f-b35a-1896b07955fe"/>
      <w:r w:rsidRPr="007E62A4">
        <w:rPr>
          <w:rFonts w:ascii="Times New Roman" w:hAnsi="Times New Roman"/>
          <w:color w:val="000000"/>
          <w:sz w:val="28"/>
          <w:lang w:val="ru-RU"/>
        </w:rPr>
        <w:t>«Бесприданница», «Свои люди – сочтёмся» и др. (одно произведение по выбору).</w:t>
      </w:r>
      <w:bookmarkEnd w:id="7"/>
    </w:p>
    <w:p w:rsidR="00D51FBD" w:rsidRPr="007E62A4" w:rsidRDefault="0005605C">
      <w:pPr>
        <w:spacing w:after="0" w:line="264" w:lineRule="auto"/>
        <w:ind w:firstLine="600"/>
        <w:jc w:val="both"/>
        <w:rPr>
          <w:lang w:val="ru-RU"/>
        </w:rPr>
      </w:pPr>
      <w:r w:rsidRPr="007E62A4">
        <w:rPr>
          <w:rFonts w:ascii="Times New Roman" w:hAnsi="Times New Roman"/>
          <w:b/>
          <w:color w:val="000000"/>
          <w:sz w:val="28"/>
          <w:lang w:val="ru-RU"/>
        </w:rPr>
        <w:t xml:space="preserve">И. А. Гончаров. </w:t>
      </w:r>
      <w:r w:rsidRPr="007E62A4">
        <w:rPr>
          <w:rFonts w:ascii="Times New Roman" w:hAnsi="Times New Roman"/>
          <w:color w:val="000000"/>
          <w:sz w:val="28"/>
          <w:lang w:val="ru-RU"/>
        </w:rPr>
        <w:t xml:space="preserve">Роман «Обломов». Романы и очерки </w:t>
      </w:r>
      <w:bookmarkStart w:id="8" w:name="17702136-ae41-41a5-8256-db7a8b18e79b"/>
      <w:r w:rsidRPr="007E62A4">
        <w:rPr>
          <w:rFonts w:ascii="Times New Roman" w:hAnsi="Times New Roman"/>
          <w:color w:val="000000"/>
          <w:sz w:val="28"/>
          <w:lang w:val="ru-RU"/>
        </w:rPr>
        <w:t>(одно произведение по выбору). Например, «Обыкновенная история», очерки из книги «Фрегат «Паллада» и др.</w:t>
      </w:r>
      <w:bookmarkEnd w:id="8"/>
    </w:p>
    <w:p w:rsidR="00D51FBD" w:rsidRPr="007E62A4" w:rsidRDefault="0005605C">
      <w:pPr>
        <w:spacing w:after="0" w:line="264" w:lineRule="auto"/>
        <w:ind w:firstLine="600"/>
        <w:jc w:val="both"/>
        <w:rPr>
          <w:lang w:val="ru-RU"/>
        </w:rPr>
      </w:pPr>
      <w:r w:rsidRPr="007E62A4">
        <w:rPr>
          <w:rFonts w:ascii="Times New Roman" w:hAnsi="Times New Roman"/>
          <w:b/>
          <w:color w:val="000000"/>
          <w:sz w:val="28"/>
          <w:lang w:val="ru-RU"/>
        </w:rPr>
        <w:t xml:space="preserve">И. С. Тургенев. </w:t>
      </w:r>
      <w:r w:rsidRPr="007E62A4">
        <w:rPr>
          <w:rFonts w:ascii="Times New Roman" w:hAnsi="Times New Roman"/>
          <w:color w:val="000000"/>
          <w:sz w:val="28"/>
          <w:lang w:val="ru-RU"/>
        </w:rPr>
        <w:t xml:space="preserve">Роман «Отцы и дети». </w:t>
      </w:r>
      <w:bookmarkStart w:id="9" w:name="aa1a84d3-79b8-43c2-9af6-8627970f8a52"/>
      <w:r w:rsidRPr="007E62A4">
        <w:rPr>
          <w:rFonts w:ascii="Times New Roman" w:hAnsi="Times New Roman"/>
          <w:color w:val="000000"/>
          <w:sz w:val="28"/>
          <w:lang w:val="ru-RU"/>
        </w:rPr>
        <w:t>Повести и романы (одно произведение по выбору). Например, «Первая любовь», «Вешние воды», «Рудин», «Дворянское гнездо» и др.</w:t>
      </w:r>
      <w:bookmarkEnd w:id="9"/>
      <w:r w:rsidRPr="007E62A4">
        <w:rPr>
          <w:rFonts w:ascii="Times New Roman" w:hAnsi="Times New Roman"/>
          <w:color w:val="000000"/>
          <w:sz w:val="28"/>
          <w:lang w:val="ru-RU"/>
        </w:rPr>
        <w:t xml:space="preserve"> Статья «Гамлет и Дон Кихот».</w:t>
      </w:r>
    </w:p>
    <w:p w:rsidR="00D51FBD" w:rsidRPr="007E62A4" w:rsidRDefault="0005605C">
      <w:pPr>
        <w:spacing w:after="0" w:line="264" w:lineRule="auto"/>
        <w:ind w:firstLine="600"/>
        <w:jc w:val="both"/>
        <w:rPr>
          <w:lang w:val="ru-RU"/>
        </w:rPr>
      </w:pPr>
      <w:r w:rsidRPr="007E62A4">
        <w:rPr>
          <w:rFonts w:ascii="Times New Roman" w:hAnsi="Times New Roman"/>
          <w:b/>
          <w:color w:val="000000"/>
          <w:sz w:val="28"/>
          <w:lang w:val="ru-RU"/>
        </w:rPr>
        <w:t>Ф. И. Тютчев.</w:t>
      </w:r>
      <w:r w:rsidRPr="007E62A4">
        <w:rPr>
          <w:rFonts w:ascii="Times New Roman" w:hAnsi="Times New Roman"/>
          <w:color w:val="000000"/>
          <w:sz w:val="28"/>
          <w:lang w:val="ru-RU"/>
        </w:rPr>
        <w:t xml:space="preserve"> Стихотворения </w:t>
      </w:r>
      <w:bookmarkStart w:id="10" w:name="cf0ca056-0be1-4849-a295-6fc382c49d94"/>
      <w:r w:rsidRPr="007E62A4">
        <w:rPr>
          <w:rFonts w:ascii="Times New Roman" w:hAnsi="Times New Roman"/>
          <w:color w:val="000000"/>
          <w:sz w:val="28"/>
          <w:lang w:val="ru-RU"/>
        </w:rPr>
        <w:t>(не менее пяти по выбору). Например, «</w:t>
      </w:r>
      <w:r>
        <w:rPr>
          <w:rFonts w:ascii="Times New Roman" w:hAnsi="Times New Roman"/>
          <w:color w:val="000000"/>
          <w:sz w:val="28"/>
        </w:rPr>
        <w:t>Silentium</w:t>
      </w:r>
      <w:r w:rsidRPr="007E62A4">
        <w:rPr>
          <w:rFonts w:ascii="Times New Roman" w:hAnsi="Times New Roman"/>
          <w:color w:val="000000"/>
          <w:sz w:val="28"/>
          <w:lang w:val="ru-RU"/>
        </w:rPr>
        <w:t>!», «Не то, что мните вы, природа...», «Умом Россию не понять…», «О, как убийственно мы любим...», «Нам не дано предугадать…», «К. Б.» («Я встретил вас – и всё былое...»), «Певучесть есть в морских волнах…», «Природа – сфинкс. И тем она верней...», «Эти бедные селенья…», «О вещая душа моя!..», «День и ночь» и др.</w:t>
      </w:r>
      <w:bookmarkEnd w:id="10"/>
    </w:p>
    <w:p w:rsidR="00D51FBD" w:rsidRPr="007E62A4" w:rsidRDefault="0005605C">
      <w:pPr>
        <w:spacing w:after="0" w:line="264" w:lineRule="auto"/>
        <w:ind w:firstLine="600"/>
        <w:jc w:val="both"/>
        <w:rPr>
          <w:lang w:val="ru-RU"/>
        </w:rPr>
      </w:pPr>
      <w:r w:rsidRPr="007E62A4">
        <w:rPr>
          <w:rFonts w:ascii="Times New Roman" w:hAnsi="Times New Roman"/>
          <w:b/>
          <w:color w:val="000000"/>
          <w:sz w:val="28"/>
          <w:lang w:val="ru-RU"/>
        </w:rPr>
        <w:t>Н. А. Некрасов.</w:t>
      </w:r>
      <w:r w:rsidRPr="007E62A4">
        <w:rPr>
          <w:rFonts w:ascii="Times New Roman" w:hAnsi="Times New Roman"/>
          <w:color w:val="000000"/>
          <w:sz w:val="28"/>
          <w:lang w:val="ru-RU"/>
        </w:rPr>
        <w:t xml:space="preserve"> Стихотворения </w:t>
      </w:r>
      <w:bookmarkStart w:id="11" w:name="d3183ee0-e6cd-4560-8589-21544b0f61cd"/>
      <w:r w:rsidRPr="007E62A4">
        <w:rPr>
          <w:rFonts w:ascii="Times New Roman" w:hAnsi="Times New Roman"/>
          <w:color w:val="000000"/>
          <w:sz w:val="28"/>
          <w:lang w:val="ru-RU"/>
        </w:rPr>
        <w:t>(не менее пяти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«О Муза! я у двери гроба…», «Блажен незлобивый поэт…», «Памяти Добролюбова», «Пророк» и др.</w:t>
      </w:r>
      <w:bookmarkEnd w:id="11"/>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Поэма «Кому на Руси жить хорошо».</w:t>
      </w:r>
    </w:p>
    <w:p w:rsidR="00D51FBD" w:rsidRPr="007E62A4" w:rsidRDefault="0005605C">
      <w:pPr>
        <w:spacing w:after="0" w:line="264" w:lineRule="auto"/>
        <w:ind w:firstLine="600"/>
        <w:jc w:val="both"/>
        <w:rPr>
          <w:lang w:val="ru-RU"/>
        </w:rPr>
      </w:pPr>
      <w:r w:rsidRPr="007E62A4">
        <w:rPr>
          <w:rFonts w:ascii="Times New Roman" w:hAnsi="Times New Roman"/>
          <w:b/>
          <w:color w:val="000000"/>
          <w:sz w:val="28"/>
          <w:lang w:val="ru-RU"/>
        </w:rPr>
        <w:t xml:space="preserve">А. А. Фет. </w:t>
      </w:r>
      <w:r w:rsidRPr="007E62A4">
        <w:rPr>
          <w:rFonts w:ascii="Times New Roman" w:hAnsi="Times New Roman"/>
          <w:color w:val="000000"/>
          <w:sz w:val="28"/>
          <w:lang w:val="ru-RU"/>
        </w:rPr>
        <w:t xml:space="preserve">Стихотворения </w:t>
      </w:r>
      <w:bookmarkStart w:id="12" w:name="bd46cecf-11ab-4f28-8b86-c336bb0449ea"/>
      <w:r w:rsidRPr="007E62A4">
        <w:rPr>
          <w:rFonts w:ascii="Times New Roman" w:hAnsi="Times New Roman"/>
          <w:color w:val="000000"/>
          <w:sz w:val="28"/>
          <w:lang w:val="ru-RU"/>
        </w:rPr>
        <w:t xml:space="preserve">(не менее пяти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«Я тебе ничего не скажу…», «Заря прощается с </w:t>
      </w:r>
      <w:r w:rsidRPr="007E62A4">
        <w:rPr>
          <w:rFonts w:ascii="Times New Roman" w:hAnsi="Times New Roman"/>
          <w:color w:val="000000"/>
          <w:sz w:val="28"/>
          <w:lang w:val="ru-RU"/>
        </w:rPr>
        <w:lastRenderedPageBreak/>
        <w:t>землёю...», «На заре ты её не буди…», «Как беден наш язык! Хочу и не могу…», «На стоге сена ночью южной…» и др.</w:t>
      </w:r>
      <w:bookmarkEnd w:id="12"/>
    </w:p>
    <w:p w:rsidR="00D51FBD" w:rsidRPr="007E62A4" w:rsidRDefault="0005605C">
      <w:pPr>
        <w:spacing w:after="0" w:line="264" w:lineRule="auto"/>
        <w:ind w:firstLine="600"/>
        <w:jc w:val="both"/>
        <w:rPr>
          <w:lang w:val="ru-RU"/>
        </w:rPr>
      </w:pPr>
      <w:r w:rsidRPr="007E62A4">
        <w:rPr>
          <w:rFonts w:ascii="Times New Roman" w:hAnsi="Times New Roman"/>
          <w:b/>
          <w:color w:val="000000"/>
          <w:sz w:val="28"/>
          <w:lang w:val="ru-RU"/>
        </w:rPr>
        <w:t xml:space="preserve">А. К. Толстой. </w:t>
      </w:r>
      <w:r w:rsidRPr="007E62A4">
        <w:rPr>
          <w:rFonts w:ascii="Times New Roman" w:hAnsi="Times New Roman"/>
          <w:color w:val="000000"/>
          <w:sz w:val="28"/>
          <w:lang w:val="ru-RU"/>
        </w:rPr>
        <w:t xml:space="preserve">Стихотворения </w:t>
      </w:r>
      <w:bookmarkStart w:id="13" w:name="320131da-17e4-419b-a00b-0d1b246f1a11"/>
      <w:r w:rsidRPr="007E62A4">
        <w:rPr>
          <w:rFonts w:ascii="Times New Roman" w:hAnsi="Times New Roman"/>
          <w:color w:val="000000"/>
          <w:sz w:val="28"/>
          <w:lang w:val="ru-RU"/>
        </w:rPr>
        <w:t>(не менее трёх по выбору). Например, «Средь шумного бала, случайно…», «Колокольчики мои…», «Меня, во мраке и в пыли…», «Двух станов не боец, но только гость случайный…» и др.</w:t>
      </w:r>
      <w:bookmarkEnd w:id="13"/>
    </w:p>
    <w:p w:rsidR="00D51FBD" w:rsidRPr="007E62A4" w:rsidRDefault="0005605C">
      <w:pPr>
        <w:spacing w:after="0" w:line="264" w:lineRule="auto"/>
        <w:ind w:firstLine="600"/>
        <w:jc w:val="both"/>
        <w:rPr>
          <w:lang w:val="ru-RU"/>
        </w:rPr>
      </w:pPr>
      <w:r w:rsidRPr="007E62A4">
        <w:rPr>
          <w:rFonts w:ascii="Times New Roman" w:hAnsi="Times New Roman"/>
          <w:b/>
          <w:color w:val="000000"/>
          <w:sz w:val="28"/>
          <w:lang w:val="ru-RU"/>
        </w:rPr>
        <w:t xml:space="preserve">Н. Г. Чернышевский. </w:t>
      </w:r>
      <w:r w:rsidRPr="007E62A4">
        <w:rPr>
          <w:rFonts w:ascii="Times New Roman" w:hAnsi="Times New Roman"/>
          <w:color w:val="000000"/>
          <w:sz w:val="28"/>
          <w:lang w:val="ru-RU"/>
        </w:rPr>
        <w:t xml:space="preserve">Роман «Что делать?» </w:t>
      </w:r>
      <w:bookmarkStart w:id="14" w:name="332fa7a7-aaa9-454e-ad9a-cbc8b3079548"/>
      <w:r w:rsidRPr="007E62A4">
        <w:rPr>
          <w:rFonts w:ascii="Times New Roman" w:hAnsi="Times New Roman"/>
          <w:color w:val="000000"/>
          <w:sz w:val="28"/>
          <w:lang w:val="ru-RU"/>
        </w:rPr>
        <w:t>(главы по выбору).</w:t>
      </w:r>
      <w:bookmarkEnd w:id="14"/>
      <w:r w:rsidRPr="007E62A4">
        <w:rPr>
          <w:rFonts w:ascii="Times New Roman" w:hAnsi="Times New Roman"/>
          <w:color w:val="000000"/>
          <w:sz w:val="28"/>
          <w:lang w:val="ru-RU"/>
        </w:rPr>
        <w:t xml:space="preserve"> Статьи «Детство и отрочество. Сочинение графа Л. Н. Толстого. Военные рассказы графа Л. Н. Толстого», «Русский человек на </w:t>
      </w:r>
      <w:r>
        <w:rPr>
          <w:rFonts w:ascii="Times New Roman" w:hAnsi="Times New Roman"/>
          <w:color w:val="000000"/>
          <w:sz w:val="28"/>
        </w:rPr>
        <w:t>rendez</w:t>
      </w:r>
      <w:r w:rsidRPr="007E62A4">
        <w:rPr>
          <w:rFonts w:ascii="Times New Roman" w:hAnsi="Times New Roman"/>
          <w:color w:val="000000"/>
          <w:sz w:val="28"/>
          <w:lang w:val="ru-RU"/>
        </w:rPr>
        <w:t>-</w:t>
      </w:r>
      <w:r>
        <w:rPr>
          <w:rFonts w:ascii="Times New Roman" w:hAnsi="Times New Roman"/>
          <w:color w:val="000000"/>
          <w:sz w:val="28"/>
        </w:rPr>
        <w:t>vous</w:t>
      </w:r>
      <w:r w:rsidRPr="007E62A4">
        <w:rPr>
          <w:rFonts w:ascii="Times New Roman" w:hAnsi="Times New Roman"/>
          <w:color w:val="000000"/>
          <w:sz w:val="28"/>
          <w:lang w:val="ru-RU"/>
        </w:rPr>
        <w:t>. Размышления по прочтении повести г. Тургенева «Ася».</w:t>
      </w:r>
    </w:p>
    <w:p w:rsidR="00D51FBD" w:rsidRPr="007E62A4" w:rsidRDefault="0005605C">
      <w:pPr>
        <w:spacing w:after="0" w:line="264" w:lineRule="auto"/>
        <w:ind w:firstLine="600"/>
        <w:jc w:val="both"/>
        <w:rPr>
          <w:lang w:val="ru-RU"/>
        </w:rPr>
      </w:pPr>
      <w:r w:rsidRPr="007E62A4">
        <w:rPr>
          <w:rFonts w:ascii="Times New Roman" w:hAnsi="Times New Roman"/>
          <w:b/>
          <w:color w:val="000000"/>
          <w:sz w:val="28"/>
          <w:lang w:val="ru-RU"/>
        </w:rPr>
        <w:t>Ф. М. Достоевский.</w:t>
      </w:r>
      <w:r w:rsidRPr="007E62A4">
        <w:rPr>
          <w:rFonts w:ascii="Times New Roman" w:hAnsi="Times New Roman"/>
          <w:color w:val="000000"/>
          <w:sz w:val="28"/>
          <w:lang w:val="ru-RU"/>
        </w:rPr>
        <w:t xml:space="preserve"> Роман «Преступление и наказание». Повести и романы </w:t>
      </w:r>
      <w:bookmarkStart w:id="15" w:name="e63e6a5c-4a99-4341-98be-28d50efb8e48"/>
      <w:r w:rsidRPr="007E62A4">
        <w:rPr>
          <w:rFonts w:ascii="Times New Roman" w:hAnsi="Times New Roman"/>
          <w:color w:val="000000"/>
          <w:sz w:val="28"/>
          <w:lang w:val="ru-RU"/>
        </w:rPr>
        <w:t>(одно произведение по выбору). Например, «Неточка Незванова», «Сон смешного человека», «Идиот», «Подросток» и др.</w:t>
      </w:r>
      <w:bookmarkEnd w:id="15"/>
    </w:p>
    <w:p w:rsidR="00D51FBD" w:rsidRPr="007E62A4" w:rsidRDefault="0005605C">
      <w:pPr>
        <w:spacing w:after="0" w:line="264" w:lineRule="auto"/>
        <w:ind w:firstLine="600"/>
        <w:jc w:val="both"/>
        <w:rPr>
          <w:lang w:val="ru-RU"/>
        </w:rPr>
      </w:pPr>
      <w:r w:rsidRPr="007E62A4">
        <w:rPr>
          <w:rFonts w:ascii="Times New Roman" w:hAnsi="Times New Roman"/>
          <w:b/>
          <w:color w:val="000000"/>
          <w:sz w:val="28"/>
          <w:lang w:val="ru-RU"/>
        </w:rPr>
        <w:t xml:space="preserve">Л. Н. Толстой. </w:t>
      </w:r>
      <w:r w:rsidRPr="007E62A4">
        <w:rPr>
          <w:rFonts w:ascii="Times New Roman" w:hAnsi="Times New Roman"/>
          <w:color w:val="000000"/>
          <w:sz w:val="28"/>
          <w:lang w:val="ru-RU"/>
        </w:rPr>
        <w:t xml:space="preserve">Роман-эпопея «Война и мир». Рассказы, повести и романы </w:t>
      </w:r>
      <w:bookmarkStart w:id="16" w:name="fe235a46-f8b6-4d5d-8f44-dd9a2bda1b9e"/>
      <w:r w:rsidRPr="007E62A4">
        <w:rPr>
          <w:rFonts w:ascii="Times New Roman" w:hAnsi="Times New Roman"/>
          <w:color w:val="000000"/>
          <w:sz w:val="28"/>
          <w:lang w:val="ru-RU"/>
        </w:rPr>
        <w:t>(одно произведение по выбору). Например, рассказы из цикла "Севастопольские рассказы", Смерть Ивана Ильича", "Анна Каренина" и другие</w:t>
      </w:r>
      <w:bookmarkEnd w:id="16"/>
    </w:p>
    <w:p w:rsidR="00D51FBD" w:rsidRPr="007E62A4" w:rsidRDefault="0005605C">
      <w:pPr>
        <w:spacing w:after="0" w:line="264" w:lineRule="auto"/>
        <w:ind w:firstLine="600"/>
        <w:jc w:val="both"/>
        <w:rPr>
          <w:lang w:val="ru-RU"/>
        </w:rPr>
      </w:pPr>
      <w:r w:rsidRPr="007E62A4">
        <w:rPr>
          <w:rFonts w:ascii="Times New Roman" w:hAnsi="Times New Roman"/>
          <w:b/>
          <w:color w:val="000000"/>
          <w:sz w:val="28"/>
          <w:lang w:val="ru-RU"/>
        </w:rPr>
        <w:t xml:space="preserve">М. Е. Салтыков-Щедрин. </w:t>
      </w:r>
      <w:r w:rsidRPr="007E62A4">
        <w:rPr>
          <w:rFonts w:ascii="Times New Roman" w:hAnsi="Times New Roman"/>
          <w:color w:val="000000"/>
          <w:sz w:val="28"/>
          <w:lang w:val="ru-RU"/>
        </w:rPr>
        <w:t xml:space="preserve">Роман-хроника «История одного города» </w:t>
      </w:r>
      <w:bookmarkStart w:id="17" w:name="628b2c52-0a7c-4595-8010-cb181a16d2e6"/>
      <w:r w:rsidRPr="007E62A4">
        <w:rPr>
          <w:rFonts w:ascii="Times New Roman" w:hAnsi="Times New Roman"/>
          <w:color w:val="000000"/>
          <w:sz w:val="28"/>
          <w:lang w:val="ru-RU"/>
        </w:rPr>
        <w:t>(не менее четырёх глав по выбору). Например, главы «О корени происхождения глуповцев», «Опись градоначальникам», «Органчик», «Подтверждение покаяния» и др. Сказки (не менее трёх по выбору). Например, «Пропала совесть», «Медведь на воеводстве», «Карась-идеалист», «Коняга» и др.</w:t>
      </w:r>
      <w:bookmarkEnd w:id="17"/>
    </w:p>
    <w:p w:rsidR="00D51FBD" w:rsidRPr="007E62A4" w:rsidRDefault="0005605C">
      <w:pPr>
        <w:spacing w:after="0" w:line="264" w:lineRule="auto"/>
        <w:ind w:firstLine="600"/>
        <w:jc w:val="both"/>
        <w:rPr>
          <w:lang w:val="ru-RU"/>
        </w:rPr>
      </w:pPr>
      <w:r w:rsidRPr="007E62A4">
        <w:rPr>
          <w:rFonts w:ascii="Times New Roman" w:hAnsi="Times New Roman"/>
          <w:b/>
          <w:color w:val="000000"/>
          <w:sz w:val="28"/>
          <w:lang w:val="ru-RU"/>
        </w:rPr>
        <w:t>Н. С. Лесков.</w:t>
      </w:r>
      <w:r w:rsidRPr="007E62A4">
        <w:rPr>
          <w:rFonts w:ascii="Times New Roman" w:hAnsi="Times New Roman"/>
          <w:color w:val="000000"/>
          <w:sz w:val="28"/>
          <w:lang w:val="ru-RU"/>
        </w:rPr>
        <w:t xml:space="preserve"> Рассказы и повести </w:t>
      </w:r>
      <w:bookmarkStart w:id="18" w:name="11d1de43-c9b2-4bce-8bf5-3da2bc6d8355"/>
      <w:r w:rsidRPr="007E62A4">
        <w:rPr>
          <w:rFonts w:ascii="Times New Roman" w:hAnsi="Times New Roman"/>
          <w:color w:val="000000"/>
          <w:sz w:val="28"/>
          <w:lang w:val="ru-RU"/>
        </w:rPr>
        <w:t>(не менее двух произведений по выбору). Например, «Очарованный странник», «Однодум», «Тупейный художник», «Леди Макбет Мценского уезда» и др.</w:t>
      </w:r>
      <w:bookmarkEnd w:id="18"/>
    </w:p>
    <w:p w:rsidR="00D51FBD" w:rsidRPr="007E62A4" w:rsidRDefault="0005605C">
      <w:pPr>
        <w:spacing w:after="0" w:line="264" w:lineRule="auto"/>
        <w:ind w:firstLine="600"/>
        <w:jc w:val="both"/>
        <w:rPr>
          <w:lang w:val="ru-RU"/>
        </w:rPr>
      </w:pPr>
      <w:r w:rsidRPr="007E62A4">
        <w:rPr>
          <w:rFonts w:ascii="Times New Roman" w:hAnsi="Times New Roman"/>
          <w:b/>
          <w:color w:val="000000"/>
          <w:sz w:val="28"/>
          <w:lang w:val="ru-RU"/>
        </w:rPr>
        <w:t>А. П. Чехов.</w:t>
      </w:r>
      <w:r w:rsidRPr="007E62A4">
        <w:rPr>
          <w:rFonts w:ascii="Times New Roman" w:hAnsi="Times New Roman"/>
          <w:color w:val="000000"/>
          <w:sz w:val="28"/>
          <w:lang w:val="ru-RU"/>
        </w:rPr>
        <w:t xml:space="preserve"> Рассказы </w:t>
      </w:r>
      <w:bookmarkStart w:id="19" w:name="7667e3dd-5b31-40bd-8fd9-a8175048ed65"/>
      <w:r w:rsidRPr="007E62A4">
        <w:rPr>
          <w:rFonts w:ascii="Times New Roman" w:hAnsi="Times New Roman"/>
          <w:color w:val="000000"/>
          <w:sz w:val="28"/>
          <w:lang w:val="ru-RU"/>
        </w:rPr>
        <w:t>(не менее пяти по выбору). Например, «Студент», «Ионыч», «Дама с собачкой», «Человек в футляре», «Крыжовник», «О любви», «Попрыгунья», «Душечка», «Дом с мезонином» и др.</w:t>
      </w:r>
      <w:bookmarkEnd w:id="19"/>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 xml:space="preserve">Комедия «Вишнёвый сад». Пьесы </w:t>
      </w:r>
      <w:bookmarkStart w:id="20" w:name="49929a7a-91b4-4909-8d26-adbcf003e49e"/>
      <w:r w:rsidRPr="007E62A4">
        <w:rPr>
          <w:rFonts w:ascii="Times New Roman" w:hAnsi="Times New Roman"/>
          <w:color w:val="000000"/>
          <w:sz w:val="28"/>
          <w:lang w:val="ru-RU"/>
        </w:rPr>
        <w:t>«Чайка», «Дядя Ваня», «Три сестры» (одно произведение по выбору).</w:t>
      </w:r>
      <w:bookmarkEnd w:id="20"/>
    </w:p>
    <w:p w:rsidR="00D51FBD" w:rsidRPr="007E62A4" w:rsidRDefault="0005605C">
      <w:pPr>
        <w:spacing w:after="0" w:line="264" w:lineRule="auto"/>
        <w:ind w:firstLine="600"/>
        <w:jc w:val="both"/>
        <w:rPr>
          <w:lang w:val="ru-RU"/>
        </w:rPr>
      </w:pPr>
      <w:r w:rsidRPr="007E62A4">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7E62A4">
        <w:rPr>
          <w:rFonts w:ascii="Times New Roman" w:hAnsi="Times New Roman"/>
          <w:b/>
          <w:color w:val="000000"/>
          <w:sz w:val="28"/>
          <w:lang w:val="ru-RU"/>
        </w:rPr>
        <w:t xml:space="preserve"> века</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 xml:space="preserve">Статьи </w:t>
      </w:r>
      <w:bookmarkStart w:id="21" w:name="dbf15ff5-b422-4c88-a221-2564e3b826e5"/>
      <w:r>
        <w:rPr>
          <w:rFonts w:ascii="Times New Roman" w:hAnsi="Times New Roman"/>
          <w:color w:val="000000"/>
          <w:sz w:val="28"/>
        </w:rPr>
        <w:t>H</w:t>
      </w:r>
      <w:r w:rsidRPr="007E62A4">
        <w:rPr>
          <w:rFonts w:ascii="Times New Roman" w:hAnsi="Times New Roman"/>
          <w:color w:val="000000"/>
          <w:sz w:val="28"/>
          <w:lang w:val="ru-RU"/>
        </w:rPr>
        <w:t>. А. Добролюбова «Луч света в тёмном царстве», «Что такое обломовщина?», Д. И. Писарева «Базаров», «Мотивы русской драмы», А. В. Дружинина «Обломов». Роман И. А. Гончарова», А. А. Григорьева «После «Грозы» Островского», Н. Н. Страхова «Сочинения гр. Л. Н. Толстого» и др. (не менее трёх статей по выбору в соответствии с изучаемым художественным произведением).</w:t>
      </w:r>
      <w:bookmarkEnd w:id="21"/>
    </w:p>
    <w:p w:rsidR="00D51FBD" w:rsidRPr="007E62A4" w:rsidRDefault="0005605C">
      <w:pPr>
        <w:spacing w:after="0" w:line="264" w:lineRule="auto"/>
        <w:ind w:firstLine="600"/>
        <w:jc w:val="both"/>
        <w:rPr>
          <w:lang w:val="ru-RU"/>
        </w:rPr>
      </w:pPr>
      <w:r w:rsidRPr="007E62A4">
        <w:rPr>
          <w:rFonts w:ascii="Times New Roman" w:hAnsi="Times New Roman"/>
          <w:b/>
          <w:color w:val="000000"/>
          <w:sz w:val="28"/>
          <w:lang w:val="ru-RU"/>
        </w:rPr>
        <w:t>Литература народов России</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lastRenderedPageBreak/>
        <w:t xml:space="preserve">Стихотворения и поэмы </w:t>
      </w:r>
      <w:bookmarkStart w:id="22" w:name="f1d0b150-9285-46ae-90cf-107aa680ddc7"/>
      <w:r w:rsidRPr="007E62A4">
        <w:rPr>
          <w:rFonts w:ascii="Times New Roman" w:hAnsi="Times New Roman"/>
          <w:color w:val="000000"/>
          <w:sz w:val="28"/>
          <w:lang w:val="ru-RU"/>
        </w:rPr>
        <w:t>(не менее одного произведения по выбору). Например, стихотворения Г. Тукая, стихотворения и поэма «Фатима» К. Хетагурова и др.).</w:t>
      </w:r>
      <w:bookmarkEnd w:id="22"/>
    </w:p>
    <w:p w:rsidR="00D51FBD" w:rsidRPr="007E62A4" w:rsidRDefault="0005605C">
      <w:pPr>
        <w:spacing w:after="0" w:line="264" w:lineRule="auto"/>
        <w:ind w:firstLine="600"/>
        <w:jc w:val="both"/>
        <w:rPr>
          <w:lang w:val="ru-RU"/>
        </w:rPr>
      </w:pPr>
      <w:r w:rsidRPr="007E62A4">
        <w:rPr>
          <w:rFonts w:ascii="Times New Roman" w:hAnsi="Times New Roman"/>
          <w:b/>
          <w:color w:val="000000"/>
          <w:sz w:val="28"/>
          <w:lang w:val="ru-RU"/>
        </w:rPr>
        <w:t>Зарубежная литература</w:t>
      </w:r>
    </w:p>
    <w:p w:rsidR="00D51FBD" w:rsidRPr="007E62A4" w:rsidRDefault="0005605C">
      <w:pPr>
        <w:spacing w:after="0" w:line="264" w:lineRule="auto"/>
        <w:ind w:firstLine="600"/>
        <w:jc w:val="both"/>
        <w:rPr>
          <w:lang w:val="ru-RU"/>
        </w:rPr>
      </w:pPr>
      <w:r w:rsidRPr="007E62A4">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7E62A4">
        <w:rPr>
          <w:rFonts w:ascii="Times New Roman" w:hAnsi="Times New Roman"/>
          <w:b/>
          <w:color w:val="000000"/>
          <w:sz w:val="28"/>
          <w:lang w:val="ru-RU"/>
        </w:rPr>
        <w:t xml:space="preserve"> века</w:t>
      </w:r>
      <w:r w:rsidRPr="007E62A4">
        <w:rPr>
          <w:rFonts w:ascii="Times New Roman" w:hAnsi="Times New Roman"/>
          <w:color w:val="000000"/>
          <w:sz w:val="28"/>
          <w:lang w:val="ru-RU"/>
        </w:rPr>
        <w:t xml:space="preserve"> </w:t>
      </w:r>
      <w:bookmarkStart w:id="23" w:name="30c717c3-eb46-4248-81c1-a9afc462a115"/>
      <w:r w:rsidRPr="007E62A4">
        <w:rPr>
          <w:rFonts w:ascii="Times New Roman" w:hAnsi="Times New Roman"/>
          <w:color w:val="000000"/>
          <w:sz w:val="28"/>
          <w:lang w:val="ru-RU"/>
        </w:rPr>
        <w:t>(не менее одного произведения по выбору). Например, произведения Ч. Диккенса «Дэвид Копперфилд», «Большие надежды», Г. Флобера «Мадам Бовари», Э. Золя «Творчество», Г. де Мопассана «Милый друг» и др.</w:t>
      </w:r>
      <w:bookmarkEnd w:id="23"/>
    </w:p>
    <w:p w:rsidR="00D51FBD" w:rsidRPr="007E62A4" w:rsidRDefault="0005605C">
      <w:pPr>
        <w:spacing w:after="0" w:line="264" w:lineRule="auto"/>
        <w:ind w:firstLine="600"/>
        <w:jc w:val="both"/>
        <w:rPr>
          <w:lang w:val="ru-RU"/>
        </w:rPr>
      </w:pPr>
      <w:r w:rsidRPr="007E62A4">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7E62A4">
        <w:rPr>
          <w:rFonts w:ascii="Times New Roman" w:hAnsi="Times New Roman"/>
          <w:b/>
          <w:color w:val="000000"/>
          <w:sz w:val="28"/>
          <w:lang w:val="ru-RU"/>
        </w:rPr>
        <w:t xml:space="preserve"> века</w:t>
      </w:r>
      <w:r w:rsidRPr="007E62A4">
        <w:rPr>
          <w:rFonts w:ascii="Times New Roman" w:hAnsi="Times New Roman"/>
          <w:color w:val="000000"/>
          <w:sz w:val="28"/>
          <w:lang w:val="ru-RU"/>
        </w:rPr>
        <w:t xml:space="preserve"> </w:t>
      </w:r>
      <w:bookmarkStart w:id="24" w:name="2122dc7b-aab3-43f4-aaab-97910333859e"/>
      <w:r w:rsidRPr="007E62A4">
        <w:rPr>
          <w:rFonts w:ascii="Times New Roman" w:hAnsi="Times New Roman"/>
          <w:color w:val="000000"/>
          <w:sz w:val="28"/>
          <w:lang w:val="ru-RU"/>
        </w:rPr>
        <w:t>(не менее двух стихотворений одного из поэтов по выбору). Например, стихотворения А. Рембо, Ш. Бодлера, П. Верлена, Э. Верхарна и др.</w:t>
      </w:r>
      <w:bookmarkEnd w:id="24"/>
    </w:p>
    <w:p w:rsidR="00D51FBD" w:rsidRPr="007E62A4" w:rsidRDefault="0005605C">
      <w:pPr>
        <w:spacing w:after="0" w:line="264" w:lineRule="auto"/>
        <w:ind w:firstLine="600"/>
        <w:jc w:val="both"/>
        <w:rPr>
          <w:lang w:val="ru-RU"/>
        </w:rPr>
      </w:pPr>
      <w:r w:rsidRPr="007E62A4">
        <w:rPr>
          <w:rFonts w:ascii="Times New Roman" w:hAnsi="Times New Roman"/>
          <w:b/>
          <w:color w:val="000000"/>
          <w:sz w:val="28"/>
          <w:lang w:val="ru-RU"/>
        </w:rPr>
        <w:t xml:space="preserve">Зарубежная драматургия второй половины </w:t>
      </w:r>
      <w:r>
        <w:rPr>
          <w:rFonts w:ascii="Times New Roman" w:hAnsi="Times New Roman"/>
          <w:b/>
          <w:color w:val="000000"/>
          <w:sz w:val="28"/>
        </w:rPr>
        <w:t>XIX</w:t>
      </w:r>
      <w:r w:rsidRPr="007E62A4">
        <w:rPr>
          <w:rFonts w:ascii="Times New Roman" w:hAnsi="Times New Roman"/>
          <w:b/>
          <w:color w:val="000000"/>
          <w:sz w:val="28"/>
          <w:lang w:val="ru-RU"/>
        </w:rPr>
        <w:t xml:space="preserve"> века </w:t>
      </w:r>
      <w:bookmarkStart w:id="25" w:name="257f881e-1352-4f76-abc0-f3ea4a13d3e4"/>
      <w:r w:rsidRPr="007E62A4">
        <w:rPr>
          <w:rFonts w:ascii="Times New Roman" w:hAnsi="Times New Roman"/>
          <w:color w:val="000000"/>
          <w:sz w:val="28"/>
          <w:lang w:val="ru-RU"/>
        </w:rPr>
        <w:t xml:space="preserve">(одно произведение по выбору). Например, пьесы Г. Ибсена «Кукольный дом», «Пер Гюнт» и другие. </w:t>
      </w:r>
      <w:bookmarkEnd w:id="25"/>
    </w:p>
    <w:p w:rsidR="00D51FBD" w:rsidRPr="007E62A4" w:rsidRDefault="00D51FBD">
      <w:pPr>
        <w:spacing w:after="0" w:line="264" w:lineRule="auto"/>
        <w:ind w:left="120"/>
        <w:jc w:val="both"/>
        <w:rPr>
          <w:lang w:val="ru-RU"/>
        </w:rPr>
      </w:pPr>
    </w:p>
    <w:p w:rsidR="00D51FBD" w:rsidRPr="007E62A4" w:rsidRDefault="0005605C">
      <w:pPr>
        <w:spacing w:after="0" w:line="264" w:lineRule="auto"/>
        <w:ind w:firstLine="600"/>
        <w:jc w:val="both"/>
        <w:rPr>
          <w:lang w:val="ru-RU"/>
        </w:rPr>
      </w:pPr>
      <w:bookmarkStart w:id="26" w:name="4dc6c001-a998-4a38-9e8e-84d3dca3a9fd"/>
      <w:r w:rsidRPr="007E62A4">
        <w:rPr>
          <w:rFonts w:ascii="Times New Roman" w:hAnsi="Times New Roman"/>
          <w:color w:val="000000"/>
          <w:sz w:val="28"/>
          <w:lang w:val="ru-RU"/>
        </w:rPr>
        <w:t xml:space="preserve">» и другие. </w:t>
      </w:r>
      <w:bookmarkEnd w:id="26"/>
    </w:p>
    <w:p w:rsidR="00D51FBD" w:rsidRPr="007E62A4" w:rsidRDefault="00D51FBD">
      <w:pPr>
        <w:rPr>
          <w:lang w:val="ru-RU"/>
        </w:rPr>
        <w:sectPr w:rsidR="00D51FBD" w:rsidRPr="007E62A4">
          <w:pgSz w:w="11906" w:h="16383"/>
          <w:pgMar w:top="1134" w:right="850" w:bottom="1134" w:left="1701" w:header="720" w:footer="720" w:gutter="0"/>
          <w:cols w:space="720"/>
        </w:sectPr>
      </w:pPr>
    </w:p>
    <w:p w:rsidR="00D51FBD" w:rsidRPr="007E62A4" w:rsidRDefault="0005605C">
      <w:pPr>
        <w:spacing w:after="0" w:line="264" w:lineRule="auto"/>
        <w:ind w:left="120"/>
        <w:jc w:val="both"/>
        <w:rPr>
          <w:lang w:val="ru-RU"/>
        </w:rPr>
      </w:pPr>
      <w:bookmarkStart w:id="27" w:name="block-84510418"/>
      <w:bookmarkEnd w:id="6"/>
      <w:r w:rsidRPr="007E62A4">
        <w:rPr>
          <w:rFonts w:ascii="Times New Roman" w:hAnsi="Times New Roman"/>
          <w:b/>
          <w:color w:val="000000"/>
          <w:sz w:val="28"/>
          <w:lang w:val="ru-RU"/>
        </w:rPr>
        <w:lastRenderedPageBreak/>
        <w:t>ПЛАНИРУЕМЫЕ РЕЗУЛЬТАТЫ ОСВОЕНИЯ УЧЕБНОГО ПРЕДМЕТА «ЛИТЕРАТУРА» В СРЕДНЕЙ ШКОЛЕ</w:t>
      </w:r>
    </w:p>
    <w:p w:rsidR="00D51FBD" w:rsidRPr="007E62A4" w:rsidRDefault="00D51FBD">
      <w:pPr>
        <w:spacing w:after="0" w:line="264" w:lineRule="auto"/>
        <w:ind w:left="120"/>
        <w:jc w:val="both"/>
        <w:rPr>
          <w:lang w:val="ru-RU"/>
        </w:rPr>
      </w:pPr>
    </w:p>
    <w:p w:rsidR="00D51FBD" w:rsidRPr="007E62A4" w:rsidRDefault="0005605C">
      <w:pPr>
        <w:spacing w:after="0" w:line="264" w:lineRule="auto"/>
        <w:ind w:firstLine="600"/>
        <w:jc w:val="both"/>
        <w:rPr>
          <w:lang w:val="ru-RU"/>
        </w:rPr>
      </w:pPr>
      <w:r w:rsidRPr="007E62A4">
        <w:rPr>
          <w:rFonts w:ascii="Times New Roman" w:hAnsi="Times New Roman"/>
          <w:color w:val="000000"/>
          <w:spacing w:val="-3"/>
          <w:sz w:val="28"/>
          <w:lang w:val="ru-RU"/>
        </w:rPr>
        <w:t>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w:t>
      </w:r>
    </w:p>
    <w:p w:rsidR="00D51FBD" w:rsidRPr="007E62A4" w:rsidRDefault="0005605C">
      <w:pPr>
        <w:spacing w:after="0" w:line="264" w:lineRule="auto"/>
        <w:ind w:firstLine="600"/>
        <w:jc w:val="both"/>
        <w:rPr>
          <w:lang w:val="ru-RU"/>
        </w:rPr>
      </w:pPr>
      <w:r w:rsidRPr="007E62A4">
        <w:rPr>
          <w:rFonts w:ascii="Times New Roman" w:hAnsi="Times New Roman"/>
          <w:b/>
          <w:color w:val="000000"/>
          <w:sz w:val="28"/>
          <w:lang w:val="ru-RU"/>
        </w:rPr>
        <w:t>Личностные результаты</w:t>
      </w:r>
    </w:p>
    <w:p w:rsidR="00D51FBD" w:rsidRPr="007E62A4" w:rsidRDefault="0005605C">
      <w:pPr>
        <w:spacing w:after="0" w:line="264" w:lineRule="auto"/>
        <w:ind w:firstLine="600"/>
        <w:jc w:val="both"/>
        <w:rPr>
          <w:lang w:val="ru-RU"/>
        </w:rPr>
      </w:pPr>
      <w:r w:rsidRPr="007E62A4">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7E62A4">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D51FBD" w:rsidRDefault="0005605C">
      <w:pPr>
        <w:spacing w:after="0" w:line="264" w:lineRule="auto"/>
        <w:ind w:firstLine="600"/>
        <w:jc w:val="both"/>
      </w:pPr>
      <w:r>
        <w:rPr>
          <w:rFonts w:ascii="Times New Roman" w:hAnsi="Times New Roman"/>
          <w:b/>
          <w:color w:val="000000"/>
          <w:sz w:val="28"/>
        </w:rPr>
        <w:t>1) гражданского воспитания:</w:t>
      </w:r>
    </w:p>
    <w:p w:rsidR="00D51FBD" w:rsidRPr="007E62A4" w:rsidRDefault="0005605C">
      <w:pPr>
        <w:numPr>
          <w:ilvl w:val="0"/>
          <w:numId w:val="1"/>
        </w:numPr>
        <w:spacing w:after="0" w:line="264" w:lineRule="auto"/>
        <w:jc w:val="both"/>
        <w:rPr>
          <w:lang w:val="ru-RU"/>
        </w:rPr>
      </w:pPr>
      <w:r w:rsidRPr="007E62A4">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D51FBD" w:rsidRPr="007E62A4" w:rsidRDefault="0005605C">
      <w:pPr>
        <w:numPr>
          <w:ilvl w:val="0"/>
          <w:numId w:val="1"/>
        </w:numPr>
        <w:spacing w:after="0" w:line="264" w:lineRule="auto"/>
        <w:jc w:val="both"/>
        <w:rPr>
          <w:lang w:val="ru-RU"/>
        </w:rPr>
      </w:pPr>
      <w:r w:rsidRPr="007E62A4">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D51FBD" w:rsidRPr="007E62A4" w:rsidRDefault="0005605C">
      <w:pPr>
        <w:numPr>
          <w:ilvl w:val="0"/>
          <w:numId w:val="1"/>
        </w:numPr>
        <w:spacing w:after="0" w:line="264" w:lineRule="auto"/>
        <w:jc w:val="both"/>
        <w:rPr>
          <w:lang w:val="ru-RU"/>
        </w:rPr>
      </w:pPr>
      <w:r w:rsidRPr="007E62A4">
        <w:rPr>
          <w:rFonts w:ascii="Times New Roman" w:hAnsi="Times New Roman"/>
          <w:color w:val="000000"/>
          <w:sz w:val="28"/>
          <w:lang w:val="ru-RU"/>
        </w:rP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изображёнными в литературных произведениях;</w:t>
      </w:r>
    </w:p>
    <w:p w:rsidR="00D51FBD" w:rsidRPr="007E62A4" w:rsidRDefault="0005605C">
      <w:pPr>
        <w:numPr>
          <w:ilvl w:val="0"/>
          <w:numId w:val="1"/>
        </w:numPr>
        <w:spacing w:after="0" w:line="264" w:lineRule="auto"/>
        <w:jc w:val="both"/>
        <w:rPr>
          <w:lang w:val="ru-RU"/>
        </w:rPr>
      </w:pPr>
      <w:r w:rsidRPr="007E62A4">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D51FBD" w:rsidRPr="007E62A4" w:rsidRDefault="0005605C">
      <w:pPr>
        <w:numPr>
          <w:ilvl w:val="0"/>
          <w:numId w:val="1"/>
        </w:numPr>
        <w:spacing w:after="0" w:line="264" w:lineRule="auto"/>
        <w:jc w:val="both"/>
        <w:rPr>
          <w:lang w:val="ru-RU"/>
        </w:rPr>
      </w:pPr>
      <w:r w:rsidRPr="007E62A4">
        <w:rPr>
          <w:rFonts w:ascii="Times New Roman" w:hAnsi="Times New Roman"/>
          <w:color w:val="000000"/>
          <w:sz w:val="28"/>
          <w:lang w:val="ru-RU"/>
        </w:rPr>
        <w:lastRenderedPageBreak/>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D51FBD" w:rsidRPr="007E62A4" w:rsidRDefault="0005605C">
      <w:pPr>
        <w:numPr>
          <w:ilvl w:val="0"/>
          <w:numId w:val="1"/>
        </w:numPr>
        <w:spacing w:after="0" w:line="264" w:lineRule="auto"/>
        <w:jc w:val="both"/>
        <w:rPr>
          <w:lang w:val="ru-RU"/>
        </w:rPr>
      </w:pPr>
      <w:r w:rsidRPr="007E62A4">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D51FBD" w:rsidRPr="007E62A4" w:rsidRDefault="0005605C">
      <w:pPr>
        <w:numPr>
          <w:ilvl w:val="0"/>
          <w:numId w:val="1"/>
        </w:numPr>
        <w:spacing w:after="0" w:line="264" w:lineRule="auto"/>
        <w:jc w:val="both"/>
        <w:rPr>
          <w:lang w:val="ru-RU"/>
        </w:rPr>
      </w:pPr>
      <w:r w:rsidRPr="007E62A4">
        <w:rPr>
          <w:rFonts w:ascii="Times New Roman" w:hAnsi="Times New Roman"/>
          <w:color w:val="000000"/>
          <w:sz w:val="28"/>
          <w:lang w:val="ru-RU"/>
        </w:rPr>
        <w:t>готовность к гуманитарной и волонтёрской деятельности;</w:t>
      </w:r>
    </w:p>
    <w:p w:rsidR="00D51FBD" w:rsidRDefault="0005605C">
      <w:pPr>
        <w:spacing w:after="0" w:line="264" w:lineRule="auto"/>
        <w:ind w:firstLine="600"/>
        <w:jc w:val="both"/>
      </w:pPr>
      <w:r>
        <w:rPr>
          <w:rFonts w:ascii="Times New Roman" w:hAnsi="Times New Roman"/>
          <w:b/>
          <w:color w:val="000000"/>
          <w:sz w:val="28"/>
        </w:rPr>
        <w:t>2) патриотического воспитания:</w:t>
      </w:r>
    </w:p>
    <w:p w:rsidR="00D51FBD" w:rsidRPr="007E62A4" w:rsidRDefault="0005605C">
      <w:pPr>
        <w:numPr>
          <w:ilvl w:val="0"/>
          <w:numId w:val="2"/>
        </w:numPr>
        <w:spacing w:after="0" w:line="264" w:lineRule="auto"/>
        <w:jc w:val="both"/>
        <w:rPr>
          <w:lang w:val="ru-RU"/>
        </w:rPr>
      </w:pPr>
      <w:r w:rsidRPr="007E62A4">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w:t>
      </w:r>
    </w:p>
    <w:p w:rsidR="00D51FBD" w:rsidRPr="007E62A4" w:rsidRDefault="0005605C">
      <w:pPr>
        <w:numPr>
          <w:ilvl w:val="0"/>
          <w:numId w:val="2"/>
        </w:numPr>
        <w:spacing w:after="0" w:line="264" w:lineRule="auto"/>
        <w:jc w:val="both"/>
        <w:rPr>
          <w:lang w:val="ru-RU"/>
        </w:rPr>
      </w:pPr>
      <w:r w:rsidRPr="007E62A4">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w:t>
      </w:r>
    </w:p>
    <w:p w:rsidR="00D51FBD" w:rsidRPr="007E62A4" w:rsidRDefault="0005605C">
      <w:pPr>
        <w:numPr>
          <w:ilvl w:val="0"/>
          <w:numId w:val="2"/>
        </w:numPr>
        <w:spacing w:after="0" w:line="264" w:lineRule="auto"/>
        <w:jc w:val="both"/>
        <w:rPr>
          <w:lang w:val="ru-RU"/>
        </w:rPr>
      </w:pPr>
      <w:r w:rsidRPr="007E62A4">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 в том числе воспитанные на примерах из литературы;</w:t>
      </w:r>
    </w:p>
    <w:p w:rsidR="00D51FBD" w:rsidRDefault="0005605C">
      <w:pPr>
        <w:spacing w:after="0" w:line="264" w:lineRule="auto"/>
        <w:ind w:firstLine="600"/>
        <w:jc w:val="both"/>
      </w:pPr>
      <w:r>
        <w:rPr>
          <w:rFonts w:ascii="Times New Roman" w:hAnsi="Times New Roman"/>
          <w:b/>
          <w:color w:val="000000"/>
          <w:sz w:val="28"/>
        </w:rPr>
        <w:t>3) духовно-нравственного воспитания:</w:t>
      </w:r>
    </w:p>
    <w:p w:rsidR="00D51FBD" w:rsidRPr="007E62A4" w:rsidRDefault="0005605C">
      <w:pPr>
        <w:numPr>
          <w:ilvl w:val="0"/>
          <w:numId w:val="3"/>
        </w:numPr>
        <w:spacing w:after="0" w:line="264" w:lineRule="auto"/>
        <w:jc w:val="both"/>
        <w:rPr>
          <w:lang w:val="ru-RU"/>
        </w:rPr>
      </w:pPr>
      <w:r w:rsidRPr="007E62A4">
        <w:rPr>
          <w:rFonts w:ascii="Times New Roman" w:hAnsi="Times New Roman"/>
          <w:color w:val="000000"/>
          <w:sz w:val="28"/>
          <w:lang w:val="ru-RU"/>
        </w:rPr>
        <w:t>осознание духовных ценностей российского народа;</w:t>
      </w:r>
    </w:p>
    <w:p w:rsidR="00D51FBD" w:rsidRPr="007E62A4" w:rsidRDefault="0005605C">
      <w:pPr>
        <w:numPr>
          <w:ilvl w:val="0"/>
          <w:numId w:val="3"/>
        </w:numPr>
        <w:spacing w:after="0" w:line="264" w:lineRule="auto"/>
        <w:jc w:val="both"/>
        <w:rPr>
          <w:lang w:val="ru-RU"/>
        </w:rPr>
      </w:pPr>
      <w:r w:rsidRPr="007E62A4">
        <w:rPr>
          <w:rFonts w:ascii="Times New Roman" w:hAnsi="Times New Roman"/>
          <w:color w:val="000000"/>
          <w:sz w:val="28"/>
          <w:lang w:val="ru-RU"/>
        </w:rPr>
        <w:t>сформированность нравственного сознания, этического поведения;</w:t>
      </w:r>
    </w:p>
    <w:p w:rsidR="00D51FBD" w:rsidRPr="007E62A4" w:rsidRDefault="0005605C">
      <w:pPr>
        <w:numPr>
          <w:ilvl w:val="0"/>
          <w:numId w:val="3"/>
        </w:numPr>
        <w:spacing w:after="0" w:line="264" w:lineRule="auto"/>
        <w:jc w:val="both"/>
        <w:rPr>
          <w:lang w:val="ru-RU"/>
        </w:rPr>
      </w:pPr>
      <w:r w:rsidRPr="007E62A4">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D51FBD" w:rsidRPr="007E62A4" w:rsidRDefault="0005605C">
      <w:pPr>
        <w:numPr>
          <w:ilvl w:val="0"/>
          <w:numId w:val="3"/>
        </w:numPr>
        <w:spacing w:after="0" w:line="264" w:lineRule="auto"/>
        <w:jc w:val="both"/>
        <w:rPr>
          <w:lang w:val="ru-RU"/>
        </w:rPr>
      </w:pPr>
      <w:r w:rsidRPr="007E62A4">
        <w:rPr>
          <w:rFonts w:ascii="Times New Roman" w:hAnsi="Times New Roman"/>
          <w:color w:val="000000"/>
          <w:sz w:val="28"/>
          <w:lang w:val="ru-RU"/>
        </w:rPr>
        <w:t>осознание личного вклада в построение устойчивого будущего;</w:t>
      </w:r>
    </w:p>
    <w:p w:rsidR="00D51FBD" w:rsidRPr="007E62A4" w:rsidRDefault="0005605C">
      <w:pPr>
        <w:numPr>
          <w:ilvl w:val="0"/>
          <w:numId w:val="3"/>
        </w:numPr>
        <w:spacing w:after="0" w:line="264" w:lineRule="auto"/>
        <w:jc w:val="both"/>
        <w:rPr>
          <w:lang w:val="ru-RU"/>
        </w:rPr>
      </w:pPr>
      <w:r w:rsidRPr="007E62A4">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D51FBD" w:rsidRDefault="0005605C">
      <w:pPr>
        <w:spacing w:after="0" w:line="264" w:lineRule="auto"/>
        <w:ind w:firstLine="600"/>
        <w:jc w:val="both"/>
      </w:pPr>
      <w:r>
        <w:rPr>
          <w:rFonts w:ascii="Times New Roman" w:hAnsi="Times New Roman"/>
          <w:b/>
          <w:color w:val="000000"/>
          <w:sz w:val="28"/>
        </w:rPr>
        <w:t>4) эстетического воспитания:</w:t>
      </w:r>
    </w:p>
    <w:p w:rsidR="00D51FBD" w:rsidRPr="007E62A4" w:rsidRDefault="0005605C">
      <w:pPr>
        <w:numPr>
          <w:ilvl w:val="0"/>
          <w:numId w:val="4"/>
        </w:numPr>
        <w:spacing w:after="0" w:line="264" w:lineRule="auto"/>
        <w:jc w:val="both"/>
        <w:rPr>
          <w:lang w:val="ru-RU"/>
        </w:rPr>
      </w:pPr>
      <w:r w:rsidRPr="007E62A4">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D51FBD" w:rsidRPr="007E62A4" w:rsidRDefault="0005605C">
      <w:pPr>
        <w:numPr>
          <w:ilvl w:val="0"/>
          <w:numId w:val="4"/>
        </w:numPr>
        <w:spacing w:after="0" w:line="264" w:lineRule="auto"/>
        <w:jc w:val="both"/>
        <w:rPr>
          <w:lang w:val="ru-RU"/>
        </w:rPr>
      </w:pPr>
      <w:r w:rsidRPr="007E62A4">
        <w:rPr>
          <w:rFonts w:ascii="Times New Roman" w:hAnsi="Times New Roman"/>
          <w:color w:val="000000"/>
          <w:sz w:val="28"/>
          <w:lang w:val="ru-RU"/>
        </w:rPr>
        <w:lastRenderedPageBreak/>
        <w:t>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w:t>
      </w:r>
    </w:p>
    <w:p w:rsidR="00D51FBD" w:rsidRPr="007E62A4" w:rsidRDefault="0005605C">
      <w:pPr>
        <w:numPr>
          <w:ilvl w:val="0"/>
          <w:numId w:val="4"/>
        </w:numPr>
        <w:spacing w:after="0" w:line="264" w:lineRule="auto"/>
        <w:jc w:val="both"/>
        <w:rPr>
          <w:lang w:val="ru-RU"/>
        </w:rPr>
      </w:pPr>
      <w:r w:rsidRPr="007E62A4">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D51FBD" w:rsidRPr="007E62A4" w:rsidRDefault="0005605C">
      <w:pPr>
        <w:numPr>
          <w:ilvl w:val="0"/>
          <w:numId w:val="4"/>
        </w:numPr>
        <w:spacing w:after="0" w:line="264" w:lineRule="auto"/>
        <w:jc w:val="both"/>
        <w:rPr>
          <w:lang w:val="ru-RU"/>
        </w:rPr>
      </w:pPr>
      <w:r w:rsidRPr="007E62A4">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D51FBD" w:rsidRDefault="0005605C">
      <w:pPr>
        <w:spacing w:after="0" w:line="264" w:lineRule="auto"/>
        <w:ind w:firstLine="600"/>
        <w:jc w:val="both"/>
      </w:pPr>
      <w:r>
        <w:rPr>
          <w:rFonts w:ascii="Times New Roman" w:hAnsi="Times New Roman"/>
          <w:b/>
          <w:color w:val="000000"/>
          <w:sz w:val="28"/>
        </w:rPr>
        <w:t>5) физического воспитания:</w:t>
      </w:r>
    </w:p>
    <w:p w:rsidR="00D51FBD" w:rsidRPr="007E62A4" w:rsidRDefault="0005605C">
      <w:pPr>
        <w:numPr>
          <w:ilvl w:val="0"/>
          <w:numId w:val="5"/>
        </w:numPr>
        <w:spacing w:after="0" w:line="264" w:lineRule="auto"/>
        <w:jc w:val="both"/>
        <w:rPr>
          <w:lang w:val="ru-RU"/>
        </w:rPr>
      </w:pPr>
      <w:r w:rsidRPr="007E62A4">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D51FBD" w:rsidRPr="007E62A4" w:rsidRDefault="0005605C">
      <w:pPr>
        <w:numPr>
          <w:ilvl w:val="0"/>
          <w:numId w:val="5"/>
        </w:numPr>
        <w:spacing w:after="0" w:line="264" w:lineRule="auto"/>
        <w:jc w:val="both"/>
        <w:rPr>
          <w:lang w:val="ru-RU"/>
        </w:rPr>
      </w:pPr>
      <w:r w:rsidRPr="007E62A4">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D51FBD" w:rsidRPr="007E62A4" w:rsidRDefault="0005605C">
      <w:pPr>
        <w:numPr>
          <w:ilvl w:val="0"/>
          <w:numId w:val="6"/>
        </w:numPr>
        <w:spacing w:after="0"/>
        <w:rPr>
          <w:lang w:val="ru-RU"/>
        </w:rPr>
      </w:pPr>
      <w:r w:rsidRPr="007E62A4">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D51FBD" w:rsidRDefault="0005605C">
      <w:pPr>
        <w:spacing w:after="0"/>
        <w:ind w:left="120"/>
      </w:pPr>
      <w:r w:rsidRPr="007E62A4">
        <w:rPr>
          <w:rFonts w:ascii="Times New Roman" w:hAnsi="Times New Roman"/>
          <w:color w:val="000000"/>
          <w:sz w:val="28"/>
          <w:lang w:val="ru-RU"/>
        </w:rPr>
        <w:t xml:space="preserve"> </w:t>
      </w:r>
      <w:r>
        <w:rPr>
          <w:rFonts w:ascii="Times New Roman" w:hAnsi="Times New Roman"/>
          <w:b/>
          <w:color w:val="000000"/>
          <w:sz w:val="28"/>
        </w:rPr>
        <w:t>6) трудового воспитания:</w:t>
      </w:r>
    </w:p>
    <w:p w:rsidR="00D51FBD" w:rsidRPr="007E62A4" w:rsidRDefault="0005605C">
      <w:pPr>
        <w:numPr>
          <w:ilvl w:val="0"/>
          <w:numId w:val="7"/>
        </w:numPr>
        <w:spacing w:after="0"/>
        <w:rPr>
          <w:lang w:val="ru-RU"/>
        </w:rPr>
      </w:pPr>
      <w:r w:rsidRPr="007E62A4">
        <w:rPr>
          <w:rFonts w:ascii="Times New Roman" w:hAnsi="Times New Roman"/>
          <w:color w:val="000000"/>
          <w:sz w:val="28"/>
          <w:lang w:val="ru-RU"/>
        </w:rPr>
        <w:t>готовность к труду, осознание ценности мастерства, трудолюбия,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D51FBD" w:rsidRPr="007E62A4" w:rsidRDefault="0005605C">
      <w:pPr>
        <w:numPr>
          <w:ilvl w:val="0"/>
          <w:numId w:val="7"/>
        </w:numPr>
        <w:spacing w:after="0" w:line="264" w:lineRule="auto"/>
        <w:jc w:val="both"/>
        <w:rPr>
          <w:lang w:val="ru-RU"/>
        </w:rPr>
      </w:pPr>
      <w:r w:rsidRPr="007E62A4">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w:t>
      </w:r>
    </w:p>
    <w:p w:rsidR="00D51FBD" w:rsidRPr="007E62A4" w:rsidRDefault="0005605C">
      <w:pPr>
        <w:numPr>
          <w:ilvl w:val="0"/>
          <w:numId w:val="7"/>
        </w:numPr>
        <w:spacing w:after="0" w:line="264" w:lineRule="auto"/>
        <w:jc w:val="both"/>
        <w:rPr>
          <w:lang w:val="ru-RU"/>
        </w:rPr>
      </w:pPr>
      <w:r w:rsidRPr="007E62A4">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w:t>
      </w:r>
    </w:p>
    <w:p w:rsidR="00D51FBD" w:rsidRPr="007E62A4" w:rsidRDefault="0005605C">
      <w:pPr>
        <w:numPr>
          <w:ilvl w:val="0"/>
          <w:numId w:val="7"/>
        </w:numPr>
        <w:spacing w:after="0" w:line="264" w:lineRule="auto"/>
        <w:jc w:val="both"/>
        <w:rPr>
          <w:lang w:val="ru-RU"/>
        </w:rPr>
      </w:pPr>
      <w:r w:rsidRPr="007E62A4">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rsidR="00D51FBD" w:rsidRDefault="0005605C">
      <w:pPr>
        <w:spacing w:after="0" w:line="264" w:lineRule="auto"/>
        <w:ind w:firstLine="600"/>
        <w:jc w:val="both"/>
      </w:pPr>
      <w:r>
        <w:rPr>
          <w:rFonts w:ascii="Times New Roman" w:hAnsi="Times New Roman"/>
          <w:b/>
          <w:color w:val="000000"/>
          <w:sz w:val="28"/>
        </w:rPr>
        <w:t>7) экологического воспитания:</w:t>
      </w:r>
    </w:p>
    <w:p w:rsidR="00D51FBD" w:rsidRPr="007E62A4" w:rsidRDefault="0005605C">
      <w:pPr>
        <w:numPr>
          <w:ilvl w:val="0"/>
          <w:numId w:val="8"/>
        </w:numPr>
        <w:spacing w:after="0" w:line="264" w:lineRule="auto"/>
        <w:jc w:val="both"/>
        <w:rPr>
          <w:lang w:val="ru-RU"/>
        </w:rPr>
      </w:pPr>
      <w:r w:rsidRPr="007E62A4">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w:t>
      </w:r>
    </w:p>
    <w:p w:rsidR="00D51FBD" w:rsidRPr="007E62A4" w:rsidRDefault="0005605C">
      <w:pPr>
        <w:numPr>
          <w:ilvl w:val="0"/>
          <w:numId w:val="8"/>
        </w:numPr>
        <w:spacing w:after="0" w:line="264" w:lineRule="auto"/>
        <w:jc w:val="both"/>
        <w:rPr>
          <w:lang w:val="ru-RU"/>
        </w:rPr>
      </w:pPr>
      <w:r w:rsidRPr="007E62A4">
        <w:rPr>
          <w:rFonts w:ascii="Times New Roman" w:hAnsi="Times New Roman"/>
          <w:color w:val="000000"/>
          <w:sz w:val="28"/>
          <w:lang w:val="ru-RU"/>
        </w:rPr>
        <w:lastRenderedPageBreak/>
        <w:t>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w:t>
      </w:r>
    </w:p>
    <w:p w:rsidR="00D51FBD" w:rsidRPr="007E62A4" w:rsidRDefault="0005605C">
      <w:pPr>
        <w:numPr>
          <w:ilvl w:val="0"/>
          <w:numId w:val="8"/>
        </w:numPr>
        <w:spacing w:after="0" w:line="264" w:lineRule="auto"/>
        <w:jc w:val="both"/>
        <w:rPr>
          <w:lang w:val="ru-RU"/>
        </w:rPr>
      </w:pPr>
      <w:r w:rsidRPr="007E62A4">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D51FBD" w:rsidRPr="007E62A4" w:rsidRDefault="0005605C">
      <w:pPr>
        <w:numPr>
          <w:ilvl w:val="0"/>
          <w:numId w:val="8"/>
        </w:numPr>
        <w:spacing w:after="0" w:line="264" w:lineRule="auto"/>
        <w:jc w:val="both"/>
        <w:rPr>
          <w:lang w:val="ru-RU"/>
        </w:rPr>
      </w:pPr>
      <w:r w:rsidRPr="007E62A4">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D51FBD" w:rsidRDefault="0005605C">
      <w:pPr>
        <w:spacing w:after="0" w:line="264" w:lineRule="auto"/>
        <w:ind w:firstLine="600"/>
        <w:jc w:val="both"/>
      </w:pPr>
      <w:r>
        <w:rPr>
          <w:rFonts w:ascii="Times New Roman" w:hAnsi="Times New Roman"/>
          <w:b/>
          <w:color w:val="000000"/>
          <w:sz w:val="28"/>
        </w:rPr>
        <w:t>8) ценности научного познания:</w:t>
      </w:r>
    </w:p>
    <w:p w:rsidR="00D51FBD" w:rsidRPr="007E62A4" w:rsidRDefault="0005605C">
      <w:pPr>
        <w:numPr>
          <w:ilvl w:val="0"/>
          <w:numId w:val="9"/>
        </w:numPr>
        <w:spacing w:after="0" w:line="264" w:lineRule="auto"/>
        <w:jc w:val="both"/>
        <w:rPr>
          <w:lang w:val="ru-RU"/>
        </w:rPr>
      </w:pPr>
      <w:r w:rsidRPr="007E62A4">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D51FBD" w:rsidRPr="007E62A4" w:rsidRDefault="0005605C">
      <w:pPr>
        <w:numPr>
          <w:ilvl w:val="0"/>
          <w:numId w:val="9"/>
        </w:numPr>
        <w:spacing w:after="0" w:line="264" w:lineRule="auto"/>
        <w:jc w:val="both"/>
        <w:rPr>
          <w:lang w:val="ru-RU"/>
        </w:rPr>
      </w:pPr>
      <w:r w:rsidRPr="007E62A4">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D51FBD" w:rsidRPr="007E62A4" w:rsidRDefault="0005605C">
      <w:pPr>
        <w:numPr>
          <w:ilvl w:val="0"/>
          <w:numId w:val="9"/>
        </w:numPr>
        <w:spacing w:after="0" w:line="264" w:lineRule="auto"/>
        <w:jc w:val="both"/>
        <w:rPr>
          <w:lang w:val="ru-RU"/>
        </w:rPr>
      </w:pPr>
      <w:r w:rsidRPr="007E62A4">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rsidR="00D51FBD" w:rsidRPr="007E62A4" w:rsidRDefault="0005605C">
      <w:pPr>
        <w:numPr>
          <w:ilvl w:val="0"/>
          <w:numId w:val="10"/>
        </w:numPr>
        <w:spacing w:after="0" w:line="264" w:lineRule="auto"/>
        <w:jc w:val="both"/>
        <w:rPr>
          <w:lang w:val="ru-RU"/>
        </w:rPr>
      </w:pPr>
      <w:r w:rsidRPr="007E62A4">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D51FBD" w:rsidRPr="007E62A4" w:rsidRDefault="0005605C">
      <w:pPr>
        <w:numPr>
          <w:ilvl w:val="0"/>
          <w:numId w:val="10"/>
        </w:numPr>
        <w:spacing w:after="0" w:line="264" w:lineRule="auto"/>
        <w:jc w:val="both"/>
        <w:rPr>
          <w:lang w:val="ru-RU"/>
        </w:rPr>
      </w:pPr>
      <w:r w:rsidRPr="007E62A4">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D51FBD" w:rsidRPr="007E62A4" w:rsidRDefault="0005605C">
      <w:pPr>
        <w:numPr>
          <w:ilvl w:val="0"/>
          <w:numId w:val="10"/>
        </w:numPr>
        <w:spacing w:after="0" w:line="264" w:lineRule="auto"/>
        <w:jc w:val="both"/>
        <w:rPr>
          <w:lang w:val="ru-RU"/>
        </w:rPr>
      </w:pPr>
      <w:r w:rsidRPr="007E62A4">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D51FBD" w:rsidRPr="007E62A4" w:rsidRDefault="0005605C">
      <w:pPr>
        <w:numPr>
          <w:ilvl w:val="0"/>
          <w:numId w:val="10"/>
        </w:numPr>
        <w:spacing w:after="0" w:line="264" w:lineRule="auto"/>
        <w:jc w:val="both"/>
        <w:rPr>
          <w:lang w:val="ru-RU"/>
        </w:rPr>
      </w:pPr>
      <w:r w:rsidRPr="007E62A4">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D51FBD" w:rsidRPr="007E62A4" w:rsidRDefault="0005605C">
      <w:pPr>
        <w:numPr>
          <w:ilvl w:val="0"/>
          <w:numId w:val="10"/>
        </w:numPr>
        <w:spacing w:after="0" w:line="264" w:lineRule="auto"/>
        <w:jc w:val="both"/>
        <w:rPr>
          <w:lang w:val="ru-RU"/>
        </w:rPr>
      </w:pPr>
      <w:r w:rsidRPr="007E62A4">
        <w:rPr>
          <w:rFonts w:ascii="Times New Roman" w:hAnsi="Times New Roman"/>
          <w:color w:val="000000"/>
          <w:sz w:val="28"/>
          <w:lang w:val="ru-RU"/>
        </w:rPr>
        <w:lastRenderedPageBreak/>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D51FBD" w:rsidRPr="007E62A4" w:rsidRDefault="0005605C">
      <w:pPr>
        <w:spacing w:after="0" w:line="264" w:lineRule="auto"/>
        <w:ind w:firstLine="600"/>
        <w:jc w:val="both"/>
        <w:rPr>
          <w:lang w:val="ru-RU"/>
        </w:rPr>
      </w:pPr>
      <w:r w:rsidRPr="007E62A4">
        <w:rPr>
          <w:rFonts w:ascii="Times New Roman" w:hAnsi="Times New Roman"/>
          <w:b/>
          <w:color w:val="000000"/>
          <w:sz w:val="28"/>
          <w:lang w:val="ru-RU"/>
        </w:rPr>
        <w:t>Метапредметные результаты</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Метапредметные результаты освоения рабочей программы по литературе для среднего общего образования должны отражать:</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Овладение универсальными учебными познавательными действиями:</w:t>
      </w:r>
    </w:p>
    <w:p w:rsidR="00D51FBD" w:rsidRDefault="0005605C">
      <w:pPr>
        <w:spacing w:after="0" w:line="264" w:lineRule="auto"/>
        <w:ind w:firstLine="600"/>
        <w:jc w:val="both"/>
      </w:pPr>
      <w:r>
        <w:rPr>
          <w:rFonts w:ascii="Times New Roman" w:hAnsi="Times New Roman"/>
          <w:b/>
          <w:color w:val="000000"/>
          <w:sz w:val="28"/>
        </w:rPr>
        <w:t>1) базовые логические действия:</w:t>
      </w:r>
    </w:p>
    <w:p w:rsidR="00D51FBD" w:rsidRPr="007E62A4" w:rsidRDefault="0005605C">
      <w:pPr>
        <w:numPr>
          <w:ilvl w:val="0"/>
          <w:numId w:val="11"/>
        </w:numPr>
        <w:spacing w:after="0" w:line="264" w:lineRule="auto"/>
        <w:jc w:val="both"/>
        <w:rPr>
          <w:lang w:val="ru-RU"/>
        </w:rPr>
      </w:pPr>
      <w:r w:rsidRPr="007E62A4">
        <w:rPr>
          <w:rFonts w:ascii="Times New Roman" w:hAnsi="Times New Roman"/>
          <w:color w:val="000000"/>
          <w:sz w:val="28"/>
          <w:lang w:val="ru-RU"/>
        </w:rPr>
        <w:t>самостоятельно формулировать и актуализировать проблему, заложенную в художественном произведении, рассматривать её всесторонне;</w:t>
      </w:r>
    </w:p>
    <w:p w:rsidR="00D51FBD" w:rsidRPr="007E62A4" w:rsidRDefault="0005605C">
      <w:pPr>
        <w:numPr>
          <w:ilvl w:val="0"/>
          <w:numId w:val="11"/>
        </w:numPr>
        <w:spacing w:after="0" w:line="264" w:lineRule="auto"/>
        <w:jc w:val="both"/>
        <w:rPr>
          <w:lang w:val="ru-RU"/>
        </w:rPr>
      </w:pPr>
      <w:r w:rsidRPr="007E62A4">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D51FBD" w:rsidRPr="007E62A4" w:rsidRDefault="0005605C">
      <w:pPr>
        <w:numPr>
          <w:ilvl w:val="0"/>
          <w:numId w:val="11"/>
        </w:numPr>
        <w:spacing w:after="0" w:line="264" w:lineRule="auto"/>
        <w:jc w:val="both"/>
        <w:rPr>
          <w:lang w:val="ru-RU"/>
        </w:rPr>
      </w:pPr>
      <w:r w:rsidRPr="007E62A4">
        <w:rPr>
          <w:rFonts w:ascii="Times New Roman" w:hAnsi="Times New Roman"/>
          <w:color w:val="000000"/>
          <w:sz w:val="28"/>
          <w:lang w:val="ru-RU"/>
        </w:rPr>
        <w:t>определять цели деятельности, задавать параметры и критерии их достижения;</w:t>
      </w:r>
    </w:p>
    <w:p w:rsidR="00D51FBD" w:rsidRPr="007E62A4" w:rsidRDefault="0005605C">
      <w:pPr>
        <w:numPr>
          <w:ilvl w:val="0"/>
          <w:numId w:val="11"/>
        </w:numPr>
        <w:spacing w:after="0" w:line="264" w:lineRule="auto"/>
        <w:jc w:val="both"/>
        <w:rPr>
          <w:lang w:val="ru-RU"/>
        </w:rPr>
      </w:pPr>
      <w:r w:rsidRPr="007E62A4">
        <w:rPr>
          <w:rFonts w:ascii="Times New Roman" w:hAnsi="Times New Roman"/>
          <w:color w:val="000000"/>
          <w:sz w:val="28"/>
          <w:lang w:val="ru-RU"/>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rsidR="00D51FBD" w:rsidRPr="007E62A4" w:rsidRDefault="0005605C">
      <w:pPr>
        <w:numPr>
          <w:ilvl w:val="0"/>
          <w:numId w:val="11"/>
        </w:numPr>
        <w:spacing w:after="0" w:line="264" w:lineRule="auto"/>
        <w:jc w:val="both"/>
        <w:rPr>
          <w:lang w:val="ru-RU"/>
        </w:rPr>
      </w:pPr>
      <w:r w:rsidRPr="007E62A4">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D51FBD" w:rsidRPr="007E62A4" w:rsidRDefault="0005605C">
      <w:pPr>
        <w:numPr>
          <w:ilvl w:val="0"/>
          <w:numId w:val="11"/>
        </w:numPr>
        <w:spacing w:after="0" w:line="264" w:lineRule="auto"/>
        <w:jc w:val="both"/>
        <w:rPr>
          <w:lang w:val="ru-RU"/>
        </w:rPr>
      </w:pPr>
      <w:r w:rsidRPr="007E62A4">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D51FBD" w:rsidRPr="007E62A4" w:rsidRDefault="0005605C">
      <w:pPr>
        <w:numPr>
          <w:ilvl w:val="0"/>
          <w:numId w:val="11"/>
        </w:numPr>
        <w:spacing w:after="0" w:line="264" w:lineRule="auto"/>
        <w:jc w:val="both"/>
        <w:rPr>
          <w:lang w:val="ru-RU"/>
        </w:rPr>
      </w:pPr>
      <w:r w:rsidRPr="007E62A4">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D51FBD" w:rsidRPr="007E62A4" w:rsidRDefault="0005605C">
      <w:pPr>
        <w:numPr>
          <w:ilvl w:val="0"/>
          <w:numId w:val="11"/>
        </w:numPr>
        <w:spacing w:after="0" w:line="264" w:lineRule="auto"/>
        <w:jc w:val="both"/>
        <w:rPr>
          <w:lang w:val="ru-RU"/>
        </w:rPr>
      </w:pPr>
      <w:r w:rsidRPr="007E62A4">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rsidR="00D51FBD" w:rsidRDefault="0005605C">
      <w:pPr>
        <w:spacing w:after="0" w:line="264" w:lineRule="auto"/>
        <w:ind w:firstLine="600"/>
        <w:jc w:val="both"/>
      </w:pPr>
      <w:r>
        <w:rPr>
          <w:rFonts w:ascii="Times New Roman" w:hAnsi="Times New Roman"/>
          <w:b/>
          <w:color w:val="000000"/>
          <w:sz w:val="28"/>
        </w:rPr>
        <w:t>2) базовые исследовательские действия:</w:t>
      </w:r>
    </w:p>
    <w:p w:rsidR="00D51FBD" w:rsidRPr="007E62A4" w:rsidRDefault="0005605C">
      <w:pPr>
        <w:numPr>
          <w:ilvl w:val="0"/>
          <w:numId w:val="12"/>
        </w:numPr>
        <w:spacing w:after="0" w:line="264" w:lineRule="auto"/>
        <w:jc w:val="both"/>
        <w:rPr>
          <w:lang w:val="ru-RU"/>
        </w:rPr>
      </w:pPr>
      <w:r w:rsidRPr="007E62A4">
        <w:rPr>
          <w:rFonts w:ascii="Times New Roman" w:hAnsi="Times New Roman"/>
          <w:color w:val="000000"/>
          <w:sz w:val="28"/>
          <w:lang w:val="ru-RU"/>
        </w:rPr>
        <w:t>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обладать способностью и готовностью к самостоятельному поиску методов решения практических задач, применению различных методов познания;</w:t>
      </w:r>
    </w:p>
    <w:p w:rsidR="00D51FBD" w:rsidRPr="007E62A4" w:rsidRDefault="0005605C">
      <w:pPr>
        <w:numPr>
          <w:ilvl w:val="0"/>
          <w:numId w:val="12"/>
        </w:numPr>
        <w:spacing w:after="0" w:line="264" w:lineRule="auto"/>
        <w:jc w:val="both"/>
        <w:rPr>
          <w:lang w:val="ru-RU"/>
        </w:rPr>
      </w:pPr>
      <w:r w:rsidRPr="007E62A4">
        <w:rPr>
          <w:rFonts w:ascii="Times New Roman" w:hAnsi="Times New Roman"/>
          <w:color w:val="000000"/>
          <w:sz w:val="28"/>
          <w:lang w:val="ru-RU"/>
        </w:rPr>
        <w:t>обладать видами деятельности для получения нового знания по литературе, его интерпретации, преобразования и применения в различных учебных ситуациях, в том числе при создании учебных и социальных проектов;</w:t>
      </w:r>
    </w:p>
    <w:p w:rsidR="00D51FBD" w:rsidRPr="007E62A4" w:rsidRDefault="0005605C">
      <w:pPr>
        <w:numPr>
          <w:ilvl w:val="0"/>
          <w:numId w:val="12"/>
        </w:numPr>
        <w:spacing w:after="0" w:line="264" w:lineRule="auto"/>
        <w:jc w:val="both"/>
        <w:rPr>
          <w:lang w:val="ru-RU"/>
        </w:rPr>
      </w:pPr>
      <w:r w:rsidRPr="007E62A4">
        <w:rPr>
          <w:rFonts w:ascii="Times New Roman" w:hAnsi="Times New Roman"/>
          <w:color w:val="000000"/>
          <w:sz w:val="28"/>
          <w:lang w:val="ru-RU"/>
        </w:rPr>
        <w:lastRenderedPageBreak/>
        <w:t>формировать научный тип мышления, владеть научной терминологией, ключевыми понятиями и методами современного литературоведения;</w:t>
      </w:r>
    </w:p>
    <w:p w:rsidR="00D51FBD" w:rsidRPr="007E62A4" w:rsidRDefault="0005605C">
      <w:pPr>
        <w:numPr>
          <w:ilvl w:val="0"/>
          <w:numId w:val="12"/>
        </w:numPr>
        <w:spacing w:after="0" w:line="264" w:lineRule="auto"/>
        <w:jc w:val="both"/>
        <w:rPr>
          <w:lang w:val="ru-RU"/>
        </w:rPr>
      </w:pPr>
      <w:r w:rsidRPr="007E62A4">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D51FBD" w:rsidRPr="007E62A4" w:rsidRDefault="0005605C">
      <w:pPr>
        <w:numPr>
          <w:ilvl w:val="0"/>
          <w:numId w:val="12"/>
        </w:numPr>
        <w:spacing w:after="0" w:line="264" w:lineRule="auto"/>
        <w:jc w:val="both"/>
        <w:rPr>
          <w:lang w:val="ru-RU"/>
        </w:rPr>
      </w:pPr>
      <w:r w:rsidRPr="007E62A4">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D51FBD" w:rsidRPr="007E62A4" w:rsidRDefault="0005605C">
      <w:pPr>
        <w:numPr>
          <w:ilvl w:val="0"/>
          <w:numId w:val="12"/>
        </w:numPr>
        <w:spacing w:after="0" w:line="264" w:lineRule="auto"/>
        <w:jc w:val="both"/>
        <w:rPr>
          <w:lang w:val="ru-RU"/>
        </w:rPr>
      </w:pPr>
      <w:r w:rsidRPr="007E62A4">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D51FBD" w:rsidRPr="007E62A4" w:rsidRDefault="0005605C">
      <w:pPr>
        <w:numPr>
          <w:ilvl w:val="0"/>
          <w:numId w:val="12"/>
        </w:numPr>
        <w:spacing w:after="0" w:line="264" w:lineRule="auto"/>
        <w:jc w:val="both"/>
        <w:rPr>
          <w:lang w:val="ru-RU"/>
        </w:rPr>
      </w:pPr>
      <w:r w:rsidRPr="007E62A4">
        <w:rPr>
          <w:rFonts w:ascii="Times New Roman" w:hAnsi="Times New Roman"/>
          <w:color w:val="000000"/>
          <w:sz w:val="28"/>
          <w:lang w:val="ru-RU"/>
        </w:rPr>
        <w:t>давать оценку новым ситуациям, оценивать приобретённый опыт, в том числе читательский;</w:t>
      </w:r>
    </w:p>
    <w:p w:rsidR="00D51FBD" w:rsidRPr="007E62A4" w:rsidRDefault="0005605C">
      <w:pPr>
        <w:numPr>
          <w:ilvl w:val="0"/>
          <w:numId w:val="12"/>
        </w:numPr>
        <w:spacing w:after="0" w:line="264" w:lineRule="auto"/>
        <w:jc w:val="both"/>
        <w:rPr>
          <w:lang w:val="ru-RU"/>
        </w:rPr>
      </w:pPr>
      <w:r w:rsidRPr="007E62A4">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D51FBD" w:rsidRPr="007E62A4" w:rsidRDefault="0005605C">
      <w:pPr>
        <w:numPr>
          <w:ilvl w:val="0"/>
          <w:numId w:val="12"/>
        </w:numPr>
        <w:spacing w:after="0" w:line="264" w:lineRule="auto"/>
        <w:jc w:val="both"/>
        <w:rPr>
          <w:lang w:val="ru-RU"/>
        </w:rPr>
      </w:pPr>
      <w:r w:rsidRPr="007E62A4">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D51FBD" w:rsidRPr="007E62A4" w:rsidRDefault="0005605C">
      <w:pPr>
        <w:numPr>
          <w:ilvl w:val="0"/>
          <w:numId w:val="12"/>
        </w:numPr>
        <w:spacing w:after="0" w:line="264" w:lineRule="auto"/>
        <w:jc w:val="both"/>
        <w:rPr>
          <w:lang w:val="ru-RU"/>
        </w:rPr>
      </w:pPr>
      <w:r w:rsidRPr="007E62A4">
        <w:rPr>
          <w:rFonts w:ascii="Times New Roman" w:hAnsi="Times New Roman"/>
          <w:color w:val="000000"/>
          <w:sz w:val="28"/>
          <w:lang w:val="ru-RU"/>
        </w:rPr>
        <w:t>уметь интегрировать знания из разных учебных предметов;</w:t>
      </w:r>
    </w:p>
    <w:p w:rsidR="00D51FBD" w:rsidRPr="007E62A4" w:rsidRDefault="0005605C">
      <w:pPr>
        <w:numPr>
          <w:ilvl w:val="0"/>
          <w:numId w:val="12"/>
        </w:numPr>
        <w:spacing w:after="0" w:line="264" w:lineRule="auto"/>
        <w:jc w:val="both"/>
        <w:rPr>
          <w:lang w:val="ru-RU"/>
        </w:rPr>
      </w:pPr>
      <w:r w:rsidRPr="007E62A4">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D51FBD" w:rsidRDefault="0005605C">
      <w:pPr>
        <w:spacing w:after="0" w:line="264" w:lineRule="auto"/>
        <w:ind w:firstLine="600"/>
        <w:jc w:val="both"/>
      </w:pPr>
      <w:r>
        <w:rPr>
          <w:rFonts w:ascii="Times New Roman" w:hAnsi="Times New Roman"/>
          <w:b/>
          <w:color w:val="000000"/>
          <w:sz w:val="28"/>
        </w:rPr>
        <w:t>3) работа с информацией:</w:t>
      </w:r>
    </w:p>
    <w:p w:rsidR="00D51FBD" w:rsidRPr="007E62A4" w:rsidRDefault="0005605C">
      <w:pPr>
        <w:numPr>
          <w:ilvl w:val="0"/>
          <w:numId w:val="13"/>
        </w:numPr>
        <w:spacing w:after="0" w:line="264" w:lineRule="auto"/>
        <w:jc w:val="both"/>
        <w:rPr>
          <w:lang w:val="ru-RU"/>
        </w:rPr>
      </w:pPr>
      <w:r w:rsidRPr="007E62A4">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D51FBD" w:rsidRPr="007E62A4" w:rsidRDefault="0005605C">
      <w:pPr>
        <w:numPr>
          <w:ilvl w:val="0"/>
          <w:numId w:val="13"/>
        </w:numPr>
        <w:spacing w:after="0" w:line="264" w:lineRule="auto"/>
        <w:jc w:val="both"/>
        <w:rPr>
          <w:lang w:val="ru-RU"/>
        </w:rPr>
      </w:pPr>
      <w:r w:rsidRPr="007E62A4">
        <w:rPr>
          <w:rFonts w:ascii="Times New Roman" w:hAnsi="Times New Roman"/>
          <w:color w:val="000000"/>
          <w:sz w:val="28"/>
          <w:lang w:val="ru-RU"/>
        </w:rPr>
        <w:t>создавать тексты в различных форматах и жанрах (сочинение, эссе, доклад, реферат, аннотация и др.) с учётом назначения информации и целевой аудитории, выбирая оптимальную форму представления и визуализации;</w:t>
      </w:r>
    </w:p>
    <w:p w:rsidR="00D51FBD" w:rsidRPr="007E62A4" w:rsidRDefault="0005605C">
      <w:pPr>
        <w:numPr>
          <w:ilvl w:val="0"/>
          <w:numId w:val="13"/>
        </w:numPr>
        <w:spacing w:after="0" w:line="264" w:lineRule="auto"/>
        <w:jc w:val="both"/>
        <w:rPr>
          <w:lang w:val="ru-RU"/>
        </w:rPr>
      </w:pPr>
      <w:r w:rsidRPr="007E62A4">
        <w:rPr>
          <w:rFonts w:ascii="Times New Roman" w:hAnsi="Times New Roman"/>
          <w:color w:val="000000"/>
          <w:sz w:val="28"/>
          <w:lang w:val="ru-RU"/>
        </w:rPr>
        <w:t>оценивать достоверность, легитимность литературной и другой информации, её соответствие правовым и морально-этическим нормам;</w:t>
      </w:r>
    </w:p>
    <w:p w:rsidR="00D51FBD" w:rsidRPr="007E62A4" w:rsidRDefault="0005605C">
      <w:pPr>
        <w:numPr>
          <w:ilvl w:val="0"/>
          <w:numId w:val="13"/>
        </w:numPr>
        <w:spacing w:after="0" w:line="264" w:lineRule="auto"/>
        <w:jc w:val="both"/>
        <w:rPr>
          <w:lang w:val="ru-RU"/>
        </w:rPr>
      </w:pPr>
      <w:r w:rsidRPr="007E62A4">
        <w:rPr>
          <w:rFonts w:ascii="Times New Roman" w:hAnsi="Times New Roman"/>
          <w:color w:val="000000"/>
          <w:sz w:val="28"/>
          <w:lang w:val="ru-RU"/>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w:t>
      </w:r>
      <w:r w:rsidRPr="007E62A4">
        <w:rPr>
          <w:rFonts w:ascii="Times New Roman" w:hAnsi="Times New Roman"/>
          <w:color w:val="000000"/>
          <w:sz w:val="28"/>
          <w:lang w:val="ru-RU"/>
        </w:rPr>
        <w:lastRenderedPageBreak/>
        <w:t>техники безопасности, гигиены, ресурсосбережения, правовых и этических норм, норм информационной безопасности;</w:t>
      </w:r>
    </w:p>
    <w:p w:rsidR="00D51FBD" w:rsidRPr="007E62A4" w:rsidRDefault="0005605C">
      <w:pPr>
        <w:numPr>
          <w:ilvl w:val="0"/>
          <w:numId w:val="13"/>
        </w:numPr>
        <w:spacing w:after="0" w:line="264" w:lineRule="auto"/>
        <w:jc w:val="both"/>
        <w:rPr>
          <w:lang w:val="ru-RU"/>
        </w:rPr>
      </w:pPr>
      <w:r w:rsidRPr="007E62A4">
        <w:rPr>
          <w:rFonts w:ascii="Times New Roman" w:hAnsi="Times New Roman"/>
          <w:color w:val="000000"/>
          <w:sz w:val="28"/>
          <w:lang w:val="ru-RU"/>
        </w:rPr>
        <w:t>владеть навыками распознавания и защиты литературной и другой информации, информационной безопасности личности.</w:t>
      </w:r>
    </w:p>
    <w:p w:rsidR="00D51FBD" w:rsidRPr="007E62A4" w:rsidRDefault="0005605C">
      <w:pPr>
        <w:spacing w:after="0" w:line="264" w:lineRule="auto"/>
        <w:ind w:firstLine="600"/>
        <w:jc w:val="both"/>
        <w:rPr>
          <w:lang w:val="ru-RU"/>
        </w:rPr>
      </w:pPr>
      <w:r w:rsidRPr="007E62A4">
        <w:rPr>
          <w:rFonts w:ascii="Times New Roman" w:hAnsi="Times New Roman"/>
          <w:b/>
          <w:color w:val="000000"/>
          <w:sz w:val="28"/>
          <w:lang w:val="ru-RU"/>
        </w:rPr>
        <w:t>Овладение универсальными коммуникативными действиями:</w:t>
      </w:r>
    </w:p>
    <w:p w:rsidR="00D51FBD" w:rsidRPr="007E62A4" w:rsidRDefault="0005605C">
      <w:pPr>
        <w:spacing w:after="0" w:line="264" w:lineRule="auto"/>
        <w:ind w:firstLine="600"/>
        <w:jc w:val="both"/>
        <w:rPr>
          <w:lang w:val="ru-RU"/>
        </w:rPr>
      </w:pPr>
      <w:r w:rsidRPr="007E62A4">
        <w:rPr>
          <w:rFonts w:ascii="Times New Roman" w:hAnsi="Times New Roman"/>
          <w:b/>
          <w:color w:val="000000"/>
          <w:sz w:val="28"/>
          <w:lang w:val="ru-RU"/>
        </w:rPr>
        <w:t>1) общение:</w:t>
      </w:r>
    </w:p>
    <w:p w:rsidR="00D51FBD" w:rsidRPr="007E62A4" w:rsidRDefault="0005605C">
      <w:pPr>
        <w:numPr>
          <w:ilvl w:val="0"/>
          <w:numId w:val="14"/>
        </w:numPr>
        <w:spacing w:after="0" w:line="264" w:lineRule="auto"/>
        <w:jc w:val="both"/>
        <w:rPr>
          <w:lang w:val="ru-RU"/>
        </w:rPr>
      </w:pPr>
      <w:r w:rsidRPr="007E62A4">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rsidR="00D51FBD" w:rsidRPr="007E62A4" w:rsidRDefault="0005605C">
      <w:pPr>
        <w:numPr>
          <w:ilvl w:val="0"/>
          <w:numId w:val="14"/>
        </w:numPr>
        <w:spacing w:after="0" w:line="264" w:lineRule="auto"/>
        <w:jc w:val="both"/>
        <w:rPr>
          <w:lang w:val="ru-RU"/>
        </w:rPr>
      </w:pPr>
      <w:r w:rsidRPr="007E62A4">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D51FBD" w:rsidRPr="007E62A4" w:rsidRDefault="0005605C">
      <w:pPr>
        <w:numPr>
          <w:ilvl w:val="0"/>
          <w:numId w:val="14"/>
        </w:numPr>
        <w:spacing w:after="0" w:line="264" w:lineRule="auto"/>
        <w:jc w:val="both"/>
        <w:rPr>
          <w:lang w:val="ru-RU"/>
        </w:rPr>
      </w:pPr>
      <w:r w:rsidRPr="007E62A4">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D51FBD" w:rsidRPr="007E62A4" w:rsidRDefault="0005605C">
      <w:pPr>
        <w:numPr>
          <w:ilvl w:val="0"/>
          <w:numId w:val="14"/>
        </w:numPr>
        <w:spacing w:after="0" w:line="264" w:lineRule="auto"/>
        <w:jc w:val="both"/>
        <w:rPr>
          <w:lang w:val="ru-RU"/>
        </w:rPr>
      </w:pPr>
      <w:r w:rsidRPr="007E62A4">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rsidR="00D51FBD" w:rsidRDefault="0005605C">
      <w:pPr>
        <w:spacing w:after="0" w:line="264" w:lineRule="auto"/>
        <w:ind w:firstLine="600"/>
        <w:jc w:val="both"/>
      </w:pPr>
      <w:r>
        <w:rPr>
          <w:rFonts w:ascii="Times New Roman" w:hAnsi="Times New Roman"/>
          <w:b/>
          <w:color w:val="000000"/>
          <w:sz w:val="28"/>
        </w:rPr>
        <w:t>2) совместная деятельность:</w:t>
      </w:r>
    </w:p>
    <w:p w:rsidR="00D51FBD" w:rsidRPr="007E62A4" w:rsidRDefault="0005605C">
      <w:pPr>
        <w:numPr>
          <w:ilvl w:val="0"/>
          <w:numId w:val="15"/>
        </w:numPr>
        <w:spacing w:after="0" w:line="264" w:lineRule="auto"/>
        <w:jc w:val="both"/>
        <w:rPr>
          <w:lang w:val="ru-RU"/>
        </w:rPr>
      </w:pPr>
      <w:r w:rsidRPr="007E62A4">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rsidR="00D51FBD" w:rsidRPr="007E62A4" w:rsidRDefault="0005605C">
      <w:pPr>
        <w:numPr>
          <w:ilvl w:val="0"/>
          <w:numId w:val="15"/>
        </w:numPr>
        <w:spacing w:after="0" w:line="264" w:lineRule="auto"/>
        <w:jc w:val="both"/>
        <w:rPr>
          <w:lang w:val="ru-RU"/>
        </w:rPr>
      </w:pPr>
      <w:r w:rsidRPr="007E62A4">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D51FBD" w:rsidRPr="007E62A4" w:rsidRDefault="0005605C">
      <w:pPr>
        <w:numPr>
          <w:ilvl w:val="0"/>
          <w:numId w:val="15"/>
        </w:numPr>
        <w:spacing w:after="0" w:line="264" w:lineRule="auto"/>
        <w:jc w:val="both"/>
        <w:rPr>
          <w:lang w:val="ru-RU"/>
        </w:rPr>
      </w:pPr>
      <w:r w:rsidRPr="007E62A4">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w:t>
      </w:r>
    </w:p>
    <w:p w:rsidR="00D51FBD" w:rsidRPr="007E62A4" w:rsidRDefault="0005605C">
      <w:pPr>
        <w:numPr>
          <w:ilvl w:val="0"/>
          <w:numId w:val="15"/>
        </w:numPr>
        <w:spacing w:after="0" w:line="264" w:lineRule="auto"/>
        <w:jc w:val="both"/>
        <w:rPr>
          <w:lang w:val="ru-RU"/>
        </w:rPr>
      </w:pPr>
      <w:r w:rsidRPr="007E62A4">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D51FBD" w:rsidRPr="007E62A4" w:rsidRDefault="0005605C">
      <w:pPr>
        <w:numPr>
          <w:ilvl w:val="0"/>
          <w:numId w:val="15"/>
        </w:numPr>
        <w:spacing w:after="0" w:line="264" w:lineRule="auto"/>
        <w:jc w:val="both"/>
        <w:rPr>
          <w:lang w:val="ru-RU"/>
        </w:rPr>
      </w:pPr>
      <w:r w:rsidRPr="007E62A4">
        <w:rPr>
          <w:rFonts w:ascii="Times New Roman" w:hAnsi="Times New Roman"/>
          <w:color w:val="000000"/>
          <w:sz w:val="28"/>
          <w:lang w:val="ru-RU"/>
        </w:rPr>
        <w:t>предлагать новые проекты, в том числе литературные, оценивать идеи с позиции новизны, оригинальности, практической значимости;</w:t>
      </w:r>
    </w:p>
    <w:p w:rsidR="00D51FBD" w:rsidRPr="007E62A4" w:rsidRDefault="0005605C">
      <w:pPr>
        <w:numPr>
          <w:ilvl w:val="0"/>
          <w:numId w:val="15"/>
        </w:numPr>
        <w:spacing w:after="0" w:line="264" w:lineRule="auto"/>
        <w:jc w:val="both"/>
        <w:rPr>
          <w:lang w:val="ru-RU"/>
        </w:rPr>
      </w:pPr>
      <w:r w:rsidRPr="007E62A4">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D51FBD" w:rsidRPr="007E62A4" w:rsidRDefault="0005605C">
      <w:pPr>
        <w:spacing w:after="0" w:line="264" w:lineRule="auto"/>
        <w:ind w:firstLine="600"/>
        <w:jc w:val="both"/>
        <w:rPr>
          <w:lang w:val="ru-RU"/>
        </w:rPr>
      </w:pPr>
      <w:r w:rsidRPr="007E62A4">
        <w:rPr>
          <w:rFonts w:ascii="Times New Roman" w:hAnsi="Times New Roman"/>
          <w:b/>
          <w:color w:val="000000"/>
          <w:sz w:val="28"/>
          <w:lang w:val="ru-RU"/>
        </w:rPr>
        <w:t>Овладение универсальными регулятивными действиями:</w:t>
      </w:r>
    </w:p>
    <w:p w:rsidR="00D51FBD" w:rsidRPr="007E62A4" w:rsidRDefault="0005605C">
      <w:pPr>
        <w:spacing w:after="0" w:line="264" w:lineRule="auto"/>
        <w:ind w:firstLine="600"/>
        <w:jc w:val="both"/>
        <w:rPr>
          <w:lang w:val="ru-RU"/>
        </w:rPr>
      </w:pPr>
      <w:r w:rsidRPr="007E62A4">
        <w:rPr>
          <w:rFonts w:ascii="Times New Roman" w:hAnsi="Times New Roman"/>
          <w:b/>
          <w:color w:val="000000"/>
          <w:sz w:val="28"/>
          <w:lang w:val="ru-RU"/>
        </w:rPr>
        <w:t>1) самоорганизация:</w:t>
      </w:r>
    </w:p>
    <w:p w:rsidR="00D51FBD" w:rsidRPr="007E62A4" w:rsidRDefault="0005605C">
      <w:pPr>
        <w:numPr>
          <w:ilvl w:val="0"/>
          <w:numId w:val="16"/>
        </w:numPr>
        <w:spacing w:after="0" w:line="264" w:lineRule="auto"/>
        <w:jc w:val="both"/>
        <w:rPr>
          <w:lang w:val="ru-RU"/>
        </w:rPr>
      </w:pPr>
      <w:r w:rsidRPr="007E62A4">
        <w:rPr>
          <w:rFonts w:ascii="Times New Roman" w:hAnsi="Times New Roman"/>
          <w:color w:val="000000"/>
          <w:sz w:val="28"/>
          <w:lang w:val="ru-RU"/>
        </w:rPr>
        <w:lastRenderedPageBreak/>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в жизненных ситуациях;</w:t>
      </w:r>
    </w:p>
    <w:p w:rsidR="00D51FBD" w:rsidRPr="007E62A4" w:rsidRDefault="0005605C">
      <w:pPr>
        <w:numPr>
          <w:ilvl w:val="0"/>
          <w:numId w:val="16"/>
        </w:numPr>
        <w:spacing w:after="0" w:line="264" w:lineRule="auto"/>
        <w:jc w:val="both"/>
        <w:rPr>
          <w:lang w:val="ru-RU"/>
        </w:rPr>
      </w:pPr>
      <w:r w:rsidRPr="007E62A4">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D51FBD" w:rsidRPr="007E62A4" w:rsidRDefault="0005605C">
      <w:pPr>
        <w:numPr>
          <w:ilvl w:val="0"/>
          <w:numId w:val="16"/>
        </w:numPr>
        <w:spacing w:after="0" w:line="264" w:lineRule="auto"/>
        <w:jc w:val="both"/>
        <w:rPr>
          <w:lang w:val="ru-RU"/>
        </w:rPr>
      </w:pPr>
      <w:r w:rsidRPr="007E62A4">
        <w:rPr>
          <w:rFonts w:ascii="Times New Roman" w:hAnsi="Times New Roman"/>
          <w:color w:val="000000"/>
          <w:sz w:val="28"/>
          <w:lang w:val="ru-RU"/>
        </w:rPr>
        <w:t>давать оценку новым ситуациям, в том числе изображённым в художественной литературе;</w:t>
      </w:r>
    </w:p>
    <w:p w:rsidR="00D51FBD" w:rsidRPr="007E62A4" w:rsidRDefault="0005605C">
      <w:pPr>
        <w:numPr>
          <w:ilvl w:val="0"/>
          <w:numId w:val="16"/>
        </w:numPr>
        <w:spacing w:after="0" w:line="264" w:lineRule="auto"/>
        <w:jc w:val="both"/>
        <w:rPr>
          <w:lang w:val="ru-RU"/>
        </w:rPr>
      </w:pPr>
      <w:r w:rsidRPr="007E62A4">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rsidR="00D51FBD" w:rsidRPr="007E62A4" w:rsidRDefault="0005605C">
      <w:pPr>
        <w:numPr>
          <w:ilvl w:val="0"/>
          <w:numId w:val="16"/>
        </w:numPr>
        <w:spacing w:after="0" w:line="264" w:lineRule="auto"/>
        <w:jc w:val="both"/>
        <w:rPr>
          <w:lang w:val="ru-RU"/>
        </w:rPr>
      </w:pPr>
      <w:r w:rsidRPr="007E62A4">
        <w:rPr>
          <w:rFonts w:ascii="Times New Roman" w:hAnsi="Times New Roman"/>
          <w:color w:val="000000"/>
          <w:sz w:val="28"/>
          <w:lang w:val="ru-RU"/>
        </w:rPr>
        <w:t>делать осознанный выбор, аргументировать его, брать ответственность за решение;</w:t>
      </w:r>
    </w:p>
    <w:p w:rsidR="00D51FBD" w:rsidRPr="007E62A4" w:rsidRDefault="0005605C">
      <w:pPr>
        <w:numPr>
          <w:ilvl w:val="0"/>
          <w:numId w:val="16"/>
        </w:numPr>
        <w:spacing w:after="0" w:line="264" w:lineRule="auto"/>
        <w:jc w:val="both"/>
        <w:rPr>
          <w:lang w:val="ru-RU"/>
        </w:rPr>
      </w:pPr>
      <w:r w:rsidRPr="007E62A4">
        <w:rPr>
          <w:rFonts w:ascii="Times New Roman" w:hAnsi="Times New Roman"/>
          <w:color w:val="000000"/>
          <w:sz w:val="28"/>
          <w:lang w:val="ru-RU"/>
        </w:rPr>
        <w:t>оценивать приобретённый опыт с учётом литературных знаний;</w:t>
      </w:r>
    </w:p>
    <w:p w:rsidR="00D51FBD" w:rsidRPr="007E62A4" w:rsidRDefault="0005605C">
      <w:pPr>
        <w:numPr>
          <w:ilvl w:val="0"/>
          <w:numId w:val="16"/>
        </w:numPr>
        <w:spacing w:after="0" w:line="264" w:lineRule="auto"/>
        <w:jc w:val="both"/>
        <w:rPr>
          <w:lang w:val="ru-RU"/>
        </w:rPr>
      </w:pPr>
      <w:r w:rsidRPr="007E62A4">
        <w:rPr>
          <w:rFonts w:ascii="Times New Roman" w:hAnsi="Times New Roman"/>
          <w:color w:val="000000"/>
          <w:sz w:val="28"/>
          <w:lang w:val="ru-RU"/>
        </w:rPr>
        <w:t>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w:t>
      </w:r>
    </w:p>
    <w:p w:rsidR="00D51FBD" w:rsidRDefault="0005605C">
      <w:pPr>
        <w:spacing w:after="0" w:line="264" w:lineRule="auto"/>
        <w:ind w:firstLine="600"/>
        <w:jc w:val="both"/>
      </w:pPr>
      <w:r>
        <w:rPr>
          <w:rFonts w:ascii="Times New Roman" w:hAnsi="Times New Roman"/>
          <w:b/>
          <w:color w:val="000000"/>
          <w:sz w:val="28"/>
        </w:rPr>
        <w:t>2) самоконтроль:</w:t>
      </w:r>
    </w:p>
    <w:p w:rsidR="00D51FBD" w:rsidRPr="007E62A4" w:rsidRDefault="0005605C">
      <w:pPr>
        <w:numPr>
          <w:ilvl w:val="0"/>
          <w:numId w:val="17"/>
        </w:numPr>
        <w:spacing w:after="0" w:line="264" w:lineRule="auto"/>
        <w:jc w:val="both"/>
        <w:rPr>
          <w:lang w:val="ru-RU"/>
        </w:rPr>
      </w:pPr>
      <w:r w:rsidRPr="007E62A4">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D51FBD" w:rsidRPr="007E62A4" w:rsidRDefault="0005605C">
      <w:pPr>
        <w:numPr>
          <w:ilvl w:val="0"/>
          <w:numId w:val="17"/>
        </w:numPr>
        <w:spacing w:after="0" w:line="264" w:lineRule="auto"/>
        <w:jc w:val="both"/>
        <w:rPr>
          <w:lang w:val="ru-RU"/>
        </w:rPr>
      </w:pPr>
      <w:r w:rsidRPr="007E62A4">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D51FBD" w:rsidRPr="007E62A4" w:rsidRDefault="0005605C">
      <w:pPr>
        <w:numPr>
          <w:ilvl w:val="0"/>
          <w:numId w:val="17"/>
        </w:numPr>
        <w:spacing w:after="0" w:line="264" w:lineRule="auto"/>
        <w:jc w:val="both"/>
        <w:rPr>
          <w:lang w:val="ru-RU"/>
        </w:rPr>
      </w:pPr>
      <w:r w:rsidRPr="007E62A4">
        <w:rPr>
          <w:rFonts w:ascii="Times New Roman" w:hAnsi="Times New Roman"/>
          <w:color w:val="000000"/>
          <w:sz w:val="28"/>
          <w:lang w:val="ru-RU"/>
        </w:rPr>
        <w:t>уметь оценивать риски и своевременно принимать решения по их снижению;</w:t>
      </w:r>
    </w:p>
    <w:p w:rsidR="00D51FBD" w:rsidRDefault="0005605C">
      <w:pPr>
        <w:spacing w:after="0" w:line="264" w:lineRule="auto"/>
        <w:ind w:firstLine="600"/>
        <w:jc w:val="both"/>
      </w:pPr>
      <w:r>
        <w:rPr>
          <w:rFonts w:ascii="Times New Roman" w:hAnsi="Times New Roman"/>
          <w:b/>
          <w:color w:val="000000"/>
          <w:sz w:val="28"/>
        </w:rPr>
        <w:t>3) принятие себя и других:</w:t>
      </w:r>
    </w:p>
    <w:p w:rsidR="00D51FBD" w:rsidRPr="007E62A4" w:rsidRDefault="0005605C">
      <w:pPr>
        <w:numPr>
          <w:ilvl w:val="0"/>
          <w:numId w:val="18"/>
        </w:numPr>
        <w:spacing w:after="0" w:line="264" w:lineRule="auto"/>
        <w:jc w:val="both"/>
        <w:rPr>
          <w:lang w:val="ru-RU"/>
        </w:rPr>
      </w:pPr>
      <w:r w:rsidRPr="007E62A4">
        <w:rPr>
          <w:rFonts w:ascii="Times New Roman" w:hAnsi="Times New Roman"/>
          <w:color w:val="000000"/>
          <w:sz w:val="28"/>
          <w:lang w:val="ru-RU"/>
        </w:rPr>
        <w:t>принимать себя, понимая свои недостатки и достоинства;</w:t>
      </w:r>
    </w:p>
    <w:p w:rsidR="00D51FBD" w:rsidRPr="007E62A4" w:rsidRDefault="0005605C">
      <w:pPr>
        <w:numPr>
          <w:ilvl w:val="0"/>
          <w:numId w:val="18"/>
        </w:numPr>
        <w:spacing w:after="0" w:line="264" w:lineRule="auto"/>
        <w:jc w:val="both"/>
        <w:rPr>
          <w:lang w:val="ru-RU"/>
        </w:rPr>
      </w:pPr>
      <w:r w:rsidRPr="007E62A4">
        <w:rPr>
          <w:rFonts w:ascii="Times New Roman" w:hAnsi="Times New Roman"/>
          <w:color w:val="000000"/>
          <w:sz w:val="28"/>
          <w:lang w:val="ru-RU"/>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D51FBD" w:rsidRPr="007E62A4" w:rsidRDefault="0005605C">
      <w:pPr>
        <w:numPr>
          <w:ilvl w:val="0"/>
          <w:numId w:val="18"/>
        </w:numPr>
        <w:spacing w:after="0" w:line="264" w:lineRule="auto"/>
        <w:jc w:val="both"/>
        <w:rPr>
          <w:lang w:val="ru-RU"/>
        </w:rPr>
      </w:pPr>
      <w:r w:rsidRPr="007E62A4">
        <w:rPr>
          <w:rFonts w:ascii="Times New Roman" w:hAnsi="Times New Roman"/>
          <w:color w:val="000000"/>
          <w:sz w:val="28"/>
          <w:lang w:val="ru-RU"/>
        </w:rPr>
        <w:t>признавать своё право и право других на ошибки в дискуссиях на литературные темы;</w:t>
      </w:r>
    </w:p>
    <w:p w:rsidR="00D51FBD" w:rsidRPr="007E62A4" w:rsidRDefault="0005605C">
      <w:pPr>
        <w:numPr>
          <w:ilvl w:val="0"/>
          <w:numId w:val="18"/>
        </w:numPr>
        <w:spacing w:after="0" w:line="264" w:lineRule="auto"/>
        <w:jc w:val="both"/>
        <w:rPr>
          <w:lang w:val="ru-RU"/>
        </w:rPr>
      </w:pPr>
      <w:r w:rsidRPr="007E62A4">
        <w:rPr>
          <w:rFonts w:ascii="Times New Roman" w:hAnsi="Times New Roman"/>
          <w:color w:val="000000"/>
          <w:sz w:val="28"/>
          <w:lang w:val="ru-RU"/>
        </w:rPr>
        <w:t>развивать способность понимать мир с позиции другого человека, используя знания по литературе.</w:t>
      </w:r>
    </w:p>
    <w:p w:rsidR="00D51FBD" w:rsidRPr="007E62A4" w:rsidRDefault="00D51FBD">
      <w:pPr>
        <w:spacing w:after="0" w:line="264" w:lineRule="auto"/>
        <w:ind w:left="120"/>
        <w:jc w:val="both"/>
        <w:rPr>
          <w:lang w:val="ru-RU"/>
        </w:rPr>
      </w:pPr>
    </w:p>
    <w:p w:rsidR="00D51FBD" w:rsidRPr="007E62A4" w:rsidRDefault="0005605C">
      <w:pPr>
        <w:spacing w:after="0" w:line="264" w:lineRule="auto"/>
        <w:ind w:left="120"/>
        <w:jc w:val="both"/>
        <w:rPr>
          <w:lang w:val="ru-RU"/>
        </w:rPr>
      </w:pPr>
      <w:r w:rsidRPr="007E62A4">
        <w:rPr>
          <w:rFonts w:ascii="Times New Roman" w:hAnsi="Times New Roman"/>
          <w:b/>
          <w:color w:val="000000"/>
          <w:sz w:val="28"/>
          <w:lang w:val="ru-RU"/>
        </w:rPr>
        <w:t>Предметные результаты (10–11 классы)</w:t>
      </w:r>
    </w:p>
    <w:p w:rsidR="00D51FBD" w:rsidRPr="007E62A4" w:rsidRDefault="00D51FBD">
      <w:pPr>
        <w:spacing w:after="0" w:line="264" w:lineRule="auto"/>
        <w:ind w:left="120"/>
        <w:jc w:val="both"/>
        <w:rPr>
          <w:lang w:val="ru-RU"/>
        </w:rPr>
      </w:pP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lastRenderedPageBreak/>
        <w:t>Предметные результаты по литературе в средней школе должны обеспечивать:</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литератур народов России, литературной критики, в том числе:</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 xml:space="preserve">пьеса А. Н. Островского «Гроза»; роман И. А. Гончарова «Обломов»; роман И. С. Тургенева «Отцы и дети»; стихотворения Ф. И. Тютчева, А. А. Фета, А. К. Толстого, стихотворения и поэма «Кому на Руси жить хорошо» Н. А. Некрасова; роман М. Е. Салтыкова-Щедрина «История одного города» (избранные главы); роман Н. Г. Чернышевского «Что делать?» (фрагменты); роман Ф.М. Достоевского «Преступление и наказание»; роман-эпопея Л. Н. Толстого «Война и мир»; одно произведение Н. С. Лескова; рассказы и пьеса «Вишнёвый сад» А. П. Чехова; произведения А.Н. Островского, И. А. Гончарова, И. С. Тургенева, Ф. М. Достоевского, Л. Н. Толстого, А.П. Чехова (дополнительно по одному произведению каждого писателя по выбору); статьи литературных критиков </w:t>
      </w:r>
      <w:r>
        <w:rPr>
          <w:rFonts w:ascii="Times New Roman" w:hAnsi="Times New Roman"/>
          <w:color w:val="000000"/>
          <w:sz w:val="28"/>
        </w:rPr>
        <w:t>H</w:t>
      </w:r>
      <w:r w:rsidRPr="007E62A4">
        <w:rPr>
          <w:rFonts w:ascii="Times New Roman" w:hAnsi="Times New Roman"/>
          <w:color w:val="000000"/>
          <w:sz w:val="28"/>
          <w:lang w:val="ru-RU"/>
        </w:rPr>
        <w:t xml:space="preserve">. А. Добролюбова, Д. И. Писарева, А. В. Дружинина, А. А. Григорьева и др. (не менее трёх статей по выбору); рассказы и пьеса «На дне» М. Горького; стихотворения и рассказы И.А. Бунина; произведения А. И. Куприна; стихотворения и поэма «Двенадцать» А. А. Блока; стихотворения К. Д. Бальмонта, А. Белого, Н. С. Гумилева; стихотворения и поэма «Облако в штанах» В. В. Маяковского; стихотворения С. А. Есенина, О. Э. Мандельштама, М. И. Цветаевой; стихотворения и поэма «Реквием» А.А. Ахматовой; роман Е. И. Замятина «Мы»; роман Н.А. Островского «Как закалялась сталь» (избранные главы); роман М. А. Шолохова «Тихий Дон»; роман М.А. Булгакова «Мастер и Маргарита» (или «Белая гвардия»); произведения А. П. Платонова, В. В. Набокова (по одному произведению каждого писателя по выбору); стихотворения и поэма «По праву памяти» А.Т. Твардовского; роман А.А. Фадеева «Молодая гвардия»; </w:t>
      </w:r>
      <w:r w:rsidRPr="007E62A4">
        <w:rPr>
          <w:rFonts w:ascii="Times New Roman" w:hAnsi="Times New Roman"/>
          <w:color w:val="000000"/>
          <w:sz w:val="28"/>
          <w:lang w:val="ru-RU"/>
        </w:rPr>
        <w:lastRenderedPageBreak/>
        <w:t xml:space="preserve">роман В.О. Богомолова "В августе сорок четвертого", стихотворения и роман Б.Л. Пастернака «Доктор Живаго» (избранные главы); повесть «Один день Ивана Денисовича» и произведение «Архипелаг ГУЛАГ» (фрагменты) А. И. Солженицына; произведения литературы второй половины </w:t>
      </w:r>
      <w:r>
        <w:rPr>
          <w:rFonts w:ascii="Times New Roman" w:hAnsi="Times New Roman"/>
          <w:color w:val="000000"/>
          <w:sz w:val="28"/>
        </w:rPr>
        <w:t>XX</w:t>
      </w:r>
      <w:r w:rsidRPr="007E62A4">
        <w:rPr>
          <w:rFonts w:ascii="Times New Roman" w:hAnsi="Times New Roman"/>
          <w:color w:val="000000"/>
          <w:sz w:val="28"/>
          <w:lang w:val="ru-RU"/>
        </w:rPr>
        <w:t xml:space="preserve">– </w:t>
      </w:r>
      <w:r>
        <w:rPr>
          <w:rFonts w:ascii="Times New Roman" w:hAnsi="Times New Roman"/>
          <w:color w:val="000000"/>
          <w:sz w:val="28"/>
        </w:rPr>
        <w:t>XXI</w:t>
      </w:r>
      <w:r w:rsidRPr="007E62A4">
        <w:rPr>
          <w:rFonts w:ascii="Times New Roman" w:hAnsi="Times New Roman"/>
          <w:color w:val="000000"/>
          <w:sz w:val="28"/>
          <w:lang w:val="ru-RU"/>
        </w:rPr>
        <w:t xml:space="preserve"> века: не менее трёх прозаиков по выбору (в том числе Ф. А. Абрамова, Ч.Т. Айтматова, В. П. Аксенова, В. П. Астафьева, В. И. Белова, А. Г. Битова, Ю. В. Бондарева, Б.Л. Васильева, К. Д. Воробьева, В. С. Гроссмана, С. Д. Довлатова, Ф. А. Искандера, В.Л. Кондратьева, В. П. Некрасова, В. О. Пелевина, В. Г. Распутина, А.Н. и Б. Н. Стругацких, В.Ф. Тендрякова, Ю. В. Трифонова, В. Т. Шаламова, В. М. Шукшина и др.); не менее трёх поэтов по выбору (в том числе Б. А. Ахмадулиной, О. Ф. Берггольц, И. А. Бродского, Ю.И. Визбора, А. А. Вознесенского, В. С. Высоцкого, Ю. В. Друниной, Е. А. Евтушенко, Н.А. Заболоцкого, А. С. Кушнера, Л. Н. Мартынова, Б. Ш. Окуджавы, Р. И. Рождественского, Н.М. Рубцова, Д. С. Самойлова, А. А. Тарковского и др.); пьеса одного из драматургов по выбору (в том числе А. Н. Арбузова, А. В. Вампилова, А. М. Володина, В. С. Розова, М. М. Рощина, К.М. Симонова и др.); не менее трёх произведений зарубежной литературы (в том числе романы и повести Г. Белля, Р. Брэдбери, У. Голдинга, Ч. Диккенса, А. Камю, Ф. Кафки, Х. Ли, Г. Г. Маркеса, У. С. Моэма, Э. М. Ремарка, У. Старка, Дж. Сэлинджера, Г. Флобера, О. Хаксли, Э. Хемингуэя, У. Эко; стихотворения Г. Аполлинера, Ш. Бодлера, П. Верлена, Э. Верхарна, А. Рембо, Т. С. Элиота; пьесы Г. Ибсена, М. Метерлинка,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с современностью;</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lastRenderedPageBreak/>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9) владение умениями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10) 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rsidR="00D51FBD" w:rsidRPr="007E62A4" w:rsidRDefault="0005605C">
      <w:pPr>
        <w:spacing w:after="0" w:line="264" w:lineRule="auto"/>
        <w:ind w:firstLine="600"/>
        <w:jc w:val="both"/>
        <w:rPr>
          <w:lang w:val="ru-RU"/>
        </w:rPr>
      </w:pPr>
      <w:r w:rsidRPr="007E62A4">
        <w:rPr>
          <w:rFonts w:ascii="Times New Roman" w:hAnsi="Times New Roman"/>
          <w:color w:val="000000"/>
          <w:spacing w:val="-2"/>
          <w:sz w:val="28"/>
          <w:lang w:val="ru-RU"/>
        </w:rPr>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поэтика; историко-литературный процесс; литературные направления и течения: романтизм, реализм, модернизм (символизм, акмеизм, футуризм), постмодернизм; авангард; литературный манифест;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интертекст, гипертекст; системы стихосложения (тоническая, силлабическая, силлабо-тоническая), дольник, верлибр; «вечные темы» и «вечные образы» в литературе; беллетристика, массовая литература, сетевая литература; взаимосвязь и взаимовлияние национальных литератур; художественный перевод; литературная критика;</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11) 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12)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13)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lastRenderedPageBreak/>
        <w:t>14) сформированность представлений о стилях художественной литературы разных эпох, литературных направлениях, течениях, школах, об индивидуальном авторском стиле;</w:t>
      </w:r>
    </w:p>
    <w:p w:rsidR="00D51FBD" w:rsidRPr="007E62A4" w:rsidRDefault="0005605C">
      <w:pPr>
        <w:spacing w:after="0" w:line="264" w:lineRule="auto"/>
        <w:ind w:firstLine="600"/>
        <w:jc w:val="both"/>
        <w:rPr>
          <w:lang w:val="ru-RU"/>
        </w:rPr>
      </w:pPr>
      <w:proofErr w:type="gramStart"/>
      <w:r w:rsidRPr="007E62A4">
        <w:rPr>
          <w:rFonts w:ascii="Times New Roman" w:hAnsi="Times New Roman"/>
          <w:color w:val="000000"/>
          <w:sz w:val="28"/>
          <w:lang w:val="ru-RU"/>
        </w:rPr>
        <w:t>15)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отзывов, докладов, тезисов, конспектов, рефератов,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16) владение умениями учебно-исследовательской и проектной деятельности историко- и теоретико-литературного характера, в том числе создания медиапроектов; различными приёмами цитирования и редактирования текстов;</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17) 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 умение создавать собственные литературно-критические произведения на основе прочитанных художественных текстов;</w:t>
      </w:r>
    </w:p>
    <w:p w:rsidR="00D51FBD" w:rsidRPr="007E62A4" w:rsidRDefault="0005605C">
      <w:pPr>
        <w:spacing w:after="0" w:line="264" w:lineRule="auto"/>
        <w:ind w:firstLine="600"/>
        <w:jc w:val="both"/>
        <w:rPr>
          <w:lang w:val="ru-RU"/>
        </w:rPr>
      </w:pPr>
      <w:r w:rsidRPr="007E62A4">
        <w:rPr>
          <w:rFonts w:ascii="Times New Roman" w:hAnsi="Times New Roman"/>
          <w:color w:val="000000"/>
          <w:spacing w:val="-3"/>
          <w:sz w:val="28"/>
          <w:lang w:val="ru-RU"/>
        </w:rPr>
        <w:t>18)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D51FBD" w:rsidRPr="007E62A4" w:rsidRDefault="00D51FBD">
      <w:pPr>
        <w:spacing w:after="0" w:line="264" w:lineRule="auto"/>
        <w:ind w:left="120"/>
        <w:jc w:val="both"/>
        <w:rPr>
          <w:lang w:val="ru-RU"/>
        </w:rPr>
      </w:pPr>
    </w:p>
    <w:p w:rsidR="00D51FBD" w:rsidRPr="007E62A4" w:rsidRDefault="0005605C">
      <w:pPr>
        <w:spacing w:after="0" w:line="264" w:lineRule="auto"/>
        <w:ind w:left="120"/>
        <w:jc w:val="both"/>
        <w:rPr>
          <w:lang w:val="ru-RU"/>
        </w:rPr>
      </w:pPr>
      <w:r w:rsidRPr="007E62A4">
        <w:rPr>
          <w:rFonts w:ascii="Times New Roman" w:hAnsi="Times New Roman"/>
          <w:b/>
          <w:color w:val="000000"/>
          <w:sz w:val="28"/>
          <w:lang w:val="ru-RU"/>
        </w:rPr>
        <w:t>Предметные результаты по классам:</w:t>
      </w:r>
    </w:p>
    <w:p w:rsidR="00D51FBD" w:rsidRPr="007E62A4" w:rsidRDefault="00D51FBD">
      <w:pPr>
        <w:spacing w:after="0" w:line="264" w:lineRule="auto"/>
        <w:ind w:left="120"/>
        <w:jc w:val="both"/>
        <w:rPr>
          <w:lang w:val="ru-RU"/>
        </w:rPr>
      </w:pPr>
    </w:p>
    <w:p w:rsidR="00D51FBD" w:rsidRPr="007E62A4" w:rsidRDefault="0005605C">
      <w:pPr>
        <w:spacing w:after="0" w:line="264" w:lineRule="auto"/>
        <w:ind w:left="120"/>
        <w:jc w:val="both"/>
        <w:rPr>
          <w:lang w:val="ru-RU"/>
        </w:rPr>
      </w:pPr>
      <w:r w:rsidRPr="007E62A4">
        <w:rPr>
          <w:rFonts w:ascii="Times New Roman" w:hAnsi="Times New Roman"/>
          <w:b/>
          <w:color w:val="000000"/>
          <w:sz w:val="28"/>
          <w:lang w:val="ru-RU"/>
        </w:rPr>
        <w:t>10 КЛАСС</w:t>
      </w:r>
    </w:p>
    <w:p w:rsidR="00D51FBD" w:rsidRPr="007E62A4" w:rsidRDefault="00D51FBD">
      <w:pPr>
        <w:spacing w:after="0" w:line="264" w:lineRule="auto"/>
        <w:ind w:left="120"/>
        <w:jc w:val="both"/>
        <w:rPr>
          <w:lang w:val="ru-RU"/>
        </w:rPr>
      </w:pP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8"/>
        </w:rPr>
        <w:t>XIX</w:t>
      </w:r>
      <w:r w:rsidRPr="007E62A4">
        <w:rPr>
          <w:rFonts w:ascii="Times New Roman" w:hAnsi="Times New Roman"/>
          <w:color w:val="000000"/>
          <w:sz w:val="28"/>
          <w:lang w:val="ru-RU"/>
        </w:rPr>
        <w:t xml:space="preserve"> века);</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2) осознание взаимосвязей между языковым, литературным, интеллектуальным, духовно-нравственным развитием личности в контексте осмысления произведений русской и зарубежной литературной классики и собственного интеллектуально-нравственного роста;</w:t>
      </w:r>
    </w:p>
    <w:p w:rsidR="00D51FBD" w:rsidRPr="007E62A4" w:rsidRDefault="0005605C">
      <w:pPr>
        <w:spacing w:after="0" w:line="264" w:lineRule="auto"/>
        <w:ind w:firstLine="600"/>
        <w:jc w:val="both"/>
        <w:rPr>
          <w:lang w:val="ru-RU"/>
        </w:rPr>
      </w:pPr>
      <w:r w:rsidRPr="007E62A4">
        <w:rPr>
          <w:rFonts w:ascii="Times New Roman" w:hAnsi="Times New Roman"/>
          <w:color w:val="000000"/>
          <w:spacing w:val="-2"/>
          <w:sz w:val="28"/>
          <w:lang w:val="ru-RU"/>
        </w:rPr>
        <w:t xml:space="preserve">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w:t>
      </w:r>
      <w:r w:rsidRPr="007E62A4">
        <w:rPr>
          <w:rFonts w:ascii="Times New Roman" w:hAnsi="Times New Roman"/>
          <w:color w:val="000000"/>
          <w:spacing w:val="-2"/>
          <w:sz w:val="28"/>
          <w:lang w:val="ru-RU"/>
        </w:rPr>
        <w:lastRenderedPageBreak/>
        <w:t>интерпретировать художественные, публицистические и литературно-критические тексты;</w:t>
      </w:r>
    </w:p>
    <w:p w:rsidR="00D51FBD" w:rsidRPr="007E62A4" w:rsidRDefault="0005605C">
      <w:pPr>
        <w:spacing w:after="0" w:line="264" w:lineRule="auto"/>
        <w:ind w:firstLine="600"/>
        <w:jc w:val="both"/>
        <w:rPr>
          <w:lang w:val="ru-RU"/>
        </w:rPr>
      </w:pPr>
      <w:r w:rsidRPr="007E62A4">
        <w:rPr>
          <w:rFonts w:ascii="Times New Roman" w:hAnsi="Times New Roman"/>
          <w:color w:val="000000"/>
          <w:spacing w:val="-1"/>
          <w:sz w:val="28"/>
          <w:lang w:val="ru-RU"/>
        </w:rPr>
        <w:t xml:space="preserve">4) знание содержания и понимание ключевых проблем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pacing w:val="-1"/>
          <w:sz w:val="28"/>
        </w:rPr>
        <w:t>XIX</w:t>
      </w:r>
      <w:r w:rsidRPr="007E62A4">
        <w:rPr>
          <w:rFonts w:ascii="Times New Roman" w:hAnsi="Times New Roman"/>
          <w:color w:val="000000"/>
          <w:spacing w:val="-1"/>
          <w:sz w:val="28"/>
          <w:lang w:val="ru-RU"/>
        </w:rPr>
        <w:t xml:space="preserve"> века), их историко-культурного и нравственно-ценностного влияния на формирование национальной и мировой литературы;</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7E62A4">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 xml:space="preserve">6) способность выявлять в произведениях художественной литературы второй половины </w:t>
      </w:r>
      <w:r>
        <w:rPr>
          <w:rFonts w:ascii="Times New Roman" w:hAnsi="Times New Roman"/>
          <w:color w:val="000000"/>
          <w:sz w:val="28"/>
        </w:rPr>
        <w:t>XIX</w:t>
      </w:r>
      <w:r w:rsidRPr="007E62A4">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устойчивые навыки устной и письменной речи в процессе чтения и обсуждения лучших образцов отечественной и зарубежной литературы;</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собственные читательские впечатления и аргументировать своё мнение;</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9) овладение умениями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10) 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миф и литература; историзм, народность; художественное время и пространство; поэтика; историко-литературный процесс; литературные направления и течения: романтизм, реализм; литературные </w:t>
      </w:r>
      <w:r w:rsidRPr="007E62A4">
        <w:rPr>
          <w:rFonts w:ascii="Times New Roman" w:hAnsi="Times New Roman"/>
          <w:color w:val="000000"/>
          <w:sz w:val="28"/>
          <w:lang w:val="ru-RU"/>
        </w:rPr>
        <w:lastRenderedPageBreak/>
        <w:t>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интертекст, гипертекст;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11) 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других видов искусств;</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12)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13)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смыслообразующую роль в произведении;</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14) сформированность представлений о стилях художественной литературы разных эпох, об индивидуальном авторском стиле;</w:t>
      </w:r>
    </w:p>
    <w:p w:rsidR="00D51FBD" w:rsidRPr="007E62A4" w:rsidRDefault="0005605C">
      <w:pPr>
        <w:spacing w:after="0" w:line="264" w:lineRule="auto"/>
        <w:ind w:firstLine="600"/>
        <w:jc w:val="both"/>
        <w:rPr>
          <w:lang w:val="ru-RU"/>
        </w:rPr>
      </w:pPr>
      <w:r w:rsidRPr="007E62A4">
        <w:rPr>
          <w:rFonts w:ascii="Times New Roman" w:hAnsi="Times New Roman"/>
          <w:color w:val="000000"/>
          <w:spacing w:val="-6"/>
          <w:sz w:val="28"/>
          <w:lang w:val="ru-RU"/>
        </w:rPr>
        <w:t>15)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ведение диалога о прочитанном в русле обсуждаемой проблематики;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16) владение умениями учебно-исследовательской и проектной деятельности историко- и теоретико-литературного характера, в том числе создания медиапроектов; различными приёмами цитирования и редактирования текстов;</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 xml:space="preserve">17) сформированность представлений об основных направлениях литературной критики, о современных подходах к анализу художественного </w:t>
      </w:r>
      <w:r w:rsidRPr="007E62A4">
        <w:rPr>
          <w:rFonts w:ascii="Times New Roman" w:hAnsi="Times New Roman"/>
          <w:color w:val="000000"/>
          <w:sz w:val="28"/>
          <w:lang w:val="ru-RU"/>
        </w:rPr>
        <w:lastRenderedPageBreak/>
        <w:t>текста в литературоведении; умение создавать собственные литературно-критические произведения на основе прочитанных художественных текстов;</w:t>
      </w:r>
    </w:p>
    <w:p w:rsidR="00D51FBD" w:rsidRPr="007E62A4" w:rsidRDefault="0005605C">
      <w:pPr>
        <w:spacing w:after="0" w:line="264" w:lineRule="auto"/>
        <w:ind w:firstLine="600"/>
        <w:jc w:val="both"/>
        <w:rPr>
          <w:lang w:val="ru-RU"/>
        </w:rPr>
      </w:pPr>
      <w:r w:rsidRPr="007E62A4">
        <w:rPr>
          <w:rFonts w:ascii="Times New Roman" w:hAnsi="Times New Roman"/>
          <w:color w:val="000000"/>
          <w:sz w:val="28"/>
          <w:lang w:val="ru-RU"/>
        </w:rPr>
        <w:t>18)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D51FBD" w:rsidRPr="007E62A4" w:rsidRDefault="00D51FBD">
      <w:pPr>
        <w:spacing w:after="0" w:line="264" w:lineRule="auto"/>
        <w:ind w:left="120"/>
        <w:jc w:val="both"/>
        <w:rPr>
          <w:lang w:val="ru-RU"/>
        </w:rPr>
      </w:pPr>
    </w:p>
    <w:p w:rsidR="00D51FBD" w:rsidRPr="007E62A4" w:rsidRDefault="00D51FBD">
      <w:pPr>
        <w:rPr>
          <w:lang w:val="ru-RU"/>
        </w:rPr>
        <w:sectPr w:rsidR="00D51FBD" w:rsidRPr="007E62A4">
          <w:pgSz w:w="11906" w:h="16383"/>
          <w:pgMar w:top="1134" w:right="850" w:bottom="1134" w:left="1701" w:header="720" w:footer="720" w:gutter="0"/>
          <w:cols w:space="720"/>
        </w:sectPr>
      </w:pPr>
    </w:p>
    <w:p w:rsidR="00D51FBD" w:rsidRDefault="0005605C">
      <w:pPr>
        <w:spacing w:after="0"/>
        <w:ind w:left="120"/>
      </w:pPr>
      <w:bookmarkStart w:id="28" w:name="block-84510411"/>
      <w:bookmarkEnd w:id="27"/>
      <w:r w:rsidRPr="007E62A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D51FBD" w:rsidRDefault="0005605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D51FBD">
        <w:trPr>
          <w:trHeight w:val="144"/>
          <w:tblCellSpacing w:w="20" w:type="nil"/>
        </w:trPr>
        <w:tc>
          <w:tcPr>
            <w:tcW w:w="570" w:type="dxa"/>
            <w:vMerge w:val="restart"/>
            <w:tcMar>
              <w:top w:w="50" w:type="dxa"/>
              <w:left w:w="100" w:type="dxa"/>
            </w:tcMar>
            <w:vAlign w:val="center"/>
          </w:tcPr>
          <w:p w:rsidR="00D51FBD" w:rsidRDefault="0005605C">
            <w:pPr>
              <w:spacing w:after="0"/>
              <w:ind w:left="135"/>
            </w:pPr>
            <w:r>
              <w:rPr>
                <w:rFonts w:ascii="Times New Roman" w:hAnsi="Times New Roman"/>
                <w:b/>
                <w:color w:val="000000"/>
                <w:sz w:val="24"/>
              </w:rPr>
              <w:t xml:space="preserve">№ п/п </w:t>
            </w:r>
          </w:p>
          <w:p w:rsidR="00D51FBD" w:rsidRDefault="00D51FBD">
            <w:pPr>
              <w:spacing w:after="0"/>
              <w:ind w:left="135"/>
            </w:pPr>
          </w:p>
        </w:tc>
        <w:tc>
          <w:tcPr>
            <w:tcW w:w="3256" w:type="dxa"/>
            <w:vMerge w:val="restart"/>
            <w:tcMar>
              <w:top w:w="50" w:type="dxa"/>
              <w:left w:w="100" w:type="dxa"/>
            </w:tcMar>
            <w:vAlign w:val="center"/>
          </w:tcPr>
          <w:p w:rsidR="00D51FBD" w:rsidRDefault="0005605C">
            <w:pPr>
              <w:spacing w:after="0"/>
              <w:ind w:left="135"/>
            </w:pPr>
            <w:r>
              <w:rPr>
                <w:rFonts w:ascii="Times New Roman" w:hAnsi="Times New Roman"/>
                <w:b/>
                <w:color w:val="000000"/>
                <w:sz w:val="24"/>
              </w:rPr>
              <w:t xml:space="preserve">Наименование разделов и тем программы </w:t>
            </w:r>
          </w:p>
          <w:p w:rsidR="00D51FBD" w:rsidRDefault="00D51FBD">
            <w:pPr>
              <w:spacing w:after="0"/>
              <w:ind w:left="135"/>
            </w:pPr>
          </w:p>
        </w:tc>
        <w:tc>
          <w:tcPr>
            <w:tcW w:w="0" w:type="auto"/>
            <w:gridSpan w:val="3"/>
            <w:tcMar>
              <w:top w:w="50" w:type="dxa"/>
              <w:left w:w="100" w:type="dxa"/>
            </w:tcMar>
            <w:vAlign w:val="center"/>
          </w:tcPr>
          <w:p w:rsidR="00D51FBD" w:rsidRDefault="0005605C">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D51FBD" w:rsidRDefault="0005605C">
            <w:pPr>
              <w:spacing w:after="0"/>
              <w:ind w:left="135"/>
            </w:pPr>
            <w:r>
              <w:rPr>
                <w:rFonts w:ascii="Times New Roman" w:hAnsi="Times New Roman"/>
                <w:b/>
                <w:color w:val="000000"/>
                <w:sz w:val="24"/>
              </w:rPr>
              <w:t xml:space="preserve">Электронные (цифровые) образовательные ресурсы </w:t>
            </w:r>
          </w:p>
          <w:p w:rsidR="00D51FBD" w:rsidRDefault="00D51FBD">
            <w:pPr>
              <w:spacing w:after="0"/>
              <w:ind w:left="135"/>
            </w:pPr>
          </w:p>
        </w:tc>
      </w:tr>
      <w:tr w:rsidR="00D51FBD">
        <w:trPr>
          <w:trHeight w:val="144"/>
          <w:tblCellSpacing w:w="20" w:type="nil"/>
        </w:trPr>
        <w:tc>
          <w:tcPr>
            <w:tcW w:w="0" w:type="auto"/>
            <w:vMerge/>
            <w:tcBorders>
              <w:top w:val="nil"/>
            </w:tcBorders>
            <w:tcMar>
              <w:top w:w="50" w:type="dxa"/>
              <w:left w:w="100" w:type="dxa"/>
            </w:tcMar>
          </w:tcPr>
          <w:p w:rsidR="00D51FBD" w:rsidRDefault="00D51FBD"/>
        </w:tc>
        <w:tc>
          <w:tcPr>
            <w:tcW w:w="0" w:type="auto"/>
            <w:vMerge/>
            <w:tcBorders>
              <w:top w:val="nil"/>
            </w:tcBorders>
            <w:tcMar>
              <w:top w:w="50" w:type="dxa"/>
              <w:left w:w="100" w:type="dxa"/>
            </w:tcMar>
          </w:tcPr>
          <w:p w:rsidR="00D51FBD" w:rsidRDefault="00D51FBD"/>
        </w:tc>
        <w:tc>
          <w:tcPr>
            <w:tcW w:w="938" w:type="dxa"/>
            <w:tcMar>
              <w:top w:w="50" w:type="dxa"/>
              <w:left w:w="100" w:type="dxa"/>
            </w:tcMar>
            <w:vAlign w:val="center"/>
          </w:tcPr>
          <w:p w:rsidR="00D51FBD" w:rsidRDefault="0005605C">
            <w:pPr>
              <w:spacing w:after="0"/>
              <w:ind w:left="135"/>
            </w:pPr>
            <w:r>
              <w:rPr>
                <w:rFonts w:ascii="Times New Roman" w:hAnsi="Times New Roman"/>
                <w:b/>
                <w:color w:val="000000"/>
                <w:sz w:val="24"/>
              </w:rPr>
              <w:t xml:space="preserve">Всего </w:t>
            </w:r>
          </w:p>
          <w:p w:rsidR="00D51FBD" w:rsidRDefault="00D51FBD">
            <w:pPr>
              <w:spacing w:after="0"/>
              <w:ind w:left="135"/>
            </w:pPr>
          </w:p>
        </w:tc>
        <w:tc>
          <w:tcPr>
            <w:tcW w:w="1654" w:type="dxa"/>
            <w:tcMar>
              <w:top w:w="50" w:type="dxa"/>
              <w:left w:w="100" w:type="dxa"/>
            </w:tcMar>
            <w:vAlign w:val="center"/>
          </w:tcPr>
          <w:p w:rsidR="00D51FBD" w:rsidRDefault="0005605C">
            <w:pPr>
              <w:spacing w:after="0"/>
              <w:ind w:left="135"/>
            </w:pPr>
            <w:r>
              <w:rPr>
                <w:rFonts w:ascii="Times New Roman" w:hAnsi="Times New Roman"/>
                <w:b/>
                <w:color w:val="000000"/>
                <w:sz w:val="24"/>
              </w:rPr>
              <w:t xml:space="preserve">Контрольные работы </w:t>
            </w:r>
          </w:p>
          <w:p w:rsidR="00D51FBD" w:rsidRDefault="00D51FBD">
            <w:pPr>
              <w:spacing w:after="0"/>
              <w:ind w:left="135"/>
            </w:pPr>
          </w:p>
        </w:tc>
        <w:tc>
          <w:tcPr>
            <w:tcW w:w="1744" w:type="dxa"/>
            <w:tcMar>
              <w:top w:w="50" w:type="dxa"/>
              <w:left w:w="100" w:type="dxa"/>
            </w:tcMar>
            <w:vAlign w:val="center"/>
          </w:tcPr>
          <w:p w:rsidR="00D51FBD" w:rsidRDefault="0005605C">
            <w:pPr>
              <w:spacing w:after="0"/>
              <w:ind w:left="135"/>
            </w:pPr>
            <w:r>
              <w:rPr>
                <w:rFonts w:ascii="Times New Roman" w:hAnsi="Times New Roman"/>
                <w:b/>
                <w:color w:val="000000"/>
                <w:sz w:val="24"/>
              </w:rPr>
              <w:t xml:space="preserve">Практические работы </w:t>
            </w:r>
          </w:p>
          <w:p w:rsidR="00D51FBD" w:rsidRDefault="00D51FBD">
            <w:pPr>
              <w:spacing w:after="0"/>
              <w:ind w:left="135"/>
            </w:pPr>
          </w:p>
        </w:tc>
        <w:tc>
          <w:tcPr>
            <w:tcW w:w="0" w:type="auto"/>
            <w:vMerge/>
            <w:tcBorders>
              <w:top w:val="nil"/>
            </w:tcBorders>
            <w:tcMar>
              <w:top w:w="50" w:type="dxa"/>
              <w:left w:w="100" w:type="dxa"/>
            </w:tcMar>
          </w:tcPr>
          <w:p w:rsidR="00D51FBD" w:rsidRDefault="00D51FBD"/>
        </w:tc>
      </w:tr>
      <w:tr w:rsidR="00D51FBD">
        <w:trPr>
          <w:trHeight w:val="144"/>
          <w:tblCellSpacing w:w="20" w:type="nil"/>
        </w:trPr>
        <w:tc>
          <w:tcPr>
            <w:tcW w:w="0" w:type="auto"/>
            <w:gridSpan w:val="6"/>
            <w:tcMar>
              <w:top w:w="50" w:type="dxa"/>
              <w:left w:w="100" w:type="dxa"/>
            </w:tcMar>
            <w:vAlign w:val="center"/>
          </w:tcPr>
          <w:p w:rsidR="00D51FBD" w:rsidRDefault="0005605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D51FBD">
        <w:trPr>
          <w:trHeight w:val="144"/>
          <w:tblCellSpacing w:w="20" w:type="nil"/>
        </w:trPr>
        <w:tc>
          <w:tcPr>
            <w:tcW w:w="570" w:type="dxa"/>
            <w:tcMar>
              <w:top w:w="50" w:type="dxa"/>
              <w:left w:w="100" w:type="dxa"/>
            </w:tcMar>
            <w:vAlign w:val="center"/>
          </w:tcPr>
          <w:p w:rsidR="00D51FBD" w:rsidRDefault="0005605C">
            <w:pPr>
              <w:spacing w:after="0"/>
            </w:pPr>
            <w:r>
              <w:rPr>
                <w:rFonts w:ascii="Times New Roman" w:hAnsi="Times New Roman"/>
                <w:color w:val="000000"/>
                <w:sz w:val="24"/>
              </w:rPr>
              <w:t>1.1</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7E62A4">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938"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4" w:type="dxa"/>
            <w:tcMar>
              <w:top w:w="50" w:type="dxa"/>
              <w:left w:w="100" w:type="dxa"/>
            </w:tcMar>
            <w:vAlign w:val="center"/>
          </w:tcPr>
          <w:p w:rsidR="00D51FBD" w:rsidRDefault="00D51FBD">
            <w:pPr>
              <w:spacing w:after="0"/>
              <w:ind w:left="135"/>
              <w:jc w:val="center"/>
            </w:pPr>
          </w:p>
        </w:tc>
        <w:tc>
          <w:tcPr>
            <w:tcW w:w="1744" w:type="dxa"/>
            <w:tcMar>
              <w:top w:w="50" w:type="dxa"/>
              <w:left w:w="100" w:type="dxa"/>
            </w:tcMar>
            <w:vAlign w:val="center"/>
          </w:tcPr>
          <w:p w:rsidR="00D51FBD" w:rsidRDefault="00D51FBD">
            <w:pPr>
              <w:spacing w:after="0"/>
              <w:ind w:left="135"/>
              <w:jc w:val="center"/>
            </w:pPr>
          </w:p>
        </w:tc>
        <w:tc>
          <w:tcPr>
            <w:tcW w:w="2536" w:type="dxa"/>
            <w:tcMar>
              <w:top w:w="50" w:type="dxa"/>
              <w:left w:w="100" w:type="dxa"/>
            </w:tcMar>
            <w:vAlign w:val="center"/>
          </w:tcPr>
          <w:p w:rsidR="00D51FBD" w:rsidRDefault="00D51FBD">
            <w:pPr>
              <w:spacing w:after="0"/>
              <w:ind w:left="135"/>
            </w:pPr>
          </w:p>
        </w:tc>
      </w:tr>
      <w:tr w:rsidR="00D51FBD">
        <w:trPr>
          <w:trHeight w:val="144"/>
          <w:tblCellSpacing w:w="20" w:type="nil"/>
        </w:trPr>
        <w:tc>
          <w:tcPr>
            <w:tcW w:w="0" w:type="auto"/>
            <w:gridSpan w:val="2"/>
            <w:tcMar>
              <w:top w:w="50" w:type="dxa"/>
              <w:left w:w="100" w:type="dxa"/>
            </w:tcMar>
            <w:vAlign w:val="center"/>
          </w:tcPr>
          <w:p w:rsidR="00D51FBD" w:rsidRDefault="0005605C">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D51FBD" w:rsidRDefault="00D51FBD"/>
        </w:tc>
      </w:tr>
      <w:tr w:rsidR="00D51FBD" w:rsidRPr="00FB5576">
        <w:trPr>
          <w:trHeight w:val="144"/>
          <w:tblCellSpacing w:w="20" w:type="nil"/>
        </w:trPr>
        <w:tc>
          <w:tcPr>
            <w:tcW w:w="0" w:type="auto"/>
            <w:gridSpan w:val="6"/>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b/>
                <w:color w:val="000000"/>
                <w:sz w:val="24"/>
                <w:lang w:val="ru-RU"/>
              </w:rPr>
              <w:t>Раздел 2.</w:t>
            </w:r>
            <w:r w:rsidRPr="007E62A4">
              <w:rPr>
                <w:rFonts w:ascii="Times New Roman" w:hAnsi="Times New Roman"/>
                <w:color w:val="000000"/>
                <w:sz w:val="24"/>
                <w:lang w:val="ru-RU"/>
              </w:rPr>
              <w:t xml:space="preserve"> </w:t>
            </w:r>
            <w:r w:rsidRPr="007E62A4">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7E62A4">
              <w:rPr>
                <w:rFonts w:ascii="Times New Roman" w:hAnsi="Times New Roman"/>
                <w:b/>
                <w:color w:val="000000"/>
                <w:sz w:val="24"/>
                <w:lang w:val="ru-RU"/>
              </w:rPr>
              <w:t xml:space="preserve"> века</w:t>
            </w:r>
          </w:p>
        </w:tc>
      </w:tr>
      <w:tr w:rsidR="00D51FBD">
        <w:trPr>
          <w:trHeight w:val="144"/>
          <w:tblCellSpacing w:w="20" w:type="nil"/>
        </w:trPr>
        <w:tc>
          <w:tcPr>
            <w:tcW w:w="570" w:type="dxa"/>
            <w:tcMar>
              <w:top w:w="50" w:type="dxa"/>
              <w:left w:w="100" w:type="dxa"/>
            </w:tcMar>
            <w:vAlign w:val="center"/>
          </w:tcPr>
          <w:p w:rsidR="00D51FBD" w:rsidRDefault="0005605C">
            <w:pPr>
              <w:spacing w:after="0"/>
            </w:pPr>
            <w:r>
              <w:rPr>
                <w:rFonts w:ascii="Times New Roman" w:hAnsi="Times New Roman"/>
                <w:color w:val="000000"/>
                <w:sz w:val="24"/>
              </w:rPr>
              <w:t>2.1</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 xml:space="preserve">А. Н. Островский. Драма «Гроза». Пьесы </w:t>
            </w:r>
            <w:r w:rsidRPr="007E62A4">
              <w:rPr>
                <w:rFonts w:ascii="Times New Roman" w:hAnsi="Times New Roman"/>
                <w:color w:val="000000"/>
                <w:sz w:val="24"/>
                <w:lang w:val="ru-RU"/>
              </w:rPr>
              <w:lastRenderedPageBreak/>
              <w:t xml:space="preserve">«Бесприданница», «Свои люди — сочтёмся» и др. (одно произведение по выбору) Статьи </w:t>
            </w:r>
            <w:r>
              <w:rPr>
                <w:rFonts w:ascii="Times New Roman" w:hAnsi="Times New Roman"/>
                <w:color w:val="000000"/>
                <w:sz w:val="24"/>
              </w:rPr>
              <w:t>H</w:t>
            </w:r>
            <w:r w:rsidRPr="007E62A4">
              <w:rPr>
                <w:rFonts w:ascii="Times New Roman" w:hAnsi="Times New Roman"/>
                <w:color w:val="000000"/>
                <w:sz w:val="24"/>
                <w:lang w:val="ru-RU"/>
              </w:rPr>
              <w:t>. А. Добролюбова «Луч света в тёмном царстве», Д. И. Писарева «Мотивы русской драмы», А. А. Григорьева «После «Грозы» Островского»</w:t>
            </w:r>
          </w:p>
        </w:tc>
        <w:tc>
          <w:tcPr>
            <w:tcW w:w="938"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654" w:type="dxa"/>
            <w:tcMar>
              <w:top w:w="50" w:type="dxa"/>
              <w:left w:w="100" w:type="dxa"/>
            </w:tcMar>
            <w:vAlign w:val="center"/>
          </w:tcPr>
          <w:p w:rsidR="00D51FBD" w:rsidRDefault="00D51FBD">
            <w:pPr>
              <w:spacing w:after="0"/>
              <w:ind w:left="135"/>
              <w:jc w:val="center"/>
            </w:pPr>
          </w:p>
        </w:tc>
        <w:tc>
          <w:tcPr>
            <w:tcW w:w="1744" w:type="dxa"/>
            <w:tcMar>
              <w:top w:w="50" w:type="dxa"/>
              <w:left w:w="100" w:type="dxa"/>
            </w:tcMar>
            <w:vAlign w:val="center"/>
          </w:tcPr>
          <w:p w:rsidR="00D51FBD" w:rsidRDefault="00D51FBD">
            <w:pPr>
              <w:spacing w:after="0"/>
              <w:ind w:left="135"/>
              <w:jc w:val="center"/>
            </w:pPr>
          </w:p>
        </w:tc>
        <w:tc>
          <w:tcPr>
            <w:tcW w:w="2536" w:type="dxa"/>
            <w:tcMar>
              <w:top w:w="50" w:type="dxa"/>
              <w:left w:w="100" w:type="dxa"/>
            </w:tcMar>
            <w:vAlign w:val="center"/>
          </w:tcPr>
          <w:p w:rsidR="00D51FBD" w:rsidRDefault="0005605C">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w:t>
            </w:r>
          </w:p>
        </w:tc>
      </w:tr>
      <w:tr w:rsidR="00D51FBD">
        <w:trPr>
          <w:trHeight w:val="144"/>
          <w:tblCellSpacing w:w="20" w:type="nil"/>
        </w:trPr>
        <w:tc>
          <w:tcPr>
            <w:tcW w:w="570" w:type="dxa"/>
            <w:tcMar>
              <w:top w:w="50" w:type="dxa"/>
              <w:left w:w="100" w:type="dxa"/>
            </w:tcMar>
            <w:vAlign w:val="center"/>
          </w:tcPr>
          <w:p w:rsidR="00D51FBD" w:rsidRDefault="0005605C">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D51FBD" w:rsidRDefault="0005605C">
            <w:pPr>
              <w:spacing w:after="0"/>
              <w:ind w:left="135"/>
            </w:pPr>
            <w:r w:rsidRPr="007E62A4">
              <w:rPr>
                <w:rFonts w:ascii="Times New Roman" w:hAnsi="Times New Roman"/>
                <w:color w:val="000000"/>
                <w:sz w:val="24"/>
                <w:lang w:val="ru-RU"/>
              </w:rPr>
              <w:t xml:space="preserve">И. А. Гончаров. Роман «Обломов». Романы и очерки (одно произведение по выбору). Например, «Обыкновенная история», очерки из книги «Фрегат ”Паллада“» и др. Статьи </w:t>
            </w:r>
            <w:r>
              <w:rPr>
                <w:rFonts w:ascii="Times New Roman" w:hAnsi="Times New Roman"/>
                <w:color w:val="000000"/>
                <w:sz w:val="24"/>
              </w:rPr>
              <w:t>H</w:t>
            </w:r>
            <w:r w:rsidRPr="007E62A4">
              <w:rPr>
                <w:rFonts w:ascii="Times New Roman" w:hAnsi="Times New Roman"/>
                <w:color w:val="000000"/>
                <w:sz w:val="24"/>
                <w:lang w:val="ru-RU"/>
              </w:rPr>
              <w:t xml:space="preserve">. А. Добролюбова «Что такое обломовщина?», А.В.Дружинина "«Обломов». </w:t>
            </w:r>
            <w:r>
              <w:rPr>
                <w:rFonts w:ascii="Times New Roman" w:hAnsi="Times New Roman"/>
                <w:color w:val="000000"/>
                <w:sz w:val="24"/>
              </w:rPr>
              <w:t>Роман И. А. Гончарова"</w:t>
            </w:r>
          </w:p>
        </w:tc>
        <w:tc>
          <w:tcPr>
            <w:tcW w:w="938"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 xml:space="preserve"> 9 </w:t>
            </w:r>
          </w:p>
        </w:tc>
        <w:tc>
          <w:tcPr>
            <w:tcW w:w="1654" w:type="dxa"/>
            <w:tcMar>
              <w:top w:w="50" w:type="dxa"/>
              <w:left w:w="100" w:type="dxa"/>
            </w:tcMar>
            <w:vAlign w:val="center"/>
          </w:tcPr>
          <w:p w:rsidR="00D51FBD" w:rsidRDefault="00D51FBD">
            <w:pPr>
              <w:spacing w:after="0"/>
              <w:ind w:left="135"/>
              <w:jc w:val="center"/>
            </w:pPr>
          </w:p>
        </w:tc>
        <w:tc>
          <w:tcPr>
            <w:tcW w:w="1744" w:type="dxa"/>
            <w:tcMar>
              <w:top w:w="50" w:type="dxa"/>
              <w:left w:w="100" w:type="dxa"/>
            </w:tcMar>
            <w:vAlign w:val="center"/>
          </w:tcPr>
          <w:p w:rsidR="00D51FBD" w:rsidRDefault="00D51FBD">
            <w:pPr>
              <w:spacing w:after="0"/>
              <w:ind w:left="135"/>
              <w:jc w:val="center"/>
            </w:pPr>
          </w:p>
        </w:tc>
        <w:tc>
          <w:tcPr>
            <w:tcW w:w="2536"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w:t>
            </w:r>
          </w:p>
        </w:tc>
      </w:tr>
      <w:tr w:rsidR="00D51FBD">
        <w:trPr>
          <w:trHeight w:val="144"/>
          <w:tblCellSpacing w:w="20" w:type="nil"/>
        </w:trPr>
        <w:tc>
          <w:tcPr>
            <w:tcW w:w="570" w:type="dxa"/>
            <w:tcMar>
              <w:top w:w="50" w:type="dxa"/>
              <w:left w:w="100" w:type="dxa"/>
            </w:tcMar>
            <w:vAlign w:val="center"/>
          </w:tcPr>
          <w:p w:rsidR="00D51FBD" w:rsidRDefault="0005605C">
            <w:pPr>
              <w:spacing w:after="0"/>
            </w:pPr>
            <w:r>
              <w:rPr>
                <w:rFonts w:ascii="Times New Roman" w:hAnsi="Times New Roman"/>
                <w:color w:val="000000"/>
                <w:sz w:val="24"/>
              </w:rPr>
              <w:t>2.3</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И. С. Тургенев. Роман «Отцы и дети». Повести и романы (одно произведение по выбору). Например, «Первая любовь», «Вешние воды», «Рудин», «Дворянское гнездо» и др. Статья «Гамлет и Дон Кихот» Статьи Д. И. Писарева «Базаров» и др.</w:t>
            </w:r>
          </w:p>
        </w:tc>
        <w:tc>
          <w:tcPr>
            <w:tcW w:w="938"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54" w:type="dxa"/>
            <w:tcMar>
              <w:top w:w="50" w:type="dxa"/>
              <w:left w:w="100" w:type="dxa"/>
            </w:tcMar>
            <w:vAlign w:val="center"/>
          </w:tcPr>
          <w:p w:rsidR="00D51FBD" w:rsidRDefault="00D51FBD">
            <w:pPr>
              <w:spacing w:after="0"/>
              <w:ind w:left="135"/>
              <w:jc w:val="center"/>
            </w:pPr>
          </w:p>
        </w:tc>
        <w:tc>
          <w:tcPr>
            <w:tcW w:w="1744" w:type="dxa"/>
            <w:tcMar>
              <w:top w:w="50" w:type="dxa"/>
              <w:left w:w="100" w:type="dxa"/>
            </w:tcMar>
            <w:vAlign w:val="center"/>
          </w:tcPr>
          <w:p w:rsidR="00D51FBD" w:rsidRDefault="00D51FBD">
            <w:pPr>
              <w:spacing w:after="0"/>
              <w:ind w:left="135"/>
              <w:jc w:val="center"/>
            </w:pPr>
          </w:p>
        </w:tc>
        <w:tc>
          <w:tcPr>
            <w:tcW w:w="2536"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w:t>
            </w:r>
          </w:p>
        </w:tc>
      </w:tr>
      <w:tr w:rsidR="00D51FBD">
        <w:trPr>
          <w:trHeight w:val="144"/>
          <w:tblCellSpacing w:w="20" w:type="nil"/>
        </w:trPr>
        <w:tc>
          <w:tcPr>
            <w:tcW w:w="570" w:type="dxa"/>
            <w:tcMar>
              <w:top w:w="50" w:type="dxa"/>
              <w:left w:w="100" w:type="dxa"/>
            </w:tcMar>
            <w:vAlign w:val="center"/>
          </w:tcPr>
          <w:p w:rsidR="00D51FBD" w:rsidRDefault="0005605C">
            <w:pPr>
              <w:spacing w:after="0"/>
            </w:pPr>
            <w:r>
              <w:rPr>
                <w:rFonts w:ascii="Times New Roman" w:hAnsi="Times New Roman"/>
                <w:color w:val="000000"/>
                <w:sz w:val="24"/>
              </w:rPr>
              <w:t>2.4</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Ф. И. Тютчев. Стихотворения (не менее пяти по выбору). Например, «</w:t>
            </w:r>
            <w:r>
              <w:rPr>
                <w:rFonts w:ascii="Times New Roman" w:hAnsi="Times New Roman"/>
                <w:color w:val="000000"/>
                <w:sz w:val="24"/>
              </w:rPr>
              <w:t>Silentium</w:t>
            </w:r>
            <w:r w:rsidRPr="007E62A4">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(«Я встретил вас — и всё былое...»), «Певучесть есть в </w:t>
            </w:r>
            <w:r w:rsidRPr="007E62A4">
              <w:rPr>
                <w:rFonts w:ascii="Times New Roman" w:hAnsi="Times New Roman"/>
                <w:color w:val="000000"/>
                <w:sz w:val="24"/>
                <w:lang w:val="ru-RU"/>
              </w:rPr>
              <w:lastRenderedPageBreak/>
              <w:t>морских волнах…», «Природа — сфинкс. И тем она верней...», «Эти бедные селенья…», «О вещая душа моя!..», «День и ночь» и др.</w:t>
            </w:r>
          </w:p>
        </w:tc>
        <w:tc>
          <w:tcPr>
            <w:tcW w:w="938"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654" w:type="dxa"/>
            <w:tcMar>
              <w:top w:w="50" w:type="dxa"/>
              <w:left w:w="100" w:type="dxa"/>
            </w:tcMar>
            <w:vAlign w:val="center"/>
          </w:tcPr>
          <w:p w:rsidR="00D51FBD" w:rsidRDefault="00D51FBD">
            <w:pPr>
              <w:spacing w:after="0"/>
              <w:ind w:left="135"/>
              <w:jc w:val="center"/>
            </w:pPr>
          </w:p>
        </w:tc>
        <w:tc>
          <w:tcPr>
            <w:tcW w:w="1744" w:type="dxa"/>
            <w:tcMar>
              <w:top w:w="50" w:type="dxa"/>
              <w:left w:w="100" w:type="dxa"/>
            </w:tcMar>
            <w:vAlign w:val="center"/>
          </w:tcPr>
          <w:p w:rsidR="00D51FBD" w:rsidRDefault="00D51FBD">
            <w:pPr>
              <w:spacing w:after="0"/>
              <w:ind w:left="135"/>
              <w:jc w:val="center"/>
            </w:pPr>
          </w:p>
        </w:tc>
        <w:tc>
          <w:tcPr>
            <w:tcW w:w="2536"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w:t>
            </w:r>
          </w:p>
        </w:tc>
      </w:tr>
      <w:tr w:rsidR="00D51FBD">
        <w:trPr>
          <w:trHeight w:val="144"/>
          <w:tblCellSpacing w:w="20" w:type="nil"/>
        </w:trPr>
        <w:tc>
          <w:tcPr>
            <w:tcW w:w="570" w:type="dxa"/>
            <w:tcMar>
              <w:top w:w="50" w:type="dxa"/>
              <w:left w:w="100" w:type="dxa"/>
            </w:tcMar>
            <w:vAlign w:val="center"/>
          </w:tcPr>
          <w:p w:rsidR="00D51FBD" w:rsidRDefault="0005605C">
            <w:pPr>
              <w:spacing w:after="0"/>
            </w:pPr>
            <w:r>
              <w:rPr>
                <w:rFonts w:ascii="Times New Roman" w:hAnsi="Times New Roman"/>
                <w:color w:val="000000"/>
                <w:sz w:val="24"/>
              </w:rPr>
              <w:lastRenderedPageBreak/>
              <w:t>2.5</w:t>
            </w:r>
          </w:p>
        </w:tc>
        <w:tc>
          <w:tcPr>
            <w:tcW w:w="3256" w:type="dxa"/>
            <w:tcMar>
              <w:top w:w="50" w:type="dxa"/>
              <w:left w:w="100" w:type="dxa"/>
            </w:tcMar>
            <w:vAlign w:val="center"/>
          </w:tcPr>
          <w:p w:rsidR="00D51FBD" w:rsidRDefault="0005605C">
            <w:pPr>
              <w:spacing w:after="0"/>
              <w:ind w:left="135"/>
            </w:pPr>
            <w:r w:rsidRPr="007E62A4">
              <w:rPr>
                <w:rFonts w:ascii="Times New Roman" w:hAnsi="Times New Roman"/>
                <w:color w:val="000000"/>
                <w:sz w:val="24"/>
                <w:lang w:val="ru-RU"/>
              </w:rPr>
              <w:t xml:space="preserve">Н. А. Некрасов. Стихотворения (не менее пяти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«О Муза! я у двери гроба…», «Блажен незлобивый поэт…», «Памяти Добролюбова», «Пророк» и др. </w:t>
            </w:r>
            <w:r>
              <w:rPr>
                <w:rFonts w:ascii="Times New Roman" w:hAnsi="Times New Roman"/>
                <w:color w:val="000000"/>
                <w:sz w:val="24"/>
              </w:rPr>
              <w:t>Поэма «Кому на Руси жить хорошо»</w:t>
            </w:r>
          </w:p>
        </w:tc>
        <w:tc>
          <w:tcPr>
            <w:tcW w:w="938"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D51FBD" w:rsidRDefault="00D51FBD">
            <w:pPr>
              <w:spacing w:after="0"/>
              <w:ind w:left="135"/>
              <w:jc w:val="center"/>
            </w:pPr>
          </w:p>
        </w:tc>
        <w:tc>
          <w:tcPr>
            <w:tcW w:w="1744" w:type="dxa"/>
            <w:tcMar>
              <w:top w:w="50" w:type="dxa"/>
              <w:left w:w="100" w:type="dxa"/>
            </w:tcMar>
            <w:vAlign w:val="center"/>
          </w:tcPr>
          <w:p w:rsidR="00D51FBD" w:rsidRDefault="00D51FBD">
            <w:pPr>
              <w:spacing w:after="0"/>
              <w:ind w:left="135"/>
              <w:jc w:val="center"/>
            </w:pPr>
          </w:p>
        </w:tc>
        <w:tc>
          <w:tcPr>
            <w:tcW w:w="2536"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w:t>
            </w:r>
          </w:p>
        </w:tc>
      </w:tr>
      <w:tr w:rsidR="00D51FBD">
        <w:trPr>
          <w:trHeight w:val="144"/>
          <w:tblCellSpacing w:w="20" w:type="nil"/>
        </w:trPr>
        <w:tc>
          <w:tcPr>
            <w:tcW w:w="570" w:type="dxa"/>
            <w:tcMar>
              <w:top w:w="50" w:type="dxa"/>
              <w:left w:w="100" w:type="dxa"/>
            </w:tcMar>
            <w:vAlign w:val="center"/>
          </w:tcPr>
          <w:p w:rsidR="00D51FBD" w:rsidRDefault="0005605C">
            <w:pPr>
              <w:spacing w:after="0"/>
            </w:pPr>
            <w:r>
              <w:rPr>
                <w:rFonts w:ascii="Times New Roman" w:hAnsi="Times New Roman"/>
                <w:color w:val="000000"/>
                <w:sz w:val="24"/>
              </w:rPr>
              <w:t>2.6</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А. А. Фет. Стихотворения (не менее пяти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«Я тебе ничего не скажу…», «Заря прощается с землёю...», «На заре ты её не буди…», «Как беден наш язык! Хочу и не могу…», «На стоге сена ночью южной…» и др.</w:t>
            </w:r>
          </w:p>
        </w:tc>
        <w:tc>
          <w:tcPr>
            <w:tcW w:w="938"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rsidR="00D51FBD" w:rsidRDefault="00D51FBD">
            <w:pPr>
              <w:spacing w:after="0"/>
              <w:ind w:left="135"/>
              <w:jc w:val="center"/>
            </w:pPr>
          </w:p>
        </w:tc>
        <w:tc>
          <w:tcPr>
            <w:tcW w:w="1744" w:type="dxa"/>
            <w:tcMar>
              <w:top w:w="50" w:type="dxa"/>
              <w:left w:w="100" w:type="dxa"/>
            </w:tcMar>
            <w:vAlign w:val="center"/>
          </w:tcPr>
          <w:p w:rsidR="00D51FBD" w:rsidRDefault="00D51FBD">
            <w:pPr>
              <w:spacing w:after="0"/>
              <w:ind w:left="135"/>
              <w:jc w:val="center"/>
            </w:pPr>
          </w:p>
        </w:tc>
        <w:tc>
          <w:tcPr>
            <w:tcW w:w="2536"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w:t>
            </w:r>
          </w:p>
        </w:tc>
      </w:tr>
      <w:tr w:rsidR="00D51FBD">
        <w:trPr>
          <w:trHeight w:val="144"/>
          <w:tblCellSpacing w:w="20" w:type="nil"/>
        </w:trPr>
        <w:tc>
          <w:tcPr>
            <w:tcW w:w="570" w:type="dxa"/>
            <w:tcMar>
              <w:top w:w="50" w:type="dxa"/>
              <w:left w:w="100" w:type="dxa"/>
            </w:tcMar>
            <w:vAlign w:val="center"/>
          </w:tcPr>
          <w:p w:rsidR="00D51FBD" w:rsidRDefault="0005605C">
            <w:pPr>
              <w:spacing w:after="0"/>
            </w:pPr>
            <w:r>
              <w:rPr>
                <w:rFonts w:ascii="Times New Roman" w:hAnsi="Times New Roman"/>
                <w:color w:val="000000"/>
                <w:sz w:val="24"/>
              </w:rPr>
              <w:t>2.7</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 xml:space="preserve">А. К. Толстой. Стихотворения (не менее трёх по выбору). Например, «Средь шумного бала, случайно…», </w:t>
            </w:r>
            <w:r w:rsidRPr="007E62A4">
              <w:rPr>
                <w:rFonts w:ascii="Times New Roman" w:hAnsi="Times New Roman"/>
                <w:color w:val="000000"/>
                <w:sz w:val="24"/>
                <w:lang w:val="ru-RU"/>
              </w:rPr>
              <w:lastRenderedPageBreak/>
              <w:t>«Колокольчики мои…», «Меня, во мраке и в пыли…», «Двух станов не боец, но только гость случайный…» и др.</w:t>
            </w:r>
          </w:p>
        </w:tc>
        <w:tc>
          <w:tcPr>
            <w:tcW w:w="938"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D51FBD" w:rsidRDefault="00D51FBD">
            <w:pPr>
              <w:spacing w:after="0"/>
              <w:ind w:left="135"/>
              <w:jc w:val="center"/>
            </w:pPr>
          </w:p>
        </w:tc>
        <w:tc>
          <w:tcPr>
            <w:tcW w:w="1744" w:type="dxa"/>
            <w:tcMar>
              <w:top w:w="50" w:type="dxa"/>
              <w:left w:w="100" w:type="dxa"/>
            </w:tcMar>
            <w:vAlign w:val="center"/>
          </w:tcPr>
          <w:p w:rsidR="00D51FBD" w:rsidRDefault="00D51FBD">
            <w:pPr>
              <w:spacing w:after="0"/>
              <w:ind w:left="135"/>
              <w:jc w:val="center"/>
            </w:pPr>
          </w:p>
        </w:tc>
        <w:tc>
          <w:tcPr>
            <w:tcW w:w="2536"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w:t>
            </w:r>
          </w:p>
        </w:tc>
      </w:tr>
      <w:tr w:rsidR="00D51FBD">
        <w:trPr>
          <w:trHeight w:val="144"/>
          <w:tblCellSpacing w:w="20" w:type="nil"/>
        </w:trPr>
        <w:tc>
          <w:tcPr>
            <w:tcW w:w="570" w:type="dxa"/>
            <w:tcMar>
              <w:top w:w="50" w:type="dxa"/>
              <w:left w:w="100" w:type="dxa"/>
            </w:tcMar>
            <w:vAlign w:val="center"/>
          </w:tcPr>
          <w:p w:rsidR="00D51FBD" w:rsidRDefault="0005605C">
            <w:pPr>
              <w:spacing w:after="0"/>
            </w:pPr>
            <w:r>
              <w:rPr>
                <w:rFonts w:ascii="Times New Roman" w:hAnsi="Times New Roman"/>
                <w:color w:val="000000"/>
                <w:sz w:val="24"/>
              </w:rPr>
              <w:lastRenderedPageBreak/>
              <w:t>2.8</w:t>
            </w:r>
          </w:p>
        </w:tc>
        <w:tc>
          <w:tcPr>
            <w:tcW w:w="3256" w:type="dxa"/>
            <w:tcMar>
              <w:top w:w="50" w:type="dxa"/>
              <w:left w:w="100" w:type="dxa"/>
            </w:tcMar>
            <w:vAlign w:val="center"/>
          </w:tcPr>
          <w:p w:rsidR="00D51FBD" w:rsidRDefault="0005605C">
            <w:pPr>
              <w:spacing w:after="0"/>
              <w:ind w:left="135"/>
            </w:pPr>
            <w:r w:rsidRPr="007E62A4">
              <w:rPr>
                <w:rFonts w:ascii="Times New Roman" w:hAnsi="Times New Roman"/>
                <w:color w:val="000000"/>
                <w:sz w:val="24"/>
                <w:lang w:val="ru-RU"/>
              </w:rPr>
              <w:t xml:space="preserve">Н. Г. Чернышевский. Роман «Что делать?» (главы по выбору). Статьи «Детство и отрочество. Сочинение графа Л. Н. Толстого. Военные рассказы графа Л. Н. Толстого», «Русский человек на </w:t>
            </w:r>
            <w:r>
              <w:rPr>
                <w:rFonts w:ascii="Times New Roman" w:hAnsi="Times New Roman"/>
                <w:color w:val="000000"/>
                <w:sz w:val="24"/>
              </w:rPr>
              <w:t>rendez</w:t>
            </w:r>
            <w:r w:rsidRPr="007E62A4">
              <w:rPr>
                <w:rFonts w:ascii="Times New Roman" w:hAnsi="Times New Roman"/>
                <w:color w:val="000000"/>
                <w:sz w:val="24"/>
                <w:lang w:val="ru-RU"/>
              </w:rPr>
              <w:t>-</w:t>
            </w:r>
            <w:r>
              <w:rPr>
                <w:rFonts w:ascii="Times New Roman" w:hAnsi="Times New Roman"/>
                <w:color w:val="000000"/>
                <w:sz w:val="24"/>
              </w:rPr>
              <w:t>vous</w:t>
            </w:r>
            <w:r w:rsidRPr="007E62A4">
              <w:rPr>
                <w:rFonts w:ascii="Times New Roman" w:hAnsi="Times New Roman"/>
                <w:color w:val="000000"/>
                <w:sz w:val="24"/>
                <w:lang w:val="ru-RU"/>
              </w:rPr>
              <w:t xml:space="preserve">. </w:t>
            </w:r>
            <w:r>
              <w:rPr>
                <w:rFonts w:ascii="Times New Roman" w:hAnsi="Times New Roman"/>
                <w:color w:val="000000"/>
                <w:sz w:val="24"/>
              </w:rPr>
              <w:t>Размышления по прочтении повести г. Тургенева ”Ася“»</w:t>
            </w:r>
          </w:p>
        </w:tc>
        <w:tc>
          <w:tcPr>
            <w:tcW w:w="938"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D51FBD" w:rsidRDefault="00D51FBD">
            <w:pPr>
              <w:spacing w:after="0"/>
              <w:ind w:left="135"/>
              <w:jc w:val="center"/>
            </w:pPr>
          </w:p>
        </w:tc>
        <w:tc>
          <w:tcPr>
            <w:tcW w:w="1744" w:type="dxa"/>
            <w:tcMar>
              <w:top w:w="50" w:type="dxa"/>
              <w:left w:w="100" w:type="dxa"/>
            </w:tcMar>
            <w:vAlign w:val="center"/>
          </w:tcPr>
          <w:p w:rsidR="00D51FBD" w:rsidRDefault="00D51FBD">
            <w:pPr>
              <w:spacing w:after="0"/>
              <w:ind w:left="135"/>
              <w:jc w:val="center"/>
            </w:pPr>
          </w:p>
        </w:tc>
        <w:tc>
          <w:tcPr>
            <w:tcW w:w="2536"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w:t>
            </w:r>
          </w:p>
        </w:tc>
      </w:tr>
      <w:tr w:rsidR="00D51FBD">
        <w:trPr>
          <w:trHeight w:val="144"/>
          <w:tblCellSpacing w:w="20" w:type="nil"/>
        </w:trPr>
        <w:tc>
          <w:tcPr>
            <w:tcW w:w="570" w:type="dxa"/>
            <w:tcMar>
              <w:top w:w="50" w:type="dxa"/>
              <w:left w:w="100" w:type="dxa"/>
            </w:tcMar>
            <w:vAlign w:val="center"/>
          </w:tcPr>
          <w:p w:rsidR="00D51FBD" w:rsidRDefault="0005605C">
            <w:pPr>
              <w:spacing w:after="0"/>
            </w:pPr>
            <w:r>
              <w:rPr>
                <w:rFonts w:ascii="Times New Roman" w:hAnsi="Times New Roman"/>
                <w:color w:val="000000"/>
                <w:sz w:val="24"/>
              </w:rPr>
              <w:t>2.9</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М. Е. Салтыков-Щедрин. Роман-хроника «История одного города» (не менее четырёх глав по выбору). Например, главы «О корени происхождения глуповцев», «Опись градоначальникам», «Органчик», «Подтверждение покаяния» и др. Сказки (не менее трёх по выбору). Например, «Пропала совесть», «Медведь на воеводстве», «Карась-идеалист», «Коняга» и др.</w:t>
            </w:r>
          </w:p>
        </w:tc>
        <w:tc>
          <w:tcPr>
            <w:tcW w:w="938"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rsidR="00D51FBD" w:rsidRDefault="00D51FBD">
            <w:pPr>
              <w:spacing w:after="0"/>
              <w:ind w:left="135"/>
              <w:jc w:val="center"/>
            </w:pPr>
          </w:p>
        </w:tc>
        <w:tc>
          <w:tcPr>
            <w:tcW w:w="1744" w:type="dxa"/>
            <w:tcMar>
              <w:top w:w="50" w:type="dxa"/>
              <w:left w:w="100" w:type="dxa"/>
            </w:tcMar>
            <w:vAlign w:val="center"/>
          </w:tcPr>
          <w:p w:rsidR="00D51FBD" w:rsidRDefault="00D51FBD">
            <w:pPr>
              <w:spacing w:after="0"/>
              <w:ind w:left="135"/>
              <w:jc w:val="center"/>
            </w:pPr>
          </w:p>
        </w:tc>
        <w:tc>
          <w:tcPr>
            <w:tcW w:w="2536"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w:t>
            </w:r>
          </w:p>
        </w:tc>
      </w:tr>
      <w:tr w:rsidR="00D51FBD">
        <w:trPr>
          <w:trHeight w:val="144"/>
          <w:tblCellSpacing w:w="20" w:type="nil"/>
        </w:trPr>
        <w:tc>
          <w:tcPr>
            <w:tcW w:w="570" w:type="dxa"/>
            <w:tcMar>
              <w:top w:w="50" w:type="dxa"/>
              <w:left w:w="100" w:type="dxa"/>
            </w:tcMar>
            <w:vAlign w:val="center"/>
          </w:tcPr>
          <w:p w:rsidR="00D51FBD" w:rsidRDefault="0005605C">
            <w:pPr>
              <w:spacing w:after="0"/>
            </w:pPr>
            <w:r>
              <w:rPr>
                <w:rFonts w:ascii="Times New Roman" w:hAnsi="Times New Roman"/>
                <w:color w:val="000000"/>
                <w:sz w:val="24"/>
              </w:rPr>
              <w:t>2.10</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Ф. М. Достоевский. Роман «Преступление и наказание». Повести и романы (одно произведение по выбору). Например, «Неточка Незванова», «Сон смешного человека», «Идиот», «Подросток» и др.</w:t>
            </w:r>
          </w:p>
        </w:tc>
        <w:tc>
          <w:tcPr>
            <w:tcW w:w="938"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54" w:type="dxa"/>
            <w:tcMar>
              <w:top w:w="50" w:type="dxa"/>
              <w:left w:w="100" w:type="dxa"/>
            </w:tcMar>
            <w:vAlign w:val="center"/>
          </w:tcPr>
          <w:p w:rsidR="00D51FBD" w:rsidRDefault="00D51FBD">
            <w:pPr>
              <w:spacing w:after="0"/>
              <w:ind w:left="135"/>
              <w:jc w:val="center"/>
            </w:pPr>
          </w:p>
        </w:tc>
        <w:tc>
          <w:tcPr>
            <w:tcW w:w="1744" w:type="dxa"/>
            <w:tcMar>
              <w:top w:w="50" w:type="dxa"/>
              <w:left w:w="100" w:type="dxa"/>
            </w:tcMar>
            <w:vAlign w:val="center"/>
          </w:tcPr>
          <w:p w:rsidR="00D51FBD" w:rsidRDefault="00D51FBD">
            <w:pPr>
              <w:spacing w:after="0"/>
              <w:ind w:left="135"/>
              <w:jc w:val="center"/>
            </w:pPr>
          </w:p>
        </w:tc>
        <w:tc>
          <w:tcPr>
            <w:tcW w:w="2536"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w:t>
            </w:r>
          </w:p>
        </w:tc>
      </w:tr>
      <w:tr w:rsidR="00D51FBD">
        <w:trPr>
          <w:trHeight w:val="144"/>
          <w:tblCellSpacing w:w="20" w:type="nil"/>
        </w:trPr>
        <w:tc>
          <w:tcPr>
            <w:tcW w:w="570" w:type="dxa"/>
            <w:tcMar>
              <w:top w:w="50" w:type="dxa"/>
              <w:left w:w="100" w:type="dxa"/>
            </w:tcMar>
            <w:vAlign w:val="center"/>
          </w:tcPr>
          <w:p w:rsidR="00D51FBD" w:rsidRDefault="0005605C">
            <w:pPr>
              <w:spacing w:after="0"/>
            </w:pPr>
            <w:r>
              <w:rPr>
                <w:rFonts w:ascii="Times New Roman" w:hAnsi="Times New Roman"/>
                <w:color w:val="000000"/>
                <w:sz w:val="24"/>
              </w:rPr>
              <w:t>2.11</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 xml:space="preserve">Л. Н. Толстой. Роман-эпопея «Война и мир». Рассказы, повести и романы (одно произведение по выбору). Например, рассказы из цикла «Севастопольские </w:t>
            </w:r>
            <w:r w:rsidRPr="007E62A4">
              <w:rPr>
                <w:rFonts w:ascii="Times New Roman" w:hAnsi="Times New Roman"/>
                <w:color w:val="000000"/>
                <w:sz w:val="24"/>
                <w:lang w:val="ru-RU"/>
              </w:rPr>
              <w:lastRenderedPageBreak/>
              <w:t>рассказы», «Смерть Ивана Ильича», «Анна Каренина» и др. Статьи Н. Н. Страхова «Сочинения гр. Л. Н. Толстого» и др.</w:t>
            </w:r>
          </w:p>
        </w:tc>
        <w:tc>
          <w:tcPr>
            <w:tcW w:w="938"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lastRenderedPageBreak/>
              <w:t xml:space="preserve"> </w:t>
            </w:r>
            <w:r>
              <w:rPr>
                <w:rFonts w:ascii="Times New Roman" w:hAnsi="Times New Roman"/>
                <w:color w:val="000000"/>
                <w:sz w:val="24"/>
              </w:rPr>
              <w:t xml:space="preserve">20 </w:t>
            </w:r>
          </w:p>
        </w:tc>
        <w:tc>
          <w:tcPr>
            <w:tcW w:w="1654" w:type="dxa"/>
            <w:tcMar>
              <w:top w:w="50" w:type="dxa"/>
              <w:left w:w="100" w:type="dxa"/>
            </w:tcMar>
            <w:vAlign w:val="center"/>
          </w:tcPr>
          <w:p w:rsidR="00D51FBD" w:rsidRDefault="00D51FBD">
            <w:pPr>
              <w:spacing w:after="0"/>
              <w:ind w:left="135"/>
              <w:jc w:val="center"/>
            </w:pPr>
          </w:p>
        </w:tc>
        <w:tc>
          <w:tcPr>
            <w:tcW w:w="1744" w:type="dxa"/>
            <w:tcMar>
              <w:top w:w="50" w:type="dxa"/>
              <w:left w:w="100" w:type="dxa"/>
            </w:tcMar>
            <w:vAlign w:val="center"/>
          </w:tcPr>
          <w:p w:rsidR="00D51FBD" w:rsidRDefault="00D51FBD">
            <w:pPr>
              <w:spacing w:after="0"/>
              <w:ind w:left="135"/>
              <w:jc w:val="center"/>
            </w:pPr>
          </w:p>
        </w:tc>
        <w:tc>
          <w:tcPr>
            <w:tcW w:w="2536"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w:t>
            </w:r>
          </w:p>
        </w:tc>
      </w:tr>
      <w:tr w:rsidR="00D51FBD">
        <w:trPr>
          <w:trHeight w:val="144"/>
          <w:tblCellSpacing w:w="20" w:type="nil"/>
        </w:trPr>
        <w:tc>
          <w:tcPr>
            <w:tcW w:w="570" w:type="dxa"/>
            <w:tcMar>
              <w:top w:w="50" w:type="dxa"/>
              <w:left w:w="100" w:type="dxa"/>
            </w:tcMar>
            <w:vAlign w:val="center"/>
          </w:tcPr>
          <w:p w:rsidR="00D51FBD" w:rsidRDefault="0005605C">
            <w:pPr>
              <w:spacing w:after="0"/>
            </w:pPr>
            <w:r>
              <w:rPr>
                <w:rFonts w:ascii="Times New Roman" w:hAnsi="Times New Roman"/>
                <w:color w:val="000000"/>
                <w:sz w:val="24"/>
              </w:rPr>
              <w:lastRenderedPageBreak/>
              <w:t>2.12</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Н. С. Лесков. Рассказы и повести (не менее двух произведений по выбору). Например, «Очарованный странник», «Однодум», «Тупейный художник», «Леди Макбет Мценского уезда» и др.</w:t>
            </w:r>
          </w:p>
        </w:tc>
        <w:tc>
          <w:tcPr>
            <w:tcW w:w="938"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D51FBD" w:rsidRDefault="00D51FBD">
            <w:pPr>
              <w:spacing w:after="0"/>
              <w:ind w:left="135"/>
              <w:jc w:val="center"/>
            </w:pPr>
          </w:p>
        </w:tc>
        <w:tc>
          <w:tcPr>
            <w:tcW w:w="1744" w:type="dxa"/>
            <w:tcMar>
              <w:top w:w="50" w:type="dxa"/>
              <w:left w:w="100" w:type="dxa"/>
            </w:tcMar>
            <w:vAlign w:val="center"/>
          </w:tcPr>
          <w:p w:rsidR="00D51FBD" w:rsidRDefault="00D51FBD">
            <w:pPr>
              <w:spacing w:after="0"/>
              <w:ind w:left="135"/>
              <w:jc w:val="center"/>
            </w:pPr>
          </w:p>
        </w:tc>
        <w:tc>
          <w:tcPr>
            <w:tcW w:w="2536"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w:t>
            </w:r>
          </w:p>
        </w:tc>
      </w:tr>
      <w:tr w:rsidR="00D51FBD">
        <w:trPr>
          <w:trHeight w:val="144"/>
          <w:tblCellSpacing w:w="20" w:type="nil"/>
        </w:trPr>
        <w:tc>
          <w:tcPr>
            <w:tcW w:w="570" w:type="dxa"/>
            <w:tcMar>
              <w:top w:w="50" w:type="dxa"/>
              <w:left w:w="100" w:type="dxa"/>
            </w:tcMar>
            <w:vAlign w:val="center"/>
          </w:tcPr>
          <w:p w:rsidR="00D51FBD" w:rsidRDefault="0005605C">
            <w:pPr>
              <w:spacing w:after="0"/>
            </w:pPr>
            <w:r>
              <w:rPr>
                <w:rFonts w:ascii="Times New Roman" w:hAnsi="Times New Roman"/>
                <w:color w:val="000000"/>
                <w:sz w:val="24"/>
              </w:rPr>
              <w:t>2.13</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А. П. Чехов. Рассказы (не менее пяти по выбору). Например, «Студент», «Ионыч», «Дама с собачкой», «Человек в футляре», «Крыжовник», «О любви», «Попрыгунья», «Душечка», «Дом с мезонином» и др. Комедия «Вишнёвый сад». Пьесы «Чайка», «Дядя Ваня», «Три сестры» (одно произведение по выбору)</w:t>
            </w:r>
          </w:p>
        </w:tc>
        <w:tc>
          <w:tcPr>
            <w:tcW w:w="938"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54" w:type="dxa"/>
            <w:tcMar>
              <w:top w:w="50" w:type="dxa"/>
              <w:left w:w="100" w:type="dxa"/>
            </w:tcMar>
            <w:vAlign w:val="center"/>
          </w:tcPr>
          <w:p w:rsidR="00D51FBD" w:rsidRDefault="00D51FBD">
            <w:pPr>
              <w:spacing w:after="0"/>
              <w:ind w:left="135"/>
              <w:jc w:val="center"/>
            </w:pPr>
          </w:p>
        </w:tc>
        <w:tc>
          <w:tcPr>
            <w:tcW w:w="1744" w:type="dxa"/>
            <w:tcMar>
              <w:top w:w="50" w:type="dxa"/>
              <w:left w:w="100" w:type="dxa"/>
            </w:tcMar>
            <w:vAlign w:val="center"/>
          </w:tcPr>
          <w:p w:rsidR="00D51FBD" w:rsidRDefault="00D51FBD">
            <w:pPr>
              <w:spacing w:after="0"/>
              <w:ind w:left="135"/>
              <w:jc w:val="center"/>
            </w:pPr>
          </w:p>
        </w:tc>
        <w:tc>
          <w:tcPr>
            <w:tcW w:w="2536"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w:t>
            </w:r>
          </w:p>
        </w:tc>
      </w:tr>
      <w:tr w:rsidR="00D51FBD">
        <w:trPr>
          <w:trHeight w:val="144"/>
          <w:tblCellSpacing w:w="20" w:type="nil"/>
        </w:trPr>
        <w:tc>
          <w:tcPr>
            <w:tcW w:w="0" w:type="auto"/>
            <w:gridSpan w:val="2"/>
            <w:tcMar>
              <w:top w:w="50" w:type="dxa"/>
              <w:left w:w="100" w:type="dxa"/>
            </w:tcMar>
            <w:vAlign w:val="center"/>
          </w:tcPr>
          <w:p w:rsidR="00D51FBD" w:rsidRDefault="0005605C">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 xml:space="preserve"> 117 </w:t>
            </w:r>
          </w:p>
        </w:tc>
        <w:tc>
          <w:tcPr>
            <w:tcW w:w="0" w:type="auto"/>
            <w:gridSpan w:val="3"/>
            <w:tcMar>
              <w:top w:w="50" w:type="dxa"/>
              <w:left w:w="100" w:type="dxa"/>
            </w:tcMar>
            <w:vAlign w:val="center"/>
          </w:tcPr>
          <w:p w:rsidR="00D51FBD" w:rsidRDefault="00D51FBD"/>
        </w:tc>
      </w:tr>
      <w:tr w:rsidR="00D51FBD">
        <w:trPr>
          <w:trHeight w:val="144"/>
          <w:tblCellSpacing w:w="20" w:type="nil"/>
        </w:trPr>
        <w:tc>
          <w:tcPr>
            <w:tcW w:w="0" w:type="auto"/>
            <w:gridSpan w:val="6"/>
            <w:tcMar>
              <w:top w:w="50" w:type="dxa"/>
              <w:left w:w="100" w:type="dxa"/>
            </w:tcMar>
            <w:vAlign w:val="center"/>
          </w:tcPr>
          <w:p w:rsidR="00D51FBD" w:rsidRDefault="0005605C">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D51FBD">
        <w:trPr>
          <w:trHeight w:val="144"/>
          <w:tblCellSpacing w:w="20" w:type="nil"/>
        </w:trPr>
        <w:tc>
          <w:tcPr>
            <w:tcW w:w="570" w:type="dxa"/>
            <w:tcMar>
              <w:top w:w="50" w:type="dxa"/>
              <w:left w:w="100" w:type="dxa"/>
            </w:tcMar>
            <w:vAlign w:val="center"/>
          </w:tcPr>
          <w:p w:rsidR="00D51FBD" w:rsidRDefault="0005605C">
            <w:pPr>
              <w:spacing w:after="0"/>
            </w:pPr>
            <w:r>
              <w:rPr>
                <w:rFonts w:ascii="Times New Roman" w:hAnsi="Times New Roman"/>
                <w:color w:val="000000"/>
                <w:sz w:val="24"/>
              </w:rPr>
              <w:t>3.1</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Стихотворения и поэмы (не менее одного произведения по выбору). Например, стихотворения Г. Тукая, К. Хетагурова и др.</w:t>
            </w:r>
          </w:p>
        </w:tc>
        <w:tc>
          <w:tcPr>
            <w:tcW w:w="938"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D51FBD" w:rsidRDefault="00D51FBD">
            <w:pPr>
              <w:spacing w:after="0"/>
              <w:ind w:left="135"/>
              <w:jc w:val="center"/>
            </w:pPr>
          </w:p>
        </w:tc>
        <w:tc>
          <w:tcPr>
            <w:tcW w:w="1744" w:type="dxa"/>
            <w:tcMar>
              <w:top w:w="50" w:type="dxa"/>
              <w:left w:w="100" w:type="dxa"/>
            </w:tcMar>
            <w:vAlign w:val="center"/>
          </w:tcPr>
          <w:p w:rsidR="00D51FBD" w:rsidRDefault="00D51FBD">
            <w:pPr>
              <w:spacing w:after="0"/>
              <w:ind w:left="135"/>
              <w:jc w:val="center"/>
            </w:pPr>
          </w:p>
        </w:tc>
        <w:tc>
          <w:tcPr>
            <w:tcW w:w="2536"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w:t>
            </w:r>
          </w:p>
        </w:tc>
      </w:tr>
      <w:tr w:rsidR="00D51FBD">
        <w:trPr>
          <w:trHeight w:val="144"/>
          <w:tblCellSpacing w:w="20" w:type="nil"/>
        </w:trPr>
        <w:tc>
          <w:tcPr>
            <w:tcW w:w="0" w:type="auto"/>
            <w:gridSpan w:val="2"/>
            <w:tcMar>
              <w:top w:w="50" w:type="dxa"/>
              <w:left w:w="100" w:type="dxa"/>
            </w:tcMar>
            <w:vAlign w:val="center"/>
          </w:tcPr>
          <w:p w:rsidR="00D51FBD" w:rsidRDefault="0005605C">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D51FBD" w:rsidRDefault="00D51FBD"/>
        </w:tc>
      </w:tr>
      <w:tr w:rsidR="00D51FBD">
        <w:trPr>
          <w:trHeight w:val="144"/>
          <w:tblCellSpacing w:w="20" w:type="nil"/>
        </w:trPr>
        <w:tc>
          <w:tcPr>
            <w:tcW w:w="0" w:type="auto"/>
            <w:gridSpan w:val="6"/>
            <w:tcMar>
              <w:top w:w="50" w:type="dxa"/>
              <w:left w:w="100" w:type="dxa"/>
            </w:tcMar>
            <w:vAlign w:val="center"/>
          </w:tcPr>
          <w:p w:rsidR="00D51FBD" w:rsidRDefault="0005605C">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D51FBD">
        <w:trPr>
          <w:trHeight w:val="144"/>
          <w:tblCellSpacing w:w="20" w:type="nil"/>
        </w:trPr>
        <w:tc>
          <w:tcPr>
            <w:tcW w:w="570" w:type="dxa"/>
            <w:tcMar>
              <w:top w:w="50" w:type="dxa"/>
              <w:left w:w="100" w:type="dxa"/>
            </w:tcMar>
            <w:vAlign w:val="center"/>
          </w:tcPr>
          <w:p w:rsidR="00D51FBD" w:rsidRDefault="0005605C">
            <w:pPr>
              <w:spacing w:after="0"/>
            </w:pPr>
            <w:r>
              <w:rPr>
                <w:rFonts w:ascii="Times New Roman" w:hAnsi="Times New Roman"/>
                <w:color w:val="000000"/>
                <w:sz w:val="24"/>
              </w:rPr>
              <w:t>4.1</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7E62A4">
              <w:rPr>
                <w:rFonts w:ascii="Times New Roman" w:hAnsi="Times New Roman"/>
                <w:color w:val="000000"/>
                <w:sz w:val="24"/>
                <w:lang w:val="ru-RU"/>
              </w:rPr>
              <w:t xml:space="preserve"> века. (не менее одного произведения по </w:t>
            </w:r>
            <w:r w:rsidRPr="007E62A4">
              <w:rPr>
                <w:rFonts w:ascii="Times New Roman" w:hAnsi="Times New Roman"/>
                <w:color w:val="000000"/>
                <w:sz w:val="24"/>
                <w:lang w:val="ru-RU"/>
              </w:rPr>
              <w:lastRenderedPageBreak/>
              <w:t>выбору). Например, произведения Ч.Диккенса «Дэвид Копперфилд», «Большие надежды», Г.Флобера «Мадам Бовари», Э. Золя «Творчество», Г. де Мопассана «Милый друг» и др.</w:t>
            </w:r>
          </w:p>
        </w:tc>
        <w:tc>
          <w:tcPr>
            <w:tcW w:w="938"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D51FBD" w:rsidRDefault="00D51FBD">
            <w:pPr>
              <w:spacing w:after="0"/>
              <w:ind w:left="135"/>
              <w:jc w:val="center"/>
            </w:pPr>
          </w:p>
        </w:tc>
        <w:tc>
          <w:tcPr>
            <w:tcW w:w="1744" w:type="dxa"/>
            <w:tcMar>
              <w:top w:w="50" w:type="dxa"/>
              <w:left w:w="100" w:type="dxa"/>
            </w:tcMar>
            <w:vAlign w:val="center"/>
          </w:tcPr>
          <w:p w:rsidR="00D51FBD" w:rsidRDefault="00D51FBD">
            <w:pPr>
              <w:spacing w:after="0"/>
              <w:ind w:left="135"/>
              <w:jc w:val="center"/>
            </w:pPr>
          </w:p>
        </w:tc>
        <w:tc>
          <w:tcPr>
            <w:tcW w:w="2536"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w:t>
            </w:r>
          </w:p>
        </w:tc>
      </w:tr>
      <w:tr w:rsidR="00D51FBD">
        <w:trPr>
          <w:trHeight w:val="144"/>
          <w:tblCellSpacing w:w="20" w:type="nil"/>
        </w:trPr>
        <w:tc>
          <w:tcPr>
            <w:tcW w:w="570" w:type="dxa"/>
            <w:tcMar>
              <w:top w:w="50" w:type="dxa"/>
              <w:left w:w="100" w:type="dxa"/>
            </w:tcMar>
            <w:vAlign w:val="center"/>
          </w:tcPr>
          <w:p w:rsidR="00D51FBD" w:rsidRDefault="0005605C">
            <w:pPr>
              <w:spacing w:after="0"/>
            </w:pPr>
            <w:r>
              <w:rPr>
                <w:rFonts w:ascii="Times New Roman" w:hAnsi="Times New Roman"/>
                <w:color w:val="000000"/>
                <w:sz w:val="24"/>
              </w:rPr>
              <w:lastRenderedPageBreak/>
              <w:t>4.2</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7E62A4">
              <w:rPr>
                <w:rFonts w:ascii="Times New Roman" w:hAnsi="Times New Roman"/>
                <w:color w:val="000000"/>
                <w:sz w:val="24"/>
                <w:lang w:val="ru-RU"/>
              </w:rPr>
              <w:t xml:space="preserve"> века. (не менее двух стихотворений одного из поэтов по выбору). Например, стихотворения А. Рембо, Ш. Бодлера, П. Верлена, Э. Верхарна и др.</w:t>
            </w:r>
          </w:p>
        </w:tc>
        <w:tc>
          <w:tcPr>
            <w:tcW w:w="938"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D51FBD" w:rsidRDefault="00D51FBD">
            <w:pPr>
              <w:spacing w:after="0"/>
              <w:ind w:left="135"/>
              <w:jc w:val="center"/>
            </w:pPr>
          </w:p>
        </w:tc>
        <w:tc>
          <w:tcPr>
            <w:tcW w:w="1744" w:type="dxa"/>
            <w:tcMar>
              <w:top w:w="50" w:type="dxa"/>
              <w:left w:w="100" w:type="dxa"/>
            </w:tcMar>
            <w:vAlign w:val="center"/>
          </w:tcPr>
          <w:p w:rsidR="00D51FBD" w:rsidRDefault="00D51FBD">
            <w:pPr>
              <w:spacing w:after="0"/>
              <w:ind w:left="135"/>
              <w:jc w:val="center"/>
            </w:pPr>
          </w:p>
        </w:tc>
        <w:tc>
          <w:tcPr>
            <w:tcW w:w="2536"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w:t>
            </w:r>
          </w:p>
        </w:tc>
      </w:tr>
      <w:tr w:rsidR="00D51FBD">
        <w:trPr>
          <w:trHeight w:val="144"/>
          <w:tblCellSpacing w:w="20" w:type="nil"/>
        </w:trPr>
        <w:tc>
          <w:tcPr>
            <w:tcW w:w="570" w:type="dxa"/>
            <w:tcMar>
              <w:top w:w="50" w:type="dxa"/>
              <w:left w:w="100" w:type="dxa"/>
            </w:tcMar>
            <w:vAlign w:val="center"/>
          </w:tcPr>
          <w:p w:rsidR="00D51FBD" w:rsidRDefault="0005605C">
            <w:pPr>
              <w:spacing w:after="0"/>
            </w:pPr>
            <w:r>
              <w:rPr>
                <w:rFonts w:ascii="Times New Roman" w:hAnsi="Times New Roman"/>
                <w:color w:val="000000"/>
                <w:sz w:val="24"/>
              </w:rPr>
              <w:t>4.3</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7E62A4">
              <w:rPr>
                <w:rFonts w:ascii="Times New Roman" w:hAnsi="Times New Roman"/>
                <w:color w:val="000000"/>
                <w:sz w:val="24"/>
                <w:lang w:val="ru-RU"/>
              </w:rPr>
              <w:t xml:space="preserve"> века. (не менее одного произведения по выбору).Например, пьесы Г.Гауптмана «Перед восходом солнца», «Одинокие», Г. Ибсена «Кукольный дом», «Пер Гюнт» и др.</w:t>
            </w:r>
          </w:p>
        </w:tc>
        <w:tc>
          <w:tcPr>
            <w:tcW w:w="938"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D51FBD" w:rsidRDefault="00D51FBD">
            <w:pPr>
              <w:spacing w:after="0"/>
              <w:ind w:left="135"/>
              <w:jc w:val="center"/>
            </w:pPr>
          </w:p>
        </w:tc>
        <w:tc>
          <w:tcPr>
            <w:tcW w:w="1744" w:type="dxa"/>
            <w:tcMar>
              <w:top w:w="50" w:type="dxa"/>
              <w:left w:w="100" w:type="dxa"/>
            </w:tcMar>
            <w:vAlign w:val="center"/>
          </w:tcPr>
          <w:p w:rsidR="00D51FBD" w:rsidRDefault="00D51FBD">
            <w:pPr>
              <w:spacing w:after="0"/>
              <w:ind w:left="135"/>
              <w:jc w:val="center"/>
            </w:pPr>
          </w:p>
        </w:tc>
        <w:tc>
          <w:tcPr>
            <w:tcW w:w="2536"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w:t>
            </w:r>
          </w:p>
        </w:tc>
      </w:tr>
      <w:tr w:rsidR="00D51FBD">
        <w:trPr>
          <w:trHeight w:val="144"/>
          <w:tblCellSpacing w:w="20" w:type="nil"/>
        </w:trPr>
        <w:tc>
          <w:tcPr>
            <w:tcW w:w="0" w:type="auto"/>
            <w:gridSpan w:val="2"/>
            <w:tcMar>
              <w:top w:w="50" w:type="dxa"/>
              <w:left w:w="100" w:type="dxa"/>
            </w:tcMar>
            <w:vAlign w:val="center"/>
          </w:tcPr>
          <w:p w:rsidR="00D51FBD" w:rsidRDefault="0005605C">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D51FBD" w:rsidRDefault="00D51FBD"/>
        </w:tc>
      </w:tr>
      <w:tr w:rsidR="00D51FBD">
        <w:trPr>
          <w:trHeight w:val="144"/>
          <w:tblCellSpacing w:w="20" w:type="nil"/>
        </w:trPr>
        <w:tc>
          <w:tcPr>
            <w:tcW w:w="0" w:type="auto"/>
            <w:gridSpan w:val="2"/>
            <w:tcMar>
              <w:top w:w="50" w:type="dxa"/>
              <w:left w:w="100" w:type="dxa"/>
            </w:tcMar>
            <w:vAlign w:val="center"/>
          </w:tcPr>
          <w:p w:rsidR="00D51FBD" w:rsidRDefault="0005605C">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 xml:space="preserve"> 15 </w:t>
            </w:r>
          </w:p>
        </w:tc>
        <w:tc>
          <w:tcPr>
            <w:tcW w:w="1654" w:type="dxa"/>
            <w:tcMar>
              <w:top w:w="50" w:type="dxa"/>
              <w:left w:w="100" w:type="dxa"/>
            </w:tcMar>
            <w:vAlign w:val="center"/>
          </w:tcPr>
          <w:p w:rsidR="00D51FBD" w:rsidRDefault="00D51FBD">
            <w:pPr>
              <w:spacing w:after="0"/>
              <w:ind w:left="135"/>
              <w:jc w:val="center"/>
            </w:pPr>
          </w:p>
        </w:tc>
        <w:tc>
          <w:tcPr>
            <w:tcW w:w="1744" w:type="dxa"/>
            <w:tcMar>
              <w:top w:w="50" w:type="dxa"/>
              <w:left w:w="100" w:type="dxa"/>
            </w:tcMar>
            <w:vAlign w:val="center"/>
          </w:tcPr>
          <w:p w:rsidR="00D51FBD" w:rsidRDefault="00D51FBD">
            <w:pPr>
              <w:spacing w:after="0"/>
              <w:ind w:left="135"/>
              <w:jc w:val="center"/>
            </w:pPr>
          </w:p>
        </w:tc>
        <w:tc>
          <w:tcPr>
            <w:tcW w:w="2536"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w:t>
            </w:r>
          </w:p>
        </w:tc>
      </w:tr>
      <w:tr w:rsidR="00D51FBD">
        <w:trPr>
          <w:trHeight w:val="144"/>
          <w:tblCellSpacing w:w="20" w:type="nil"/>
        </w:trPr>
        <w:tc>
          <w:tcPr>
            <w:tcW w:w="0" w:type="auto"/>
            <w:gridSpan w:val="2"/>
            <w:tcMar>
              <w:top w:w="50" w:type="dxa"/>
              <w:left w:w="100" w:type="dxa"/>
            </w:tcMar>
            <w:vAlign w:val="center"/>
          </w:tcPr>
          <w:p w:rsidR="00D51FBD" w:rsidRDefault="0005605C">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D51FBD" w:rsidRDefault="00D51FBD">
            <w:pPr>
              <w:spacing w:after="0"/>
              <w:ind w:left="135"/>
              <w:jc w:val="center"/>
            </w:pPr>
          </w:p>
        </w:tc>
        <w:tc>
          <w:tcPr>
            <w:tcW w:w="1744" w:type="dxa"/>
            <w:tcMar>
              <w:top w:w="50" w:type="dxa"/>
              <w:left w:w="100" w:type="dxa"/>
            </w:tcMar>
            <w:vAlign w:val="center"/>
          </w:tcPr>
          <w:p w:rsidR="00D51FBD" w:rsidRDefault="00D51FBD">
            <w:pPr>
              <w:spacing w:after="0"/>
              <w:ind w:left="135"/>
              <w:jc w:val="center"/>
            </w:pPr>
          </w:p>
        </w:tc>
        <w:tc>
          <w:tcPr>
            <w:tcW w:w="2536"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w:t>
            </w:r>
          </w:p>
        </w:tc>
      </w:tr>
      <w:tr w:rsidR="00D51FBD">
        <w:trPr>
          <w:trHeight w:val="144"/>
          <w:tblCellSpacing w:w="20" w:type="nil"/>
        </w:trPr>
        <w:tc>
          <w:tcPr>
            <w:tcW w:w="0" w:type="auto"/>
            <w:gridSpan w:val="2"/>
            <w:tcMar>
              <w:top w:w="50" w:type="dxa"/>
              <w:left w:w="100" w:type="dxa"/>
            </w:tcMar>
            <w:vAlign w:val="center"/>
          </w:tcPr>
          <w:p w:rsidR="00D51FBD" w:rsidRDefault="0005605C">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D51FBD" w:rsidRDefault="00D51FBD">
            <w:pPr>
              <w:spacing w:after="0"/>
              <w:ind w:left="135"/>
              <w:jc w:val="center"/>
            </w:pPr>
          </w:p>
        </w:tc>
        <w:tc>
          <w:tcPr>
            <w:tcW w:w="2536"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w:t>
            </w:r>
          </w:p>
        </w:tc>
      </w:tr>
      <w:tr w:rsidR="00D51FBD">
        <w:trPr>
          <w:trHeight w:val="144"/>
          <w:tblCellSpacing w:w="20" w:type="nil"/>
        </w:trPr>
        <w:tc>
          <w:tcPr>
            <w:tcW w:w="0" w:type="auto"/>
            <w:gridSpan w:val="2"/>
            <w:tcMar>
              <w:top w:w="50" w:type="dxa"/>
              <w:left w:w="100" w:type="dxa"/>
            </w:tcMar>
            <w:vAlign w:val="center"/>
          </w:tcPr>
          <w:p w:rsidR="00D51FBD" w:rsidRDefault="0005605C">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D51FBD" w:rsidRDefault="00D51FBD">
            <w:pPr>
              <w:spacing w:after="0"/>
              <w:ind w:left="135"/>
              <w:jc w:val="center"/>
            </w:pPr>
          </w:p>
        </w:tc>
        <w:tc>
          <w:tcPr>
            <w:tcW w:w="1744" w:type="dxa"/>
            <w:tcMar>
              <w:top w:w="50" w:type="dxa"/>
              <w:left w:w="100" w:type="dxa"/>
            </w:tcMar>
            <w:vAlign w:val="center"/>
          </w:tcPr>
          <w:p w:rsidR="00D51FBD" w:rsidRDefault="00D51FBD">
            <w:pPr>
              <w:spacing w:after="0"/>
              <w:ind w:left="135"/>
              <w:jc w:val="center"/>
            </w:pPr>
          </w:p>
        </w:tc>
        <w:tc>
          <w:tcPr>
            <w:tcW w:w="2536"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w:t>
            </w:r>
          </w:p>
        </w:tc>
      </w:tr>
      <w:tr w:rsidR="00D51FBD">
        <w:trPr>
          <w:trHeight w:val="144"/>
          <w:tblCellSpacing w:w="20" w:type="nil"/>
        </w:trPr>
        <w:tc>
          <w:tcPr>
            <w:tcW w:w="0" w:type="auto"/>
            <w:gridSpan w:val="2"/>
            <w:tcMar>
              <w:top w:w="50" w:type="dxa"/>
              <w:left w:w="100" w:type="dxa"/>
            </w:tcMar>
            <w:vAlign w:val="center"/>
          </w:tcPr>
          <w:p w:rsidR="00D51FBD" w:rsidRDefault="0005605C">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 xml:space="preserve"> 12 </w:t>
            </w:r>
          </w:p>
        </w:tc>
        <w:tc>
          <w:tcPr>
            <w:tcW w:w="1654" w:type="dxa"/>
            <w:tcMar>
              <w:top w:w="50" w:type="dxa"/>
              <w:left w:w="100" w:type="dxa"/>
            </w:tcMar>
            <w:vAlign w:val="center"/>
          </w:tcPr>
          <w:p w:rsidR="00D51FBD" w:rsidRDefault="00D51FBD">
            <w:pPr>
              <w:spacing w:after="0"/>
              <w:ind w:left="135"/>
              <w:jc w:val="center"/>
            </w:pPr>
          </w:p>
        </w:tc>
        <w:tc>
          <w:tcPr>
            <w:tcW w:w="1744" w:type="dxa"/>
            <w:tcMar>
              <w:top w:w="50" w:type="dxa"/>
              <w:left w:w="100" w:type="dxa"/>
            </w:tcMar>
            <w:vAlign w:val="center"/>
          </w:tcPr>
          <w:p w:rsidR="00D51FBD" w:rsidRDefault="00D51FBD">
            <w:pPr>
              <w:spacing w:after="0"/>
              <w:ind w:left="135"/>
              <w:jc w:val="center"/>
            </w:pPr>
          </w:p>
        </w:tc>
        <w:tc>
          <w:tcPr>
            <w:tcW w:w="2536"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w:t>
            </w:r>
          </w:p>
        </w:tc>
      </w:tr>
      <w:tr w:rsidR="00D51FBD">
        <w:trPr>
          <w:trHeight w:val="144"/>
          <w:tblCellSpacing w:w="20" w:type="nil"/>
        </w:trPr>
        <w:tc>
          <w:tcPr>
            <w:tcW w:w="0" w:type="auto"/>
            <w:gridSpan w:val="2"/>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lastRenderedPageBreak/>
              <w:t>ОБЩЕЕ КОЛИЧЕСТВО ЧАСОВ ПО ПРОГРАММЕ</w:t>
            </w:r>
          </w:p>
        </w:tc>
        <w:tc>
          <w:tcPr>
            <w:tcW w:w="1474"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654"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D51FBD" w:rsidRDefault="00D51FBD"/>
        </w:tc>
      </w:tr>
    </w:tbl>
    <w:p w:rsidR="00D51FBD" w:rsidRDefault="00D51FBD">
      <w:pPr>
        <w:sectPr w:rsidR="00D51FBD">
          <w:pgSz w:w="16383" w:h="11906" w:orient="landscape"/>
          <w:pgMar w:top="1134" w:right="850" w:bottom="1134" w:left="1701" w:header="720" w:footer="720" w:gutter="0"/>
          <w:cols w:space="720"/>
        </w:sectPr>
      </w:pPr>
    </w:p>
    <w:p w:rsidR="00D51FBD" w:rsidRDefault="00D51FBD">
      <w:pPr>
        <w:sectPr w:rsidR="00D51FBD">
          <w:pgSz w:w="16383" w:h="11906" w:orient="landscape"/>
          <w:pgMar w:top="1134" w:right="850" w:bottom="1134" w:left="1701" w:header="720" w:footer="720" w:gutter="0"/>
          <w:cols w:space="720"/>
        </w:sectPr>
      </w:pPr>
    </w:p>
    <w:p w:rsidR="00D51FBD" w:rsidRDefault="00D51FBD">
      <w:pPr>
        <w:sectPr w:rsidR="00D51FBD">
          <w:pgSz w:w="16383" w:h="11906" w:orient="landscape"/>
          <w:pgMar w:top="1134" w:right="850" w:bottom="1134" w:left="1701" w:header="720" w:footer="720" w:gutter="0"/>
          <w:cols w:space="720"/>
        </w:sectPr>
      </w:pPr>
    </w:p>
    <w:p w:rsidR="00D51FBD" w:rsidRDefault="0005605C">
      <w:pPr>
        <w:spacing w:after="0"/>
        <w:ind w:left="120"/>
      </w:pPr>
      <w:bookmarkStart w:id="29" w:name="block-84510412"/>
      <w:bookmarkEnd w:id="28"/>
      <w:r>
        <w:rPr>
          <w:rFonts w:ascii="Times New Roman" w:hAnsi="Times New Roman"/>
          <w:b/>
          <w:color w:val="000000"/>
          <w:sz w:val="28"/>
        </w:rPr>
        <w:lastRenderedPageBreak/>
        <w:t xml:space="preserve"> ПОУРОЧНОЕ ПЛАНИРОВАНИЕ </w:t>
      </w:r>
    </w:p>
    <w:p w:rsidR="00D51FBD" w:rsidRDefault="0005605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4646"/>
        <w:gridCol w:w="1216"/>
        <w:gridCol w:w="1841"/>
        <w:gridCol w:w="1910"/>
        <w:gridCol w:w="1347"/>
        <w:gridCol w:w="2221"/>
      </w:tblGrid>
      <w:tr w:rsidR="00D51FBD">
        <w:trPr>
          <w:trHeight w:val="144"/>
          <w:tblCellSpacing w:w="20" w:type="nil"/>
        </w:trPr>
        <w:tc>
          <w:tcPr>
            <w:tcW w:w="458" w:type="dxa"/>
            <w:vMerge w:val="restart"/>
            <w:tcMar>
              <w:top w:w="50" w:type="dxa"/>
              <w:left w:w="100" w:type="dxa"/>
            </w:tcMar>
            <w:vAlign w:val="center"/>
          </w:tcPr>
          <w:p w:rsidR="00D51FBD" w:rsidRDefault="0005605C">
            <w:pPr>
              <w:spacing w:after="0"/>
              <w:ind w:left="135"/>
            </w:pPr>
            <w:r>
              <w:rPr>
                <w:rFonts w:ascii="Times New Roman" w:hAnsi="Times New Roman"/>
                <w:b/>
                <w:color w:val="000000"/>
                <w:sz w:val="24"/>
              </w:rPr>
              <w:t xml:space="preserve">№ п/п </w:t>
            </w:r>
          </w:p>
          <w:p w:rsidR="00D51FBD" w:rsidRDefault="00D51FBD">
            <w:pPr>
              <w:spacing w:after="0"/>
              <w:ind w:left="135"/>
            </w:pPr>
          </w:p>
        </w:tc>
        <w:tc>
          <w:tcPr>
            <w:tcW w:w="3256" w:type="dxa"/>
            <w:vMerge w:val="restart"/>
            <w:tcMar>
              <w:top w:w="50" w:type="dxa"/>
              <w:left w:w="100" w:type="dxa"/>
            </w:tcMar>
            <w:vAlign w:val="center"/>
          </w:tcPr>
          <w:p w:rsidR="00D51FBD" w:rsidRDefault="0005605C">
            <w:pPr>
              <w:spacing w:after="0"/>
              <w:ind w:left="135"/>
            </w:pPr>
            <w:r>
              <w:rPr>
                <w:rFonts w:ascii="Times New Roman" w:hAnsi="Times New Roman"/>
                <w:b/>
                <w:color w:val="000000"/>
                <w:sz w:val="24"/>
              </w:rPr>
              <w:t xml:space="preserve">Тема урока </w:t>
            </w:r>
          </w:p>
          <w:p w:rsidR="00D51FBD" w:rsidRDefault="00D51FBD">
            <w:pPr>
              <w:spacing w:after="0"/>
              <w:ind w:left="135"/>
            </w:pPr>
          </w:p>
        </w:tc>
        <w:tc>
          <w:tcPr>
            <w:tcW w:w="0" w:type="auto"/>
            <w:gridSpan w:val="3"/>
            <w:tcMar>
              <w:top w:w="50" w:type="dxa"/>
              <w:left w:w="100" w:type="dxa"/>
            </w:tcMar>
            <w:vAlign w:val="center"/>
          </w:tcPr>
          <w:p w:rsidR="00D51FBD" w:rsidRDefault="0005605C">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D51FBD" w:rsidRDefault="0005605C">
            <w:pPr>
              <w:spacing w:after="0"/>
              <w:ind w:left="135"/>
            </w:pPr>
            <w:r>
              <w:rPr>
                <w:rFonts w:ascii="Times New Roman" w:hAnsi="Times New Roman"/>
                <w:b/>
                <w:color w:val="000000"/>
                <w:sz w:val="24"/>
              </w:rPr>
              <w:t xml:space="preserve">Дата изучения </w:t>
            </w:r>
          </w:p>
          <w:p w:rsidR="00D51FBD" w:rsidRDefault="00D51FBD">
            <w:pPr>
              <w:spacing w:after="0"/>
              <w:ind w:left="135"/>
            </w:pPr>
          </w:p>
        </w:tc>
        <w:tc>
          <w:tcPr>
            <w:tcW w:w="1948" w:type="dxa"/>
            <w:vMerge w:val="restart"/>
            <w:tcMar>
              <w:top w:w="50" w:type="dxa"/>
              <w:left w:w="100" w:type="dxa"/>
            </w:tcMar>
            <w:vAlign w:val="center"/>
          </w:tcPr>
          <w:p w:rsidR="00D51FBD" w:rsidRDefault="0005605C">
            <w:pPr>
              <w:spacing w:after="0"/>
              <w:ind w:left="135"/>
            </w:pPr>
            <w:r>
              <w:rPr>
                <w:rFonts w:ascii="Times New Roman" w:hAnsi="Times New Roman"/>
                <w:b/>
                <w:color w:val="000000"/>
                <w:sz w:val="24"/>
              </w:rPr>
              <w:t xml:space="preserve">Электронные цифровые образовательные ресурсы </w:t>
            </w:r>
          </w:p>
          <w:p w:rsidR="00D51FBD" w:rsidRDefault="00D51FBD">
            <w:pPr>
              <w:spacing w:after="0"/>
              <w:ind w:left="135"/>
            </w:pPr>
          </w:p>
        </w:tc>
      </w:tr>
      <w:tr w:rsidR="00D51FBD">
        <w:trPr>
          <w:trHeight w:val="144"/>
          <w:tblCellSpacing w:w="20" w:type="nil"/>
        </w:trPr>
        <w:tc>
          <w:tcPr>
            <w:tcW w:w="0" w:type="auto"/>
            <w:vMerge/>
            <w:tcBorders>
              <w:top w:val="nil"/>
            </w:tcBorders>
            <w:tcMar>
              <w:top w:w="50" w:type="dxa"/>
              <w:left w:w="100" w:type="dxa"/>
            </w:tcMar>
          </w:tcPr>
          <w:p w:rsidR="00D51FBD" w:rsidRDefault="00D51FBD"/>
        </w:tc>
        <w:tc>
          <w:tcPr>
            <w:tcW w:w="0" w:type="auto"/>
            <w:vMerge/>
            <w:tcBorders>
              <w:top w:val="nil"/>
            </w:tcBorders>
            <w:tcMar>
              <w:top w:w="50" w:type="dxa"/>
              <w:left w:w="100" w:type="dxa"/>
            </w:tcMar>
          </w:tcPr>
          <w:p w:rsidR="00D51FBD" w:rsidRDefault="00D51FBD"/>
        </w:tc>
        <w:tc>
          <w:tcPr>
            <w:tcW w:w="805" w:type="dxa"/>
            <w:tcMar>
              <w:top w:w="50" w:type="dxa"/>
              <w:left w:w="100" w:type="dxa"/>
            </w:tcMar>
            <w:vAlign w:val="center"/>
          </w:tcPr>
          <w:p w:rsidR="00D51FBD" w:rsidRDefault="0005605C">
            <w:pPr>
              <w:spacing w:after="0"/>
              <w:ind w:left="135"/>
            </w:pPr>
            <w:r>
              <w:rPr>
                <w:rFonts w:ascii="Times New Roman" w:hAnsi="Times New Roman"/>
                <w:b/>
                <w:color w:val="000000"/>
                <w:sz w:val="24"/>
              </w:rPr>
              <w:t xml:space="preserve">Всего </w:t>
            </w:r>
          </w:p>
          <w:p w:rsidR="00D51FBD" w:rsidRDefault="00D51FBD">
            <w:pPr>
              <w:spacing w:after="0"/>
              <w:ind w:left="135"/>
            </w:pPr>
          </w:p>
        </w:tc>
        <w:tc>
          <w:tcPr>
            <w:tcW w:w="1499" w:type="dxa"/>
            <w:tcMar>
              <w:top w:w="50" w:type="dxa"/>
              <w:left w:w="100" w:type="dxa"/>
            </w:tcMar>
            <w:vAlign w:val="center"/>
          </w:tcPr>
          <w:p w:rsidR="00D51FBD" w:rsidRDefault="0005605C">
            <w:pPr>
              <w:spacing w:after="0"/>
              <w:ind w:left="135"/>
            </w:pPr>
            <w:r>
              <w:rPr>
                <w:rFonts w:ascii="Times New Roman" w:hAnsi="Times New Roman"/>
                <w:b/>
                <w:color w:val="000000"/>
                <w:sz w:val="24"/>
              </w:rPr>
              <w:t xml:space="preserve">Контрольные работы </w:t>
            </w:r>
          </w:p>
          <w:p w:rsidR="00D51FBD" w:rsidRDefault="00D51FBD">
            <w:pPr>
              <w:spacing w:after="0"/>
              <w:ind w:left="135"/>
            </w:pPr>
          </w:p>
        </w:tc>
        <w:tc>
          <w:tcPr>
            <w:tcW w:w="1600" w:type="dxa"/>
            <w:tcMar>
              <w:top w:w="50" w:type="dxa"/>
              <w:left w:w="100" w:type="dxa"/>
            </w:tcMar>
            <w:vAlign w:val="center"/>
          </w:tcPr>
          <w:p w:rsidR="00D51FBD" w:rsidRDefault="0005605C">
            <w:pPr>
              <w:spacing w:after="0"/>
              <w:ind w:left="135"/>
            </w:pPr>
            <w:r>
              <w:rPr>
                <w:rFonts w:ascii="Times New Roman" w:hAnsi="Times New Roman"/>
                <w:b/>
                <w:color w:val="000000"/>
                <w:sz w:val="24"/>
              </w:rPr>
              <w:t xml:space="preserve">Практические работы </w:t>
            </w:r>
          </w:p>
          <w:p w:rsidR="00D51FBD" w:rsidRDefault="00D51FBD">
            <w:pPr>
              <w:spacing w:after="0"/>
              <w:ind w:left="135"/>
            </w:pPr>
          </w:p>
        </w:tc>
        <w:tc>
          <w:tcPr>
            <w:tcW w:w="0" w:type="auto"/>
            <w:vMerge/>
            <w:tcBorders>
              <w:top w:val="nil"/>
            </w:tcBorders>
            <w:tcMar>
              <w:top w:w="50" w:type="dxa"/>
              <w:left w:w="100" w:type="dxa"/>
            </w:tcMar>
          </w:tcPr>
          <w:p w:rsidR="00D51FBD" w:rsidRDefault="00D51FBD"/>
        </w:tc>
        <w:tc>
          <w:tcPr>
            <w:tcW w:w="0" w:type="auto"/>
            <w:vMerge/>
            <w:tcBorders>
              <w:top w:val="nil"/>
            </w:tcBorders>
            <w:tcMar>
              <w:top w:w="50" w:type="dxa"/>
              <w:left w:w="100" w:type="dxa"/>
            </w:tcMar>
          </w:tcPr>
          <w:p w:rsidR="00D51FBD" w:rsidRDefault="00D51FBD"/>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Обобщающее повторение: древнерусская литература. «Слово о полку Игореве»</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D51FBD">
            <w:pPr>
              <w:spacing w:after="0"/>
              <w:ind w:left="135"/>
            </w:pP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2</w:t>
            </w:r>
          </w:p>
        </w:tc>
        <w:tc>
          <w:tcPr>
            <w:tcW w:w="3256" w:type="dxa"/>
            <w:tcMar>
              <w:top w:w="50" w:type="dxa"/>
              <w:left w:w="100" w:type="dxa"/>
            </w:tcMar>
            <w:vAlign w:val="center"/>
          </w:tcPr>
          <w:p w:rsidR="00D51FBD" w:rsidRDefault="0005605C">
            <w:pPr>
              <w:spacing w:after="0"/>
              <w:ind w:left="135"/>
            </w:pPr>
            <w:r w:rsidRPr="007E62A4">
              <w:rPr>
                <w:rFonts w:ascii="Times New Roman" w:hAnsi="Times New Roman"/>
                <w:color w:val="000000"/>
                <w:sz w:val="24"/>
                <w:lang w:val="ru-RU"/>
              </w:rPr>
              <w:t xml:space="preserve">Обобщающее повторение: литература </w:t>
            </w:r>
            <w:r>
              <w:rPr>
                <w:rFonts w:ascii="Times New Roman" w:hAnsi="Times New Roman"/>
                <w:color w:val="000000"/>
                <w:sz w:val="24"/>
              </w:rPr>
              <w:t>XVIII</w:t>
            </w:r>
            <w:r w:rsidRPr="007E62A4">
              <w:rPr>
                <w:rFonts w:ascii="Times New Roman" w:hAnsi="Times New Roman"/>
                <w:color w:val="000000"/>
                <w:sz w:val="24"/>
                <w:lang w:val="ru-RU"/>
              </w:rPr>
              <w:t xml:space="preserve"> века. Стихотворения М.В. Ломоносова, Г.Р. Державина. </w:t>
            </w:r>
            <w:r>
              <w:rPr>
                <w:rFonts w:ascii="Times New Roman" w:hAnsi="Times New Roman"/>
                <w:color w:val="000000"/>
                <w:sz w:val="24"/>
              </w:rPr>
              <w:t>Комедия Д.И. Фонвизина «Недоросль»</w:t>
            </w:r>
          </w:p>
        </w:tc>
        <w:tc>
          <w:tcPr>
            <w:tcW w:w="805"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D51FBD">
            <w:pPr>
              <w:spacing w:after="0"/>
              <w:ind w:left="135"/>
            </w:pP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3</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Обобщающее повторение: стихотворения и баллады В.А. Жуковского; комедия А.С. Грибоедова «Горе от ума»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D51FBD">
            <w:pPr>
              <w:spacing w:after="0"/>
              <w:ind w:left="135"/>
            </w:pP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4</w:t>
            </w:r>
          </w:p>
        </w:tc>
        <w:tc>
          <w:tcPr>
            <w:tcW w:w="3256" w:type="dxa"/>
            <w:tcMar>
              <w:top w:w="50" w:type="dxa"/>
              <w:left w:w="100" w:type="dxa"/>
            </w:tcMar>
            <w:vAlign w:val="center"/>
          </w:tcPr>
          <w:p w:rsidR="00D51FBD" w:rsidRDefault="0005605C">
            <w:pPr>
              <w:spacing w:after="0"/>
              <w:ind w:left="135"/>
            </w:pPr>
            <w:r w:rsidRPr="007E62A4">
              <w:rPr>
                <w:rFonts w:ascii="Times New Roman" w:hAnsi="Times New Roman"/>
                <w:color w:val="000000"/>
                <w:sz w:val="24"/>
                <w:lang w:val="ru-RU"/>
              </w:rPr>
              <w:t xml:space="preserve">Обобщающее повторение: произведения А.С. Пушкина. </w:t>
            </w:r>
            <w:r>
              <w:rPr>
                <w:rFonts w:ascii="Times New Roman" w:hAnsi="Times New Roman"/>
                <w:color w:val="000000"/>
                <w:sz w:val="24"/>
              </w:rPr>
              <w:t>Стихотворения. Роман «Капитанская дочка»</w:t>
            </w:r>
          </w:p>
        </w:tc>
        <w:tc>
          <w:tcPr>
            <w:tcW w:w="805"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D51FBD">
            <w:pPr>
              <w:spacing w:after="0"/>
              <w:ind w:left="135"/>
            </w:pP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5</w:t>
            </w:r>
          </w:p>
        </w:tc>
        <w:tc>
          <w:tcPr>
            <w:tcW w:w="3256" w:type="dxa"/>
            <w:tcMar>
              <w:top w:w="50" w:type="dxa"/>
              <w:left w:w="100" w:type="dxa"/>
            </w:tcMar>
            <w:vAlign w:val="center"/>
          </w:tcPr>
          <w:p w:rsidR="00D51FBD" w:rsidRDefault="0005605C">
            <w:pPr>
              <w:spacing w:after="0"/>
              <w:ind w:left="135"/>
            </w:pPr>
            <w:r w:rsidRPr="007E62A4">
              <w:rPr>
                <w:rFonts w:ascii="Times New Roman" w:hAnsi="Times New Roman"/>
                <w:color w:val="000000"/>
                <w:sz w:val="24"/>
                <w:lang w:val="ru-RU"/>
              </w:rPr>
              <w:t xml:space="preserve">Обобщающее повторение: произведения А.С. Пушкина. </w:t>
            </w:r>
            <w:r>
              <w:rPr>
                <w:rFonts w:ascii="Times New Roman" w:hAnsi="Times New Roman"/>
                <w:color w:val="000000"/>
                <w:sz w:val="24"/>
              </w:rPr>
              <w:t>Роман «Евгений Онегин»</w:t>
            </w:r>
          </w:p>
        </w:tc>
        <w:tc>
          <w:tcPr>
            <w:tcW w:w="805"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D51FBD">
            <w:pPr>
              <w:spacing w:after="0"/>
              <w:ind w:left="135"/>
            </w:pP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6</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Обобщающее повторение: произведения М.Ю. Лермонтова. Стихотворения. Роман «Герой нашего времени»</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D51FBD">
            <w:pPr>
              <w:spacing w:after="0"/>
              <w:ind w:left="135"/>
            </w:pP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7</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Обобщающее повторение: произведения Н.В. Гоголя. Комедия «Ревизор». Поэма «Мертвые души»</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D51FBD">
            <w:pPr>
              <w:spacing w:after="0"/>
              <w:ind w:left="135"/>
            </w:pP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8</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 xml:space="preserve">Введение в курс литературы второй </w:t>
            </w:r>
            <w:r w:rsidRPr="007E62A4">
              <w:rPr>
                <w:rFonts w:ascii="Times New Roman" w:hAnsi="Times New Roman"/>
                <w:color w:val="000000"/>
                <w:sz w:val="24"/>
                <w:lang w:val="ru-RU"/>
              </w:rPr>
              <w:lastRenderedPageBreak/>
              <w:t>половины Х</w:t>
            </w:r>
            <w:r>
              <w:rPr>
                <w:rFonts w:ascii="Times New Roman" w:hAnsi="Times New Roman"/>
                <w:color w:val="000000"/>
                <w:sz w:val="24"/>
              </w:rPr>
              <w:t>IX</w:t>
            </w:r>
            <w:r w:rsidRPr="007E62A4">
              <w:rPr>
                <w:rFonts w:ascii="Times New Roman" w:hAnsi="Times New Roman"/>
                <w:color w:val="000000"/>
                <w:sz w:val="24"/>
                <w:lang w:val="ru-RU"/>
              </w:rPr>
              <w:t xml:space="preserve"> века. А. Н. Островский. Страницы жизни и творчества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lastRenderedPageBreak/>
              <w:t>9</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Тематика и проблематика, особенности сюжета и конфликта в драме "Гроза"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10</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Катерина в системе персонажей пьесы "Гроза"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11</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Город Калинов и его обитатели</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12</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Смысл названия драмы "Гроза", ее жанровое своеобразие. Драма «Гроза» в русской критике</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13</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Тематика и проблематика пьесы А.Н.Островского "Бесприданница" или "Свои люди - сочтемся"</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14</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Главные герои пьесы "Бесприданница" или "Свои люди - сочтемся"</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15</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Драматическое новаторство А.Н.Островского</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16</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Подготовка и защита проектов. Пьесы А.Н. Островского на сцене современного театра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17</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 xml:space="preserve">Резервный урок. Подготовка к домашнему сочинению по пьесе </w:t>
            </w:r>
            <w:r w:rsidRPr="007E62A4">
              <w:rPr>
                <w:rFonts w:ascii="Times New Roman" w:hAnsi="Times New Roman"/>
                <w:color w:val="000000"/>
                <w:sz w:val="24"/>
                <w:lang w:val="ru-RU"/>
              </w:rPr>
              <w:lastRenderedPageBreak/>
              <w:t>А.Н.Островского «Гроза»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lastRenderedPageBreak/>
              <w:t>18</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Развитие речи. Подготовка к домашнему сочинению по пьесе А.Н.Островского «Гроза»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19</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Основные этапы жизни и творчества И.А.Гончарова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20</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История создания романа "Обломов". Особенности композиции</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21</w:t>
            </w:r>
          </w:p>
        </w:tc>
        <w:tc>
          <w:tcPr>
            <w:tcW w:w="3256" w:type="dxa"/>
            <w:tcMar>
              <w:top w:w="50" w:type="dxa"/>
              <w:left w:w="100" w:type="dxa"/>
            </w:tcMar>
            <w:vAlign w:val="center"/>
          </w:tcPr>
          <w:p w:rsidR="00D51FBD" w:rsidRDefault="0005605C">
            <w:pPr>
              <w:spacing w:after="0"/>
              <w:ind w:left="135"/>
            </w:pPr>
            <w:r w:rsidRPr="007E62A4">
              <w:rPr>
                <w:rFonts w:ascii="Times New Roman" w:hAnsi="Times New Roman"/>
                <w:color w:val="000000"/>
                <w:sz w:val="24"/>
                <w:lang w:val="ru-RU"/>
              </w:rPr>
              <w:t xml:space="preserve">Образ главного героя в романе "Обломов". </w:t>
            </w:r>
            <w:r>
              <w:rPr>
                <w:rFonts w:ascii="Times New Roman" w:hAnsi="Times New Roman"/>
                <w:color w:val="000000"/>
                <w:sz w:val="24"/>
              </w:rPr>
              <w:t>Обломов и Штольц</w:t>
            </w:r>
          </w:p>
        </w:tc>
        <w:tc>
          <w:tcPr>
            <w:tcW w:w="805"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22</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Женские образы в романе "Обломов" и их роль в развитии сюжета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23</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Социально-философский смысл романа "Обломов"</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24</w:t>
            </w:r>
          </w:p>
        </w:tc>
        <w:tc>
          <w:tcPr>
            <w:tcW w:w="3256" w:type="dxa"/>
            <w:tcMar>
              <w:top w:w="50" w:type="dxa"/>
              <w:left w:w="100" w:type="dxa"/>
            </w:tcMar>
            <w:vAlign w:val="center"/>
          </w:tcPr>
          <w:p w:rsidR="00D51FBD" w:rsidRDefault="0005605C">
            <w:pPr>
              <w:spacing w:after="0"/>
              <w:ind w:left="135"/>
            </w:pPr>
            <w:r w:rsidRPr="007E62A4">
              <w:rPr>
                <w:rFonts w:ascii="Times New Roman" w:hAnsi="Times New Roman"/>
                <w:color w:val="000000"/>
                <w:sz w:val="24"/>
                <w:lang w:val="ru-RU"/>
              </w:rPr>
              <w:t xml:space="preserve">Русская критика о романе "Обломов". </w:t>
            </w:r>
            <w:r>
              <w:rPr>
                <w:rFonts w:ascii="Times New Roman" w:hAnsi="Times New Roman"/>
                <w:color w:val="000000"/>
                <w:sz w:val="24"/>
              </w:rPr>
              <w:t>Понятие «обломовщина»</w:t>
            </w:r>
          </w:p>
        </w:tc>
        <w:tc>
          <w:tcPr>
            <w:tcW w:w="805"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25</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Проблематика романа И.А.Гончарова "Обыкновенная история"</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26</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Система образов в романе "Обыкновенная история"</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lastRenderedPageBreak/>
              <w:t>27</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Документальное и художественное в очерках из книги "Фрегат "Паллада"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28</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Подготовка и защита проектов. Роман "Обломов" в различных видах искусства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29</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Резервный урок. Подготовка к домашнему сочинению по роману И.А.Гончарова «Обломов»</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30</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Развитие речи. Подготовка к домашнему сочинению по роману И.А.Гончарова «Обломов»</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31</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Основные этапы жизни и творчества И.С.Тургенева. Творческая история создания романа «Отцы и дети»</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32</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Русское общество в романе "Отцы и дети"</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33</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Сюжет и проблематика романа «Отцы и дети». Своеобразие конфликта и основные стадии его развития</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34</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"Отцы" в романе: братья Кирсановы, родители Базарова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35</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Анализ сцен споров Евгения Базарова и Павла Петровича Кирсанова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36</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Евгений Базаров и Аркадий Кирсанов</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lastRenderedPageBreak/>
              <w:t>37</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Женские образы в романе "Отцы и дети"</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38</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Полемика вокруг романа: образ Базарова в русской критике. Статьи Д.И.Писарева «Базаров» и др.</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39</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Идейно-художественное содержание романа И.С.Тургенева "Дворянское гнездо"</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40</w:t>
            </w:r>
          </w:p>
        </w:tc>
        <w:tc>
          <w:tcPr>
            <w:tcW w:w="3256" w:type="dxa"/>
            <w:tcMar>
              <w:top w:w="50" w:type="dxa"/>
              <w:left w:w="100" w:type="dxa"/>
            </w:tcMar>
            <w:vAlign w:val="center"/>
          </w:tcPr>
          <w:p w:rsidR="00D51FBD" w:rsidRDefault="0005605C">
            <w:pPr>
              <w:spacing w:after="0"/>
              <w:ind w:left="135"/>
            </w:pPr>
            <w:r w:rsidRPr="007E62A4">
              <w:rPr>
                <w:rFonts w:ascii="Times New Roman" w:hAnsi="Times New Roman"/>
                <w:color w:val="000000"/>
                <w:sz w:val="24"/>
                <w:lang w:val="ru-RU"/>
              </w:rPr>
              <w:t xml:space="preserve">Система образов романа "Дворянское гнзедо". </w:t>
            </w:r>
            <w:r>
              <w:rPr>
                <w:rFonts w:ascii="Times New Roman" w:hAnsi="Times New Roman"/>
                <w:color w:val="000000"/>
                <w:sz w:val="24"/>
              </w:rPr>
              <w:t>"Тургеневская девушка"</w:t>
            </w:r>
          </w:p>
        </w:tc>
        <w:tc>
          <w:tcPr>
            <w:tcW w:w="805"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41</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Смысл названия романа "Дворянское гнездо"</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42</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Поэтика романов И.С. Тургенева, своеобразие жанра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43</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Статья "Гамлет и Дон Кихот": герой в контексте мировой литературы</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44</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Подготовка и защита учебных проектов. Интерпретация романа "Отцы и дети" в различных видах искусств</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45</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 xml:space="preserve">Резервный урок. Подготовка к домашнему сочинению по роману </w:t>
            </w:r>
            <w:r w:rsidRPr="007E62A4">
              <w:rPr>
                <w:rFonts w:ascii="Times New Roman" w:hAnsi="Times New Roman"/>
                <w:color w:val="000000"/>
                <w:sz w:val="24"/>
                <w:lang w:val="ru-RU"/>
              </w:rPr>
              <w:lastRenderedPageBreak/>
              <w:t>И.С.Тургенева «Отцы и дети»</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lastRenderedPageBreak/>
              <w:t>46</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Развитие речи. Подготовка к домашнему сочинению по роману И.С.Тургенева «Отцы и дети»</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47</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Основные этапы жизни и творчества Ф.И.Тютчева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48</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Ф.И.Тютчев - поэт-философ</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49</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Человек, история, природа в лирике Ф.И.Тютчева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50</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Тема Родины в поэзии Ф.И. Тютчева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51</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Любовная лирика Ф.И.Тютчева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52</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Тютчев и литературная традиция. Художественное своеобразие поэзии Тютчева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53</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Развитие речи. Анализ лирического произведения Ф.И.Тютчева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54</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Основные этапы жизни и творчества Н.А.Некрасова. О народных истоках мироощущения поэта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lastRenderedPageBreak/>
              <w:t>55</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Гражданская поэзия Н.А. Некрасова и лирика чувств</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56</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Анализ лирического произведения Н.А.Некрасова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57</w:t>
            </w:r>
          </w:p>
        </w:tc>
        <w:tc>
          <w:tcPr>
            <w:tcW w:w="3256" w:type="dxa"/>
            <w:tcMar>
              <w:top w:w="50" w:type="dxa"/>
              <w:left w:w="100" w:type="dxa"/>
            </w:tcMar>
            <w:vAlign w:val="center"/>
          </w:tcPr>
          <w:p w:rsidR="00D51FBD" w:rsidRDefault="0005605C">
            <w:pPr>
              <w:spacing w:after="0"/>
              <w:ind w:left="135"/>
            </w:pPr>
            <w:r w:rsidRPr="007E62A4">
              <w:rPr>
                <w:rFonts w:ascii="Times New Roman" w:hAnsi="Times New Roman"/>
                <w:color w:val="000000"/>
                <w:sz w:val="24"/>
                <w:lang w:val="ru-RU"/>
              </w:rPr>
              <w:t xml:space="preserve">История создания поэмы Н.А.Некрасова "Кому на Руси жить хорошо". </w:t>
            </w:r>
            <w:r>
              <w:rPr>
                <w:rFonts w:ascii="Times New Roman" w:hAnsi="Times New Roman"/>
                <w:color w:val="000000"/>
                <w:sz w:val="24"/>
              </w:rPr>
              <w:t>Жанр, фольклорная основа произведения</w:t>
            </w:r>
          </w:p>
        </w:tc>
        <w:tc>
          <w:tcPr>
            <w:tcW w:w="805"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58</w:t>
            </w:r>
          </w:p>
        </w:tc>
        <w:tc>
          <w:tcPr>
            <w:tcW w:w="3256" w:type="dxa"/>
            <w:tcMar>
              <w:top w:w="50" w:type="dxa"/>
              <w:left w:w="100" w:type="dxa"/>
            </w:tcMar>
            <w:vAlign w:val="center"/>
          </w:tcPr>
          <w:p w:rsidR="00D51FBD" w:rsidRDefault="0005605C">
            <w:pPr>
              <w:spacing w:after="0"/>
              <w:ind w:left="135"/>
            </w:pPr>
            <w:r w:rsidRPr="007E62A4">
              <w:rPr>
                <w:rFonts w:ascii="Times New Roman" w:hAnsi="Times New Roman"/>
                <w:color w:val="000000"/>
                <w:sz w:val="24"/>
                <w:lang w:val="ru-RU"/>
              </w:rPr>
              <w:t xml:space="preserve">Сюжет поэмы "Кому на Руси жить хорошо": путешествие как прием организации повествования. </w:t>
            </w:r>
            <w:r>
              <w:rPr>
                <w:rFonts w:ascii="Times New Roman" w:hAnsi="Times New Roman"/>
                <w:color w:val="000000"/>
                <w:sz w:val="24"/>
              </w:rPr>
              <w:t>Авторские отступления</w:t>
            </w:r>
          </w:p>
        </w:tc>
        <w:tc>
          <w:tcPr>
            <w:tcW w:w="805"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59</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Многообразие народных типов в галерее персонажей «Кому на Руси жить хорошо»</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60</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Образ Матрены Тимофеевны, смысл “бабьей притчи”</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61</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Проблемы счастья и смысла жизни в поэме "Кому на Руси жить хорошо"</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62</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Развитие речи. Сочинение по поэме Н.А. Некрасова "Кому на Руси жить хорошо"</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63</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Резервный урок. Сочинение по поэме Н.А. Некрасова "Кому на Руси жить хорошо"</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lastRenderedPageBreak/>
              <w:t>64</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Основные этапы жизни и творчества А. А.Фета. Теория «чистого искусства»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65</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Человек и природа в лирике поэта А. А.Фета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66</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Философская проблематика лирики А. А.Фета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67</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Музыкальность и психологизм лирики А.А. Фета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68</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Особенности поэтического языка А. А.Фета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69</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Поэзия А. А.Фета и литературная традиция</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70</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Развитие речи. Анализ лирического произведения А.А. Фета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71</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 xml:space="preserve">Подготовка к контрольной работе ответы на проблемный вопрос, сочинение, тесты по поэзии второй половины </w:t>
            </w:r>
            <w:r>
              <w:rPr>
                <w:rFonts w:ascii="Times New Roman" w:hAnsi="Times New Roman"/>
                <w:color w:val="000000"/>
                <w:sz w:val="24"/>
              </w:rPr>
              <w:t>XIX</w:t>
            </w:r>
            <w:r w:rsidRPr="007E62A4">
              <w:rPr>
                <w:rFonts w:ascii="Times New Roman" w:hAnsi="Times New Roman"/>
                <w:color w:val="000000"/>
                <w:sz w:val="24"/>
                <w:lang w:val="ru-RU"/>
              </w:rPr>
              <w:t xml:space="preserve"> века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72</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 xml:space="preserve">Контрольная работа письменные ответы, сочинение, тесты по поэзии второй половины </w:t>
            </w:r>
            <w:r>
              <w:rPr>
                <w:rFonts w:ascii="Times New Roman" w:hAnsi="Times New Roman"/>
                <w:color w:val="000000"/>
                <w:sz w:val="24"/>
              </w:rPr>
              <w:t>XIX</w:t>
            </w:r>
            <w:r w:rsidRPr="007E62A4">
              <w:rPr>
                <w:rFonts w:ascii="Times New Roman" w:hAnsi="Times New Roman"/>
                <w:color w:val="000000"/>
                <w:sz w:val="24"/>
                <w:lang w:val="ru-RU"/>
              </w:rPr>
              <w:t xml:space="preserve"> века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73</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 xml:space="preserve">Основные темы, мотивы и образы поэзии </w:t>
            </w:r>
            <w:r w:rsidRPr="007E62A4">
              <w:rPr>
                <w:rFonts w:ascii="Times New Roman" w:hAnsi="Times New Roman"/>
                <w:color w:val="000000"/>
                <w:sz w:val="24"/>
                <w:lang w:val="ru-RU"/>
              </w:rPr>
              <w:lastRenderedPageBreak/>
              <w:t>А.К. Толстого</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lastRenderedPageBreak/>
              <w:t>74</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Взгляд на русскую историю в произведениях А.К. Толстого</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75</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История создания романа "Что делать?". Эстетическая теория Н.Г.Чернышевского</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76</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Идеологические, этические и эстетические проблемы в романе "Что делать?"</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77</w:t>
            </w:r>
          </w:p>
        </w:tc>
        <w:tc>
          <w:tcPr>
            <w:tcW w:w="3256" w:type="dxa"/>
            <w:tcMar>
              <w:top w:w="50" w:type="dxa"/>
              <w:left w:w="100" w:type="dxa"/>
            </w:tcMar>
            <w:vAlign w:val="center"/>
          </w:tcPr>
          <w:p w:rsidR="00D51FBD" w:rsidRDefault="0005605C">
            <w:pPr>
              <w:spacing w:after="0"/>
              <w:ind w:left="135"/>
            </w:pPr>
            <w:r w:rsidRPr="007E62A4">
              <w:rPr>
                <w:rFonts w:ascii="Times New Roman" w:hAnsi="Times New Roman"/>
                <w:color w:val="000000"/>
                <w:sz w:val="24"/>
                <w:lang w:val="ru-RU"/>
              </w:rPr>
              <w:t xml:space="preserve">Публицистика писателя: статьи «Детство и отрочество. Сочинение графа Л. Н. Толстого. Военные рассказы графа Л. Н. Толстого», «Русский человек на </w:t>
            </w:r>
            <w:r>
              <w:rPr>
                <w:rFonts w:ascii="Times New Roman" w:hAnsi="Times New Roman"/>
                <w:color w:val="000000"/>
                <w:sz w:val="24"/>
              </w:rPr>
              <w:t>rendez</w:t>
            </w:r>
            <w:r w:rsidRPr="007E62A4">
              <w:rPr>
                <w:rFonts w:ascii="Times New Roman" w:hAnsi="Times New Roman"/>
                <w:color w:val="000000"/>
                <w:sz w:val="24"/>
                <w:lang w:val="ru-RU"/>
              </w:rPr>
              <w:t>-</w:t>
            </w:r>
            <w:r>
              <w:rPr>
                <w:rFonts w:ascii="Times New Roman" w:hAnsi="Times New Roman"/>
                <w:color w:val="000000"/>
                <w:sz w:val="24"/>
              </w:rPr>
              <w:t>vous</w:t>
            </w:r>
            <w:r w:rsidRPr="007E62A4">
              <w:rPr>
                <w:rFonts w:ascii="Times New Roman" w:hAnsi="Times New Roman"/>
                <w:color w:val="000000"/>
                <w:sz w:val="24"/>
                <w:lang w:val="ru-RU"/>
              </w:rPr>
              <w:t xml:space="preserve">. </w:t>
            </w:r>
            <w:r>
              <w:rPr>
                <w:rFonts w:ascii="Times New Roman" w:hAnsi="Times New Roman"/>
                <w:color w:val="000000"/>
                <w:sz w:val="24"/>
              </w:rPr>
              <w:t>Размышления по прочтении повести г. Тургенева ”Ася“»</w:t>
            </w:r>
          </w:p>
        </w:tc>
        <w:tc>
          <w:tcPr>
            <w:tcW w:w="805"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78</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Основные этапы жизни и творчества М.Е.Салтыкова-Щедрина. Мастер сатиры</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79</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«История одного города» как сатирическое произведение. Глава «О корени происхождения глуповцев»</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80</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Собирательные образы градоначальников и «глуповцев». «Опись градоначальникам», «Органчик», «Подтверждение покаяния» и др.</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81</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 xml:space="preserve">Тема народа и власти. Смысл финала </w:t>
            </w:r>
            <w:r w:rsidRPr="007E62A4">
              <w:rPr>
                <w:rFonts w:ascii="Times New Roman" w:hAnsi="Times New Roman"/>
                <w:color w:val="000000"/>
                <w:sz w:val="24"/>
                <w:lang w:val="ru-RU"/>
              </w:rPr>
              <w:lastRenderedPageBreak/>
              <w:t>"Истории одного города"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lastRenderedPageBreak/>
              <w:t>82</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Политическая сатира сказок М.Е.Салтыкова-Щедрина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83</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Художественный мир М.Е. Салтыкова-Щедрина: приемы сатирического изображения</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84</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 xml:space="preserve">Подготовка к презентации пректов по литературе второй половины </w:t>
            </w:r>
            <w:r>
              <w:rPr>
                <w:rFonts w:ascii="Times New Roman" w:hAnsi="Times New Roman"/>
                <w:color w:val="000000"/>
                <w:sz w:val="24"/>
              </w:rPr>
              <w:t>XIX</w:t>
            </w:r>
            <w:r w:rsidRPr="007E62A4">
              <w:rPr>
                <w:rFonts w:ascii="Times New Roman" w:hAnsi="Times New Roman"/>
                <w:color w:val="000000"/>
                <w:sz w:val="24"/>
                <w:lang w:val="ru-RU"/>
              </w:rPr>
              <w:t xml:space="preserve"> века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85</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7E62A4">
              <w:rPr>
                <w:rFonts w:ascii="Times New Roman" w:hAnsi="Times New Roman"/>
                <w:color w:val="000000"/>
                <w:sz w:val="24"/>
                <w:lang w:val="ru-RU"/>
              </w:rPr>
              <w:t xml:space="preserve"> века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86</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Основные этапы жизни и творчества Ф.М.Достоевского</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87</w:t>
            </w:r>
          </w:p>
        </w:tc>
        <w:tc>
          <w:tcPr>
            <w:tcW w:w="3256" w:type="dxa"/>
            <w:tcMar>
              <w:top w:w="50" w:type="dxa"/>
              <w:left w:w="100" w:type="dxa"/>
            </w:tcMar>
            <w:vAlign w:val="center"/>
          </w:tcPr>
          <w:p w:rsidR="00D51FBD" w:rsidRDefault="0005605C">
            <w:pPr>
              <w:spacing w:after="0"/>
              <w:ind w:left="135"/>
            </w:pPr>
            <w:r w:rsidRPr="007E62A4">
              <w:rPr>
                <w:rFonts w:ascii="Times New Roman" w:hAnsi="Times New Roman"/>
                <w:color w:val="000000"/>
                <w:sz w:val="24"/>
                <w:lang w:val="ru-RU"/>
              </w:rPr>
              <w:t xml:space="preserve">История создания романа «Преступление и наказание». </w:t>
            </w:r>
            <w:r>
              <w:rPr>
                <w:rFonts w:ascii="Times New Roman" w:hAnsi="Times New Roman"/>
                <w:color w:val="000000"/>
                <w:sz w:val="24"/>
              </w:rPr>
              <w:t>Жанровая и композиционная особенности</w:t>
            </w:r>
          </w:p>
        </w:tc>
        <w:tc>
          <w:tcPr>
            <w:tcW w:w="805"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88</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Основные сюжетные линии романа «Преступление и наказание»</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89</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Преступление Раскольникова. Идея о праве сильной личности</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90</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Раскольников в системе образов. Раскольников и его «двойники»</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lastRenderedPageBreak/>
              <w:t>91</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Униженные и оскорбленные в романе «Преступление и наказание»</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92</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Образ Петербурга в романе «Преступление и наказание»</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93</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Образ Сонечки Мармеладовой и проблема нравственного идеала в романе</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94</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Библейские мотивы и образы в романе «Преступление и наказание»</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95</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Роль внутренних монологов и снов героев романа «Преступление и наказание»</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96</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Портрет, пейзаж, интерьер и их художественная функция в романе «Преступление и наказание»</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97</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Роль эпилога. Смысл названия романа «Преступление и наказание»</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98</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«Преступление и наказание» как философский роман</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99</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Развитие речи. Письменный ответ на проблемный вопрос</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lastRenderedPageBreak/>
              <w:t>100</w:t>
            </w:r>
          </w:p>
        </w:tc>
        <w:tc>
          <w:tcPr>
            <w:tcW w:w="3256" w:type="dxa"/>
            <w:tcMar>
              <w:top w:w="50" w:type="dxa"/>
              <w:left w:w="100" w:type="dxa"/>
            </w:tcMar>
            <w:vAlign w:val="center"/>
          </w:tcPr>
          <w:p w:rsidR="00D51FBD" w:rsidRDefault="0005605C">
            <w:pPr>
              <w:spacing w:after="0"/>
              <w:ind w:left="135"/>
            </w:pPr>
            <w:r>
              <w:rPr>
                <w:rFonts w:ascii="Times New Roman" w:hAnsi="Times New Roman"/>
                <w:color w:val="000000"/>
                <w:sz w:val="24"/>
              </w:rPr>
              <w:t>Проблематика романа "Идиот"</w:t>
            </w:r>
          </w:p>
        </w:tc>
        <w:tc>
          <w:tcPr>
            <w:tcW w:w="805"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101</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Проблема нравственного выбора в романе "Идиот"</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102</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Психологизм прозы Ф.М. Достоевского</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103</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Художественные открытия Ф.М. Достоевского</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104</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Историко-культурное значение романов Ф.М.Достоевского</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105</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106</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107</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Основные этапы жизни и творчества Л.Н.Толстого</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108</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На пути к "Войне и миру". Правда о войне в "Севастопольских рассказах"</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109</w:t>
            </w:r>
          </w:p>
        </w:tc>
        <w:tc>
          <w:tcPr>
            <w:tcW w:w="3256" w:type="dxa"/>
            <w:tcMar>
              <w:top w:w="50" w:type="dxa"/>
              <w:left w:w="100" w:type="dxa"/>
            </w:tcMar>
            <w:vAlign w:val="center"/>
          </w:tcPr>
          <w:p w:rsidR="00D51FBD" w:rsidRDefault="0005605C">
            <w:pPr>
              <w:spacing w:after="0"/>
              <w:ind w:left="135"/>
            </w:pPr>
            <w:r w:rsidRPr="007E62A4">
              <w:rPr>
                <w:rFonts w:ascii="Times New Roman" w:hAnsi="Times New Roman"/>
                <w:color w:val="000000"/>
                <w:sz w:val="24"/>
                <w:lang w:val="ru-RU"/>
              </w:rPr>
              <w:t xml:space="preserve">История создания романа «Война и мир». </w:t>
            </w:r>
            <w:r>
              <w:rPr>
                <w:rFonts w:ascii="Times New Roman" w:hAnsi="Times New Roman"/>
                <w:color w:val="000000"/>
                <w:sz w:val="24"/>
              </w:rPr>
              <w:lastRenderedPageBreak/>
              <w:t>Жанровые особенности произведения</w:t>
            </w:r>
          </w:p>
        </w:tc>
        <w:tc>
          <w:tcPr>
            <w:tcW w:w="805"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lastRenderedPageBreak/>
              <w:t>110</w:t>
            </w:r>
          </w:p>
        </w:tc>
        <w:tc>
          <w:tcPr>
            <w:tcW w:w="3256" w:type="dxa"/>
            <w:tcMar>
              <w:top w:w="50" w:type="dxa"/>
              <w:left w:w="100" w:type="dxa"/>
            </w:tcMar>
            <w:vAlign w:val="center"/>
          </w:tcPr>
          <w:p w:rsidR="00D51FBD" w:rsidRDefault="0005605C">
            <w:pPr>
              <w:spacing w:after="0"/>
              <w:ind w:left="135"/>
            </w:pPr>
            <w:r w:rsidRPr="007E62A4">
              <w:rPr>
                <w:rFonts w:ascii="Times New Roman" w:hAnsi="Times New Roman"/>
                <w:color w:val="000000"/>
                <w:sz w:val="24"/>
                <w:lang w:val="ru-RU"/>
              </w:rPr>
              <w:t xml:space="preserve">Смысл названия романа «Война и мир». </w:t>
            </w:r>
            <w:r>
              <w:rPr>
                <w:rFonts w:ascii="Times New Roman" w:hAnsi="Times New Roman"/>
                <w:color w:val="000000"/>
                <w:sz w:val="24"/>
              </w:rPr>
              <w:t>Историческая основа произведения</w:t>
            </w:r>
          </w:p>
        </w:tc>
        <w:tc>
          <w:tcPr>
            <w:tcW w:w="805"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111</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Нравственные устои и жизнь дворянства в романе «Война и мир»</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112</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«Мысль семейная» в романе: Ростовы и Болконские</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113</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Нравственно-философские взгляды Л.Н.Толстого, воплощенные в женских образах</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114</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Андрей Болконский: поиски смысла жизни</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115</w:t>
            </w:r>
          </w:p>
        </w:tc>
        <w:tc>
          <w:tcPr>
            <w:tcW w:w="3256" w:type="dxa"/>
            <w:tcMar>
              <w:top w:w="50" w:type="dxa"/>
              <w:left w:w="100" w:type="dxa"/>
            </w:tcMar>
            <w:vAlign w:val="center"/>
          </w:tcPr>
          <w:p w:rsidR="00D51FBD" w:rsidRDefault="0005605C">
            <w:pPr>
              <w:spacing w:after="0"/>
              <w:ind w:left="135"/>
            </w:pPr>
            <w:r>
              <w:rPr>
                <w:rFonts w:ascii="Times New Roman" w:hAnsi="Times New Roman"/>
                <w:color w:val="000000"/>
                <w:sz w:val="24"/>
              </w:rPr>
              <w:t>Духовные искания Пьера Безухова</w:t>
            </w:r>
          </w:p>
        </w:tc>
        <w:tc>
          <w:tcPr>
            <w:tcW w:w="805"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116</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Развитие речи. Письменный ответ на проблемный вопрос</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117</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Отечественная война 1812 года в романе «Война и мир»</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118</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 xml:space="preserve">Бородинское сражение как идейно-композиционный центр романа «Война и </w:t>
            </w:r>
            <w:r w:rsidRPr="007E62A4">
              <w:rPr>
                <w:rFonts w:ascii="Times New Roman" w:hAnsi="Times New Roman"/>
                <w:color w:val="000000"/>
                <w:sz w:val="24"/>
                <w:lang w:val="ru-RU"/>
              </w:rPr>
              <w:lastRenderedPageBreak/>
              <w:t>мир»</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lastRenderedPageBreak/>
              <w:t>119</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Образы Кутузова и Наполеона в романе «Война и мир»</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120</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«Мысль народная» в романе «Война и мир»</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121</w:t>
            </w:r>
          </w:p>
        </w:tc>
        <w:tc>
          <w:tcPr>
            <w:tcW w:w="3256" w:type="dxa"/>
            <w:tcMar>
              <w:top w:w="50" w:type="dxa"/>
              <w:left w:w="100" w:type="dxa"/>
            </w:tcMar>
            <w:vAlign w:val="center"/>
          </w:tcPr>
          <w:p w:rsidR="00D51FBD" w:rsidRDefault="0005605C">
            <w:pPr>
              <w:spacing w:after="0"/>
              <w:ind w:left="135"/>
            </w:pPr>
            <w:r w:rsidRPr="007E62A4">
              <w:rPr>
                <w:rFonts w:ascii="Times New Roman" w:hAnsi="Times New Roman"/>
                <w:color w:val="000000"/>
                <w:sz w:val="24"/>
                <w:lang w:val="ru-RU"/>
              </w:rPr>
              <w:t xml:space="preserve">Картины партизанской войны в романе «Война и мир». </w:t>
            </w:r>
            <w:r>
              <w:rPr>
                <w:rFonts w:ascii="Times New Roman" w:hAnsi="Times New Roman"/>
                <w:color w:val="000000"/>
                <w:sz w:val="24"/>
              </w:rPr>
              <w:t>Значение образа Тихона Щербатого</w:t>
            </w:r>
          </w:p>
        </w:tc>
        <w:tc>
          <w:tcPr>
            <w:tcW w:w="805"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122</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Русский солдат в изображении Толстого</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123</w:t>
            </w:r>
          </w:p>
        </w:tc>
        <w:tc>
          <w:tcPr>
            <w:tcW w:w="3256" w:type="dxa"/>
            <w:tcMar>
              <w:top w:w="50" w:type="dxa"/>
              <w:left w:w="100" w:type="dxa"/>
            </w:tcMar>
            <w:vAlign w:val="center"/>
          </w:tcPr>
          <w:p w:rsidR="00D51FBD" w:rsidRDefault="0005605C">
            <w:pPr>
              <w:spacing w:after="0"/>
              <w:ind w:left="135"/>
            </w:pPr>
            <w:r w:rsidRPr="007E62A4">
              <w:rPr>
                <w:rFonts w:ascii="Times New Roman" w:hAnsi="Times New Roman"/>
                <w:color w:val="000000"/>
                <w:sz w:val="24"/>
                <w:lang w:val="ru-RU"/>
              </w:rPr>
              <w:t xml:space="preserve">Проблема национального характера в романе «Война и мир». </w:t>
            </w:r>
            <w:r>
              <w:rPr>
                <w:rFonts w:ascii="Times New Roman" w:hAnsi="Times New Roman"/>
                <w:color w:val="000000"/>
                <w:sz w:val="24"/>
              </w:rPr>
              <w:t>Образы Тушина и Тимохина</w:t>
            </w:r>
          </w:p>
        </w:tc>
        <w:tc>
          <w:tcPr>
            <w:tcW w:w="805"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124</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Философия истории в романе «Война и мир»: роль личности и стихийное начало</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125</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Москва и Петербург в романе «Война и мир»</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126</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Психологизм прозы Толстого: «диалектика души»</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127</w:t>
            </w:r>
          </w:p>
        </w:tc>
        <w:tc>
          <w:tcPr>
            <w:tcW w:w="3256" w:type="dxa"/>
            <w:tcMar>
              <w:top w:w="50" w:type="dxa"/>
              <w:left w:w="100" w:type="dxa"/>
            </w:tcMar>
            <w:vAlign w:val="center"/>
          </w:tcPr>
          <w:p w:rsidR="00D51FBD" w:rsidRDefault="0005605C">
            <w:pPr>
              <w:spacing w:after="0"/>
              <w:ind w:left="135"/>
            </w:pPr>
            <w:r w:rsidRPr="007E62A4">
              <w:rPr>
                <w:rFonts w:ascii="Times New Roman" w:hAnsi="Times New Roman"/>
                <w:color w:val="000000"/>
                <w:sz w:val="24"/>
                <w:lang w:val="ru-RU"/>
              </w:rPr>
              <w:t xml:space="preserve">Значение творчества Л.Н.Толстого в отечественной и мировой культуре. </w:t>
            </w:r>
            <w:r>
              <w:rPr>
                <w:rFonts w:ascii="Times New Roman" w:hAnsi="Times New Roman"/>
                <w:color w:val="000000"/>
                <w:sz w:val="24"/>
              </w:rPr>
              <w:t>Критика о Толстом</w:t>
            </w:r>
          </w:p>
        </w:tc>
        <w:tc>
          <w:tcPr>
            <w:tcW w:w="805"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lastRenderedPageBreak/>
              <w:t>128</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Развитие речи. Подготовка к домашнему сочинению по роману Л.Н.Толстого</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129</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Развитие речи. Подготовка к домашнему сочинению по роману Л.Н.Толстого</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130</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Основные этапы жизни и творчества Н.С.Лескова. Художественный мир произведений писателя</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131</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Изображение этапов духовного пути личности. Тема праведничества в повести "Очарованный странник"</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132</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Загадка женской души. Символичность названия «Леди Макбет Мценского уезда»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133</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Развитие речи. Письменный ответ на проблемный вопрос</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134</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Основные этапы жизни и творчества А.П.Чехова. Новаторство прозы писателя</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135</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Многообразие философско-психологической проблематики в рассказах А.П. Чехова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136</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Идейно-художественное своеобразие рассказа «Ионыч»</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137</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 xml:space="preserve">Поиски идеала и проблема </w:t>
            </w:r>
            <w:r w:rsidRPr="007E62A4">
              <w:rPr>
                <w:rFonts w:ascii="Times New Roman" w:hAnsi="Times New Roman"/>
                <w:color w:val="000000"/>
                <w:sz w:val="24"/>
                <w:lang w:val="ru-RU"/>
              </w:rPr>
              <w:lastRenderedPageBreak/>
              <w:t>ответственности человека за свою судьбу: трилогия «Человек в футляре», «Крыжовник», «О любви»</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lastRenderedPageBreak/>
              <w:t>138</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Тема любви в чеховской прозе: рассказы «Дама с собачкой», «Душечка»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139</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Художественное своеобразие прозы А.П. Чехова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140</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Развитие речи. Письменный ответ на проблемный вопрос</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141</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История создания, жанровые особенности комедии «Вишневый сад»</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142</w:t>
            </w:r>
          </w:p>
        </w:tc>
        <w:tc>
          <w:tcPr>
            <w:tcW w:w="3256" w:type="dxa"/>
            <w:tcMar>
              <w:top w:w="50" w:type="dxa"/>
              <w:left w:w="100" w:type="dxa"/>
            </w:tcMar>
            <w:vAlign w:val="center"/>
          </w:tcPr>
          <w:p w:rsidR="00D51FBD" w:rsidRDefault="0005605C">
            <w:pPr>
              <w:spacing w:after="0"/>
              <w:ind w:left="135"/>
            </w:pPr>
            <w:r w:rsidRPr="007E62A4">
              <w:rPr>
                <w:rFonts w:ascii="Times New Roman" w:hAnsi="Times New Roman"/>
                <w:color w:val="000000"/>
                <w:sz w:val="24"/>
                <w:lang w:val="ru-RU"/>
              </w:rPr>
              <w:t xml:space="preserve">Проблематика пьесы «Вишневый сад». Особенности конфликта и системы образов. </w:t>
            </w:r>
            <w:r>
              <w:rPr>
                <w:rFonts w:ascii="Times New Roman" w:hAnsi="Times New Roman"/>
                <w:color w:val="000000"/>
                <w:sz w:val="24"/>
              </w:rPr>
              <w:t>Разрушение «дворянского гнезда»</w:t>
            </w:r>
          </w:p>
        </w:tc>
        <w:tc>
          <w:tcPr>
            <w:tcW w:w="805"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143</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Раневская и Гаев как герои уходящего в прошлое усадебного быта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144</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Настоящее и будущее в комедии «Вишневый сад»: образы Лопахина, Пети и Ани</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145</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Образы слуг (Яша, Дуняша, Фирс) в комедии «Вишневый сад»</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lastRenderedPageBreak/>
              <w:t>146</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Смысл названия пьесы «Вишневый сад», ее символика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147</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Проблема цели и смысла жизни в чеховских пьесах «Чайка», «Дядя Ваня», «Три сестры» - по выбору</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148</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Своеобразие героев в драматургии А.П. Чехова «Чайка», «Дядя Ваня», «Три сестры» - по выбору</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149</w:t>
            </w:r>
          </w:p>
        </w:tc>
        <w:tc>
          <w:tcPr>
            <w:tcW w:w="3256" w:type="dxa"/>
            <w:tcMar>
              <w:top w:w="50" w:type="dxa"/>
              <w:left w:w="100" w:type="dxa"/>
            </w:tcMar>
            <w:vAlign w:val="center"/>
          </w:tcPr>
          <w:p w:rsidR="00D51FBD" w:rsidRDefault="0005605C">
            <w:pPr>
              <w:spacing w:after="0"/>
              <w:ind w:left="135"/>
            </w:pPr>
            <w:r w:rsidRPr="007E62A4">
              <w:rPr>
                <w:rFonts w:ascii="Times New Roman" w:hAnsi="Times New Roman"/>
                <w:color w:val="000000"/>
                <w:sz w:val="24"/>
                <w:lang w:val="ru-RU"/>
              </w:rPr>
              <w:t xml:space="preserve">Художественное мастерство, новаторство Чехова-драматурга. </w:t>
            </w:r>
            <w:r>
              <w:rPr>
                <w:rFonts w:ascii="Times New Roman" w:hAnsi="Times New Roman"/>
                <w:color w:val="000000"/>
                <w:sz w:val="24"/>
              </w:rPr>
              <w:t>Значение творческого наследия Чехова</w:t>
            </w:r>
          </w:p>
        </w:tc>
        <w:tc>
          <w:tcPr>
            <w:tcW w:w="805"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150</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Развитие речи. Подготовка к домашнему сочинению по пьесе "Вишневый сад"</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151</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 xml:space="preserve">Внеклассное чтение. Любимые страницы литературы второй половины </w:t>
            </w:r>
            <w:r>
              <w:rPr>
                <w:rFonts w:ascii="Times New Roman" w:hAnsi="Times New Roman"/>
                <w:color w:val="000000"/>
                <w:sz w:val="24"/>
              </w:rPr>
              <w:t>XIX</w:t>
            </w:r>
            <w:r w:rsidRPr="007E62A4">
              <w:rPr>
                <w:rFonts w:ascii="Times New Roman" w:hAnsi="Times New Roman"/>
                <w:color w:val="000000"/>
                <w:sz w:val="24"/>
                <w:lang w:val="ru-RU"/>
              </w:rPr>
              <w:t xml:space="preserve"> века»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152</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 xml:space="preserve">Подготовка и защита проектов по прозе и драматургии второй половины </w:t>
            </w:r>
            <w:r>
              <w:rPr>
                <w:rFonts w:ascii="Times New Roman" w:hAnsi="Times New Roman"/>
                <w:color w:val="000000"/>
                <w:sz w:val="24"/>
              </w:rPr>
              <w:t>XIX</w:t>
            </w:r>
            <w:r w:rsidRPr="007E62A4">
              <w:rPr>
                <w:rFonts w:ascii="Times New Roman" w:hAnsi="Times New Roman"/>
                <w:color w:val="000000"/>
                <w:sz w:val="24"/>
                <w:lang w:val="ru-RU"/>
              </w:rPr>
              <w:t xml:space="preserve"> века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153</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 xml:space="preserve">Подготовка к контрольной работе ответы на проблемный вопрос, сочинение, тесты по литературе второй половины </w:t>
            </w:r>
            <w:r>
              <w:rPr>
                <w:rFonts w:ascii="Times New Roman" w:hAnsi="Times New Roman"/>
                <w:color w:val="000000"/>
                <w:sz w:val="24"/>
              </w:rPr>
              <w:t>XIX</w:t>
            </w:r>
            <w:r w:rsidRPr="007E62A4">
              <w:rPr>
                <w:rFonts w:ascii="Times New Roman" w:hAnsi="Times New Roman"/>
                <w:color w:val="000000"/>
                <w:sz w:val="24"/>
                <w:lang w:val="ru-RU"/>
              </w:rPr>
              <w:t xml:space="preserve"> века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154</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 xml:space="preserve">Контрольная работа письменные ответы, сочинение, тесты по литературе второй половины </w:t>
            </w:r>
            <w:r>
              <w:rPr>
                <w:rFonts w:ascii="Times New Roman" w:hAnsi="Times New Roman"/>
                <w:color w:val="000000"/>
                <w:sz w:val="24"/>
              </w:rPr>
              <w:t>XIX</w:t>
            </w:r>
            <w:r w:rsidRPr="007E62A4">
              <w:rPr>
                <w:rFonts w:ascii="Times New Roman" w:hAnsi="Times New Roman"/>
                <w:color w:val="000000"/>
                <w:sz w:val="24"/>
                <w:lang w:val="ru-RU"/>
              </w:rPr>
              <w:t xml:space="preserve"> века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155</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 xml:space="preserve">Литература народов России. Страницы </w:t>
            </w:r>
            <w:r w:rsidRPr="007E62A4">
              <w:rPr>
                <w:rFonts w:ascii="Times New Roman" w:hAnsi="Times New Roman"/>
                <w:color w:val="000000"/>
                <w:sz w:val="24"/>
                <w:lang w:val="ru-RU"/>
              </w:rPr>
              <w:lastRenderedPageBreak/>
              <w:t>жизни поэта и особенности его лирики (по выбору)</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lastRenderedPageBreak/>
              <w:t>156</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Резервный урок. Литература народов России. Анализ лирического произведения по выбору</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157</w:t>
            </w:r>
          </w:p>
        </w:tc>
        <w:tc>
          <w:tcPr>
            <w:tcW w:w="3256" w:type="dxa"/>
            <w:tcMar>
              <w:top w:w="50" w:type="dxa"/>
              <w:left w:w="100" w:type="dxa"/>
            </w:tcMar>
            <w:vAlign w:val="center"/>
          </w:tcPr>
          <w:p w:rsidR="00D51FBD" w:rsidRDefault="0005605C">
            <w:pPr>
              <w:spacing w:after="0"/>
              <w:ind w:left="135"/>
            </w:pPr>
            <w:r w:rsidRPr="007E62A4">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7E62A4">
              <w:rPr>
                <w:rFonts w:ascii="Times New Roman" w:hAnsi="Times New Roman"/>
                <w:color w:val="000000"/>
                <w:sz w:val="24"/>
                <w:lang w:val="ru-RU"/>
              </w:rPr>
              <w:t xml:space="preserve"> века. Жизнь и творчество писателя Ч.Диккенса, Г. Флобера, Э. Золя, Г. де Мопассана и др. </w:t>
            </w:r>
            <w:r>
              <w:rPr>
                <w:rFonts w:ascii="Times New Roman" w:hAnsi="Times New Roman"/>
                <w:color w:val="000000"/>
                <w:sz w:val="24"/>
              </w:rPr>
              <w:t>История создания, сюжет и композиция произведения</w:t>
            </w:r>
          </w:p>
        </w:tc>
        <w:tc>
          <w:tcPr>
            <w:tcW w:w="805"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158</w:t>
            </w:r>
          </w:p>
        </w:tc>
        <w:tc>
          <w:tcPr>
            <w:tcW w:w="3256" w:type="dxa"/>
            <w:tcMar>
              <w:top w:w="50" w:type="dxa"/>
              <w:left w:w="100" w:type="dxa"/>
            </w:tcMar>
            <w:vAlign w:val="center"/>
          </w:tcPr>
          <w:p w:rsidR="00D51FBD" w:rsidRDefault="0005605C">
            <w:pPr>
              <w:spacing w:after="0"/>
              <w:ind w:left="135"/>
            </w:pPr>
            <w:r w:rsidRPr="007E62A4">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7E62A4">
              <w:rPr>
                <w:rFonts w:ascii="Times New Roman" w:hAnsi="Times New Roman"/>
                <w:color w:val="000000"/>
                <w:sz w:val="24"/>
                <w:lang w:val="ru-RU"/>
              </w:rPr>
              <w:t xml:space="preserve"> века. </w:t>
            </w:r>
            <w:r>
              <w:rPr>
                <w:rFonts w:ascii="Times New Roman" w:hAnsi="Times New Roman"/>
                <w:color w:val="000000"/>
                <w:sz w:val="24"/>
              </w:rPr>
              <w:t>Тематика, проблематика. Система образов</w:t>
            </w:r>
          </w:p>
        </w:tc>
        <w:tc>
          <w:tcPr>
            <w:tcW w:w="805"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159</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Резервный урок. Художественное мастерство писателя (на выбор, Ч.Диккенса, Г. Флобера, Э. Золя, Г. де Мопассана и др.)</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160</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Резервный урок. Письменный ответ на проблемный вопрос</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161</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7E62A4">
              <w:rPr>
                <w:rFonts w:ascii="Times New Roman" w:hAnsi="Times New Roman"/>
                <w:color w:val="000000"/>
                <w:sz w:val="24"/>
                <w:lang w:val="ru-RU"/>
              </w:rPr>
              <w:t xml:space="preserve"> века. Страницы жизни поэта на выбор - А. Рембо, Ш. Бодлера, П. Верлена, Э. Верхарна и др., особенности его лирики</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162</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 xml:space="preserve">Резервный урок. Зарубежная поэзия второй половины </w:t>
            </w:r>
            <w:r>
              <w:rPr>
                <w:rFonts w:ascii="Times New Roman" w:hAnsi="Times New Roman"/>
                <w:color w:val="000000"/>
                <w:sz w:val="24"/>
              </w:rPr>
              <w:t>XIX</w:t>
            </w:r>
            <w:r w:rsidRPr="007E62A4">
              <w:rPr>
                <w:rFonts w:ascii="Times New Roman" w:hAnsi="Times New Roman"/>
                <w:color w:val="000000"/>
                <w:sz w:val="24"/>
                <w:lang w:val="ru-RU"/>
              </w:rPr>
              <w:t xml:space="preserve"> века. Символические образы в стихотворениях, особенности поэтического языка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lastRenderedPageBreak/>
              <w:t>163</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 xml:space="preserve">Резервный урок. Зарубежная поэзия второй половины </w:t>
            </w:r>
            <w:r>
              <w:rPr>
                <w:rFonts w:ascii="Times New Roman" w:hAnsi="Times New Roman"/>
                <w:color w:val="000000"/>
                <w:sz w:val="24"/>
              </w:rPr>
              <w:t>XIX</w:t>
            </w:r>
            <w:r w:rsidRPr="007E62A4">
              <w:rPr>
                <w:rFonts w:ascii="Times New Roman" w:hAnsi="Times New Roman"/>
                <w:color w:val="000000"/>
                <w:sz w:val="24"/>
                <w:lang w:val="ru-RU"/>
              </w:rPr>
              <w:t xml:space="preserve"> века. Анализ лирического произведения по выбору</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164</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7E62A4">
              <w:rPr>
                <w:rFonts w:ascii="Times New Roman" w:hAnsi="Times New Roman"/>
                <w:color w:val="000000"/>
                <w:sz w:val="24"/>
                <w:lang w:val="ru-RU"/>
              </w:rPr>
              <w:t xml:space="preserve"> века. Жизнь и творчество драматурга Г.Гауптмана, Г. Ибсена, история создания, сюжет и конфликт в произведении</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165</w:t>
            </w:r>
          </w:p>
        </w:tc>
        <w:tc>
          <w:tcPr>
            <w:tcW w:w="3256" w:type="dxa"/>
            <w:tcMar>
              <w:top w:w="50" w:type="dxa"/>
              <w:left w:w="100" w:type="dxa"/>
            </w:tcMar>
            <w:vAlign w:val="center"/>
          </w:tcPr>
          <w:p w:rsidR="00D51FBD" w:rsidRDefault="0005605C">
            <w:pPr>
              <w:spacing w:after="0"/>
              <w:ind w:left="135"/>
            </w:pPr>
            <w:r w:rsidRPr="007E62A4">
              <w:rPr>
                <w:rFonts w:ascii="Times New Roman" w:hAnsi="Times New Roman"/>
                <w:color w:val="000000"/>
                <w:sz w:val="24"/>
                <w:lang w:val="ru-RU"/>
              </w:rPr>
              <w:t xml:space="preserve">Резервный урок. Зарубежная драматургия второй половины </w:t>
            </w:r>
            <w:r>
              <w:rPr>
                <w:rFonts w:ascii="Times New Roman" w:hAnsi="Times New Roman"/>
                <w:color w:val="000000"/>
                <w:sz w:val="24"/>
              </w:rPr>
              <w:t>XIX</w:t>
            </w:r>
            <w:r w:rsidRPr="007E62A4">
              <w:rPr>
                <w:rFonts w:ascii="Times New Roman" w:hAnsi="Times New Roman"/>
                <w:color w:val="000000"/>
                <w:sz w:val="24"/>
                <w:lang w:val="ru-RU"/>
              </w:rPr>
              <w:t xml:space="preserve"> века. </w:t>
            </w:r>
            <w:r>
              <w:rPr>
                <w:rFonts w:ascii="Times New Roman" w:hAnsi="Times New Roman"/>
                <w:color w:val="000000"/>
                <w:sz w:val="24"/>
              </w:rPr>
              <w:t>Проблематика пьесы. Система образов. Новаторство драматурга</w:t>
            </w:r>
          </w:p>
        </w:tc>
        <w:tc>
          <w:tcPr>
            <w:tcW w:w="805"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166</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 xml:space="preserve">Резервный урок. Повторение. Сквозные образы и мотивы в литературе второй половины </w:t>
            </w:r>
            <w:r>
              <w:rPr>
                <w:rFonts w:ascii="Times New Roman" w:hAnsi="Times New Roman"/>
                <w:color w:val="000000"/>
                <w:sz w:val="24"/>
              </w:rPr>
              <w:t>XIX</w:t>
            </w:r>
            <w:r w:rsidRPr="007E62A4">
              <w:rPr>
                <w:rFonts w:ascii="Times New Roman" w:hAnsi="Times New Roman"/>
                <w:color w:val="000000"/>
                <w:sz w:val="24"/>
                <w:lang w:val="ru-RU"/>
              </w:rPr>
              <w:t xml:space="preserve"> века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167</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 xml:space="preserve">Резервный урок. Обобщение пройденного материала по литературе второй половины </w:t>
            </w:r>
            <w:r>
              <w:rPr>
                <w:rFonts w:ascii="Times New Roman" w:hAnsi="Times New Roman"/>
                <w:color w:val="000000"/>
                <w:sz w:val="24"/>
              </w:rPr>
              <w:t>XIX</w:t>
            </w:r>
            <w:r w:rsidRPr="007E62A4">
              <w:rPr>
                <w:rFonts w:ascii="Times New Roman" w:hAnsi="Times New Roman"/>
                <w:color w:val="000000"/>
                <w:sz w:val="24"/>
                <w:lang w:val="ru-RU"/>
              </w:rPr>
              <w:t xml:space="preserve"> века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168</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Внеклассное чтение "В мире современной литературы"</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169</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Подготовка к презентации проекта по зарубежной литературе второй половины Х</w:t>
            </w:r>
            <w:r>
              <w:rPr>
                <w:rFonts w:ascii="Times New Roman" w:hAnsi="Times New Roman"/>
                <w:color w:val="000000"/>
                <w:sz w:val="24"/>
              </w:rPr>
              <w:t>I</w:t>
            </w:r>
            <w:r w:rsidRPr="007E62A4">
              <w:rPr>
                <w:rFonts w:ascii="Times New Roman" w:hAnsi="Times New Roman"/>
                <w:color w:val="000000"/>
                <w:sz w:val="24"/>
                <w:lang w:val="ru-RU"/>
              </w:rPr>
              <w:t>Х века</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458" w:type="dxa"/>
            <w:tcMar>
              <w:top w:w="50" w:type="dxa"/>
              <w:left w:w="100" w:type="dxa"/>
            </w:tcMar>
            <w:vAlign w:val="center"/>
          </w:tcPr>
          <w:p w:rsidR="00D51FBD" w:rsidRDefault="0005605C">
            <w:pPr>
              <w:spacing w:after="0"/>
            </w:pPr>
            <w:r>
              <w:rPr>
                <w:rFonts w:ascii="Times New Roman" w:hAnsi="Times New Roman"/>
                <w:color w:val="000000"/>
                <w:sz w:val="24"/>
              </w:rPr>
              <w:t>170</w:t>
            </w:r>
          </w:p>
        </w:tc>
        <w:tc>
          <w:tcPr>
            <w:tcW w:w="3256" w:type="dxa"/>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Презентация индивидуального/коллективного учебного проекта по теме</w:t>
            </w:r>
          </w:p>
        </w:tc>
        <w:tc>
          <w:tcPr>
            <w:tcW w:w="805"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51FBD" w:rsidRDefault="00D51FBD">
            <w:pPr>
              <w:spacing w:after="0"/>
              <w:ind w:left="135"/>
              <w:jc w:val="center"/>
            </w:pPr>
          </w:p>
        </w:tc>
        <w:tc>
          <w:tcPr>
            <w:tcW w:w="1600" w:type="dxa"/>
            <w:tcMar>
              <w:top w:w="50" w:type="dxa"/>
              <w:left w:w="100" w:type="dxa"/>
            </w:tcMar>
            <w:vAlign w:val="center"/>
          </w:tcPr>
          <w:p w:rsidR="00D51FBD" w:rsidRDefault="00D51FBD">
            <w:pPr>
              <w:spacing w:after="0"/>
              <w:ind w:left="135"/>
              <w:jc w:val="center"/>
            </w:pPr>
          </w:p>
        </w:tc>
        <w:tc>
          <w:tcPr>
            <w:tcW w:w="1131" w:type="dxa"/>
            <w:tcMar>
              <w:top w:w="50" w:type="dxa"/>
              <w:left w:w="100" w:type="dxa"/>
            </w:tcMar>
            <w:vAlign w:val="center"/>
          </w:tcPr>
          <w:p w:rsidR="00D51FBD" w:rsidRDefault="00D51FBD">
            <w:pPr>
              <w:spacing w:after="0"/>
              <w:ind w:left="135"/>
            </w:pPr>
          </w:p>
        </w:tc>
        <w:tc>
          <w:tcPr>
            <w:tcW w:w="1948" w:type="dxa"/>
            <w:tcMar>
              <w:top w:w="50" w:type="dxa"/>
              <w:left w:w="100" w:type="dxa"/>
            </w:tcMar>
            <w:vAlign w:val="center"/>
          </w:tcPr>
          <w:p w:rsidR="00D51FBD" w:rsidRDefault="0005605C">
            <w:pPr>
              <w:spacing w:after="0"/>
              <w:ind w:left="135"/>
            </w:pPr>
            <w:r>
              <w:rPr>
                <w:rFonts w:ascii="Times New Roman" w:hAnsi="Times New Roman"/>
                <w:color w:val="000000"/>
                <w:sz w:val="24"/>
              </w:rPr>
              <w:t>Поле для свободного ввода1</w:t>
            </w:r>
          </w:p>
        </w:tc>
      </w:tr>
      <w:tr w:rsidR="00D51FBD">
        <w:trPr>
          <w:trHeight w:val="144"/>
          <w:tblCellSpacing w:w="20" w:type="nil"/>
        </w:trPr>
        <w:tc>
          <w:tcPr>
            <w:tcW w:w="0" w:type="auto"/>
            <w:gridSpan w:val="2"/>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color w:val="000000"/>
                <w:sz w:val="24"/>
                <w:lang w:val="ru-RU"/>
              </w:rPr>
              <w:t xml:space="preserve">ОБЩЕЕ КОЛИЧЕСТВО ЧАСОВ ПО </w:t>
            </w:r>
            <w:r w:rsidRPr="007E62A4">
              <w:rPr>
                <w:rFonts w:ascii="Times New Roman" w:hAnsi="Times New Roman"/>
                <w:color w:val="000000"/>
                <w:sz w:val="24"/>
                <w:lang w:val="ru-RU"/>
              </w:rPr>
              <w:lastRenderedPageBreak/>
              <w:t>ПРОГРАММЕ</w:t>
            </w:r>
          </w:p>
        </w:tc>
        <w:tc>
          <w:tcPr>
            <w:tcW w:w="1266" w:type="dxa"/>
            <w:tcMar>
              <w:top w:w="50" w:type="dxa"/>
              <w:left w:w="100" w:type="dxa"/>
            </w:tcMar>
            <w:vAlign w:val="center"/>
          </w:tcPr>
          <w:p w:rsidR="00D51FBD" w:rsidRDefault="0005605C">
            <w:pPr>
              <w:spacing w:after="0"/>
              <w:ind w:left="135"/>
              <w:jc w:val="center"/>
            </w:pPr>
            <w:r w:rsidRPr="007E62A4">
              <w:rPr>
                <w:rFonts w:ascii="Times New Roman" w:hAnsi="Times New Roman"/>
                <w:color w:val="000000"/>
                <w:sz w:val="24"/>
                <w:lang w:val="ru-RU"/>
              </w:rPr>
              <w:lastRenderedPageBreak/>
              <w:t xml:space="preserve"> </w:t>
            </w:r>
            <w:r>
              <w:rPr>
                <w:rFonts w:ascii="Times New Roman" w:hAnsi="Times New Roman"/>
                <w:color w:val="000000"/>
                <w:sz w:val="24"/>
              </w:rPr>
              <w:t xml:space="preserve">170 </w:t>
            </w:r>
          </w:p>
        </w:tc>
        <w:tc>
          <w:tcPr>
            <w:tcW w:w="1499"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51FBD" w:rsidRDefault="00D51FBD"/>
        </w:tc>
      </w:tr>
    </w:tbl>
    <w:p w:rsidR="00D51FBD" w:rsidRDefault="00D51FBD">
      <w:pPr>
        <w:sectPr w:rsidR="00D51FBD">
          <w:pgSz w:w="16383" w:h="11906" w:orient="landscape"/>
          <w:pgMar w:top="1134" w:right="850" w:bottom="1134" w:left="1701" w:header="720" w:footer="720" w:gutter="0"/>
          <w:cols w:space="720"/>
        </w:sectPr>
      </w:pPr>
    </w:p>
    <w:p w:rsidR="00D51FBD" w:rsidRDefault="00D51FBD">
      <w:pPr>
        <w:sectPr w:rsidR="00D51FBD">
          <w:pgSz w:w="16383" w:h="11906" w:orient="landscape"/>
          <w:pgMar w:top="1134" w:right="850" w:bottom="1134" w:left="1701" w:header="720" w:footer="720" w:gutter="0"/>
          <w:cols w:space="720"/>
        </w:sectPr>
      </w:pPr>
    </w:p>
    <w:p w:rsidR="00D51FBD" w:rsidRDefault="00D51FBD">
      <w:pPr>
        <w:sectPr w:rsidR="00D51FBD">
          <w:pgSz w:w="16383" w:h="11906" w:orient="landscape"/>
          <w:pgMar w:top="1134" w:right="850" w:bottom="1134" w:left="1701" w:header="720" w:footer="720" w:gutter="0"/>
          <w:cols w:space="720"/>
        </w:sectPr>
      </w:pPr>
    </w:p>
    <w:p w:rsidR="00D51FBD" w:rsidRPr="007E62A4" w:rsidRDefault="0005605C">
      <w:pPr>
        <w:spacing w:before="199" w:after="199"/>
        <w:ind w:left="120"/>
        <w:rPr>
          <w:lang w:val="ru-RU"/>
        </w:rPr>
      </w:pPr>
      <w:bookmarkStart w:id="30" w:name="block-84510416"/>
      <w:bookmarkEnd w:id="29"/>
      <w:r w:rsidRPr="007E62A4">
        <w:rPr>
          <w:rFonts w:ascii="Times New Roman" w:hAnsi="Times New Roman"/>
          <w:b/>
          <w:color w:val="000000"/>
          <w:sz w:val="28"/>
          <w:lang w:val="ru-RU"/>
        </w:rPr>
        <w:lastRenderedPageBreak/>
        <w:t>ПРОВЕРЯЕМЫЕ НА ЕГЭ ПО ЛИТЕРАТУРЕ ТРЕБОВАНИЯ К РЕЗУЛЬТАТАМ ОСВОЕНИЯ ОСНОВНОЙ ОБРАЗОВАТЕЛЬНОЙ ПРОГРАММЫ СРЕДНЕГО ОБЩЕГО ОБРАЗОВАНИЯ</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D51FBD" w:rsidRPr="00FB5576">
        <w:trPr>
          <w:trHeight w:val="144"/>
        </w:trPr>
        <w:tc>
          <w:tcPr>
            <w:tcW w:w="170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D51FBD" w:rsidRDefault="0005605C">
            <w:pPr>
              <w:spacing w:after="0"/>
              <w:ind w:left="135"/>
            </w:pPr>
            <w:r w:rsidRPr="007E62A4">
              <w:rPr>
                <w:rFonts w:ascii="Times New Roman" w:hAnsi="Times New Roman"/>
                <w:b/>
                <w:color w:val="333333"/>
                <w:sz w:val="24"/>
                <w:lang w:val="ru-RU"/>
              </w:rPr>
              <w:t xml:space="preserve"> </w:t>
            </w:r>
            <w:r>
              <w:rPr>
                <w:rFonts w:ascii="Times New Roman" w:hAnsi="Times New Roman"/>
                <w:b/>
                <w:color w:val="333333"/>
                <w:sz w:val="24"/>
              </w:rPr>
              <w:t xml:space="preserve">Код проверяемого требования </w:t>
            </w:r>
          </w:p>
        </w:tc>
        <w:tc>
          <w:tcPr>
            <w:tcW w:w="1186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D51FBD" w:rsidRPr="007E62A4" w:rsidRDefault="0005605C">
            <w:pPr>
              <w:spacing w:after="0"/>
              <w:ind w:left="135"/>
              <w:rPr>
                <w:lang w:val="ru-RU"/>
              </w:rPr>
            </w:pPr>
            <w:r w:rsidRPr="007E62A4">
              <w:rPr>
                <w:rFonts w:ascii="Times New Roman" w:hAnsi="Times New Roman"/>
                <w:b/>
                <w:color w:val="333333"/>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D51FBD" w:rsidRPr="00FB5576">
        <w:trPr>
          <w:trHeight w:val="144"/>
        </w:trPr>
        <w:tc>
          <w:tcPr>
            <w:tcW w:w="1707"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1</w:t>
            </w:r>
          </w:p>
        </w:tc>
        <w:tc>
          <w:tcPr>
            <w:tcW w:w="11867"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осознание взаимосвязи между языковым, литературным, интеллектуальным, духовно-нравственным развитием личности;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w:t>
            </w:r>
          </w:p>
        </w:tc>
      </w:tr>
      <w:tr w:rsidR="00D51FBD" w:rsidRPr="00FB5576">
        <w:trPr>
          <w:trHeight w:val="144"/>
        </w:trPr>
        <w:tc>
          <w:tcPr>
            <w:tcW w:w="1707"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2</w:t>
            </w:r>
          </w:p>
        </w:tc>
        <w:tc>
          <w:tcPr>
            <w:tcW w:w="11867"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владение современными читательскими практиками, культурой восприятия и понимания литературных текстов</w:t>
            </w:r>
          </w:p>
        </w:tc>
      </w:tr>
      <w:tr w:rsidR="00D51FBD" w:rsidRPr="00FB5576">
        <w:trPr>
          <w:trHeight w:val="144"/>
        </w:trPr>
        <w:tc>
          <w:tcPr>
            <w:tcW w:w="1707"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3</w:t>
            </w:r>
          </w:p>
        </w:tc>
        <w:tc>
          <w:tcPr>
            <w:tcW w:w="11867"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способность выявлять в произведениях художественной литературы образы, темы, идеи, проблемы и выражать своё отношение к ним, участвовать в дискуссии на литературные темы;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tc>
      </w:tr>
      <w:tr w:rsidR="00D51FBD" w:rsidRPr="00FB5576">
        <w:trPr>
          <w:trHeight w:val="144"/>
        </w:trPr>
        <w:tc>
          <w:tcPr>
            <w:tcW w:w="1707"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4</w:t>
            </w:r>
          </w:p>
        </w:tc>
        <w:tc>
          <w:tcPr>
            <w:tcW w:w="11867"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D51FBD" w:rsidRPr="00FB5576">
        <w:trPr>
          <w:trHeight w:val="144"/>
        </w:trPr>
        <w:tc>
          <w:tcPr>
            <w:tcW w:w="1707"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5</w:t>
            </w:r>
          </w:p>
        </w:tc>
        <w:tc>
          <w:tcPr>
            <w:tcW w:w="11867"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 xml:space="preserve">Понимание и осмысленное использование терминологического аппарата современного литературоведения, а также элементов </w:t>
            </w:r>
            <w:r w:rsidRPr="007E62A4">
              <w:rPr>
                <w:rFonts w:ascii="Times New Roman" w:hAnsi="Times New Roman"/>
                <w:color w:val="000000"/>
                <w:sz w:val="24"/>
                <w:lang w:val="ru-RU"/>
              </w:rPr>
              <w:lastRenderedPageBreak/>
              <w:t>искусствоведения, театроведения, киноведения в процессе анализа и интерпретации произведений художественной литературы и литературной критики; сформированность представлений о стилях художественной литературы разных эпох, литературных направлениях, течениях, об индивидуальном авторском стиле</w:t>
            </w:r>
          </w:p>
        </w:tc>
      </w:tr>
      <w:tr w:rsidR="00D51FBD" w:rsidRPr="00FB5576">
        <w:trPr>
          <w:trHeight w:val="144"/>
        </w:trPr>
        <w:tc>
          <w:tcPr>
            <w:tcW w:w="1707"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lastRenderedPageBreak/>
              <w:t>6</w:t>
            </w:r>
          </w:p>
        </w:tc>
        <w:tc>
          <w:tcPr>
            <w:tcW w:w="11867"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Владение умениями самостоятельного истолкования прочитанного в письменной форме, информационной переработки текстов, написания сочинений различных жанров (объём сочинения – не менее 250 слов); владение различными приёмами цитирования и редактирования текстов (на основе в том числе знания наизусть не менее 10 произведений и (или) фрагментов); сформированность представлений об изобразительно-выразительных возможностях русского языка в художественной литературе и умение применять их в речевой практике; владение умением редактировать и совершенствовать собственные письменные высказывания с учётом норм русского литературного языка</w:t>
            </w:r>
          </w:p>
        </w:tc>
      </w:tr>
    </w:tbl>
    <w:p w:rsidR="00D51FBD" w:rsidRPr="007E62A4" w:rsidRDefault="00D51FBD">
      <w:pPr>
        <w:rPr>
          <w:lang w:val="ru-RU"/>
        </w:rPr>
        <w:sectPr w:rsidR="00D51FBD" w:rsidRPr="007E62A4">
          <w:pgSz w:w="11906" w:h="16383"/>
          <w:pgMar w:top="1134" w:right="850" w:bottom="1134" w:left="1701" w:header="720" w:footer="720" w:gutter="0"/>
          <w:cols w:space="720"/>
        </w:sectPr>
      </w:pPr>
    </w:p>
    <w:p w:rsidR="00D51FBD" w:rsidRPr="007E62A4" w:rsidRDefault="0005605C">
      <w:pPr>
        <w:spacing w:before="199" w:after="199"/>
        <w:ind w:left="120"/>
        <w:rPr>
          <w:lang w:val="ru-RU"/>
        </w:rPr>
      </w:pPr>
      <w:bookmarkStart w:id="31" w:name="block-84510417"/>
      <w:bookmarkEnd w:id="30"/>
      <w:r w:rsidRPr="007E62A4">
        <w:rPr>
          <w:rFonts w:ascii="Times New Roman" w:hAnsi="Times New Roman"/>
          <w:b/>
          <w:color w:val="000000"/>
          <w:sz w:val="28"/>
          <w:lang w:val="ru-RU"/>
        </w:rPr>
        <w:lastRenderedPageBreak/>
        <w:t>ПЕРЕЧЕНЬ ЭЛЕМЕНТОВ СОДЕРЖАНИЯ, ПРОВЕРЯЕМЫХ НА ЕГЭ ПО ЛИТЕРАТУРЕ</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9"/>
        <w:gridCol w:w="8564"/>
      </w:tblGrid>
      <w:tr w:rsidR="00D51FBD">
        <w:trPr>
          <w:trHeight w:val="144"/>
        </w:trPr>
        <w:tc>
          <w:tcPr>
            <w:tcW w:w="93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D51FBD" w:rsidRDefault="0005605C">
            <w:pPr>
              <w:spacing w:after="0"/>
              <w:ind w:left="135"/>
            </w:pPr>
            <w:r w:rsidRPr="007E62A4">
              <w:rPr>
                <w:rFonts w:ascii="Times New Roman" w:hAnsi="Times New Roman"/>
                <w:b/>
                <w:color w:val="333333"/>
                <w:sz w:val="24"/>
                <w:lang w:val="ru-RU"/>
              </w:rPr>
              <w:t xml:space="preserve"> </w:t>
            </w:r>
            <w:r>
              <w:rPr>
                <w:rFonts w:ascii="Times New Roman" w:hAnsi="Times New Roman"/>
                <w:b/>
                <w:color w:val="333333"/>
                <w:sz w:val="24"/>
              </w:rPr>
              <w:t xml:space="preserve">Код </w:t>
            </w:r>
          </w:p>
        </w:tc>
        <w:tc>
          <w:tcPr>
            <w:tcW w:w="13086"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D51FBD" w:rsidRDefault="0005605C">
            <w:pPr>
              <w:spacing w:after="0"/>
              <w:ind w:left="135"/>
            </w:pPr>
            <w:r>
              <w:rPr>
                <w:rFonts w:ascii="Times New Roman" w:hAnsi="Times New Roman"/>
                <w:b/>
                <w:color w:val="333333"/>
                <w:sz w:val="24"/>
              </w:rPr>
              <w:t xml:space="preserve"> Проверяемый элемент содержания </w:t>
            </w:r>
          </w:p>
        </w:tc>
      </w:tr>
      <w:tr w:rsidR="00D51FBD">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ОШ1</w:t>
            </w:r>
          </w:p>
        </w:tc>
        <w:tc>
          <w:tcPr>
            <w:tcW w:w="13086" w:type="dxa"/>
            <w:tcMar>
              <w:top w:w="50" w:type="dxa"/>
              <w:left w:w="100" w:type="dxa"/>
            </w:tcMar>
            <w:vAlign w:val="center"/>
          </w:tcPr>
          <w:p w:rsidR="00D51FBD" w:rsidRDefault="0005605C">
            <w:pPr>
              <w:spacing w:after="0"/>
              <w:ind w:left="135"/>
              <w:jc w:val="both"/>
            </w:pPr>
            <w:r>
              <w:rPr>
                <w:rFonts w:ascii="Times New Roman" w:hAnsi="Times New Roman"/>
                <w:color w:val="000000"/>
                <w:sz w:val="24"/>
              </w:rPr>
              <w:t>«Слово о полку Игореве»</w:t>
            </w:r>
          </w:p>
        </w:tc>
      </w:tr>
      <w:tr w:rsidR="00D51FBD" w:rsidRPr="00FB5576">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ОШ2</w:t>
            </w:r>
          </w:p>
        </w:tc>
        <w:tc>
          <w:tcPr>
            <w:tcW w:w="13086"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 xml:space="preserve">Поэзия </w:t>
            </w:r>
            <w:r>
              <w:rPr>
                <w:rFonts w:ascii="Times New Roman" w:hAnsi="Times New Roman"/>
                <w:color w:val="000000"/>
                <w:sz w:val="24"/>
              </w:rPr>
              <w:t>XVIII</w:t>
            </w:r>
            <w:r w:rsidRPr="007E62A4">
              <w:rPr>
                <w:rFonts w:ascii="Times New Roman" w:hAnsi="Times New Roman"/>
                <w:color w:val="000000"/>
                <w:sz w:val="24"/>
                <w:lang w:val="ru-RU"/>
              </w:rPr>
              <w:t xml:space="preserve"> в.: М.В. Ломоносов, Г.Р. Державин</w:t>
            </w:r>
          </w:p>
        </w:tc>
      </w:tr>
      <w:tr w:rsidR="00D51FBD" w:rsidRPr="00FB5576">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ОШ3</w:t>
            </w:r>
          </w:p>
        </w:tc>
        <w:tc>
          <w:tcPr>
            <w:tcW w:w="13086"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Д.И. Фонвизин. Комедия «Недоросль»</w:t>
            </w:r>
          </w:p>
        </w:tc>
      </w:tr>
      <w:tr w:rsidR="00D51FBD" w:rsidRPr="00FB5576">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ОШ4</w:t>
            </w:r>
          </w:p>
        </w:tc>
        <w:tc>
          <w:tcPr>
            <w:tcW w:w="13086"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 xml:space="preserve">Поэзия первой половины </w:t>
            </w:r>
            <w:r>
              <w:rPr>
                <w:rFonts w:ascii="Times New Roman" w:hAnsi="Times New Roman"/>
                <w:color w:val="000000"/>
                <w:sz w:val="24"/>
              </w:rPr>
              <w:t>XIX</w:t>
            </w:r>
            <w:r w:rsidRPr="007E62A4">
              <w:rPr>
                <w:rFonts w:ascii="Times New Roman" w:hAnsi="Times New Roman"/>
                <w:color w:val="000000"/>
                <w:sz w:val="24"/>
                <w:lang w:val="ru-RU"/>
              </w:rPr>
              <w:t xml:space="preserve"> в.: В.А. Жуковский, А.С. Пушкин, М.Ю. Лермонтов</w:t>
            </w:r>
          </w:p>
        </w:tc>
      </w:tr>
      <w:tr w:rsidR="00D51FBD" w:rsidRPr="00FB5576">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ОШ5</w:t>
            </w:r>
          </w:p>
        </w:tc>
        <w:tc>
          <w:tcPr>
            <w:tcW w:w="13086"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А.С. Грибоедов. Комедия «Горе от ума»</w:t>
            </w:r>
          </w:p>
        </w:tc>
      </w:tr>
      <w:tr w:rsidR="00D51FBD" w:rsidRPr="00FB5576">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ОШ6</w:t>
            </w:r>
          </w:p>
        </w:tc>
        <w:tc>
          <w:tcPr>
            <w:tcW w:w="13086"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А.С. Пушкин. Роман в стихах «Евгений Онегин»</w:t>
            </w:r>
          </w:p>
        </w:tc>
      </w:tr>
      <w:tr w:rsidR="00D51FBD" w:rsidRPr="00FB5576">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ОШ7</w:t>
            </w:r>
          </w:p>
        </w:tc>
        <w:tc>
          <w:tcPr>
            <w:tcW w:w="13086"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А.С. Пушкин. Роман «Капитанская дочка»</w:t>
            </w:r>
          </w:p>
        </w:tc>
      </w:tr>
      <w:tr w:rsidR="00D51FBD" w:rsidRPr="00FB5576">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ОШ8</w:t>
            </w:r>
          </w:p>
        </w:tc>
        <w:tc>
          <w:tcPr>
            <w:tcW w:w="13086"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М.Ю. Лермонтов. Роман «Герой нашего времени»</w:t>
            </w:r>
          </w:p>
        </w:tc>
      </w:tr>
      <w:tr w:rsidR="00D51FBD" w:rsidRPr="00FB5576">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ОШ9</w:t>
            </w:r>
          </w:p>
        </w:tc>
        <w:tc>
          <w:tcPr>
            <w:tcW w:w="13086"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Н.В. Гоголь. Комедия «Ревизор»</w:t>
            </w:r>
          </w:p>
        </w:tc>
      </w:tr>
      <w:tr w:rsidR="00D51FBD" w:rsidRPr="00FB5576">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ОШ10</w:t>
            </w:r>
          </w:p>
        </w:tc>
        <w:tc>
          <w:tcPr>
            <w:tcW w:w="13086"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Н.В. Гоголь. Поэма «Мёртвые души»</w:t>
            </w:r>
          </w:p>
        </w:tc>
      </w:tr>
      <w:tr w:rsidR="00D51FBD" w:rsidRPr="00FB5576">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1</w:t>
            </w:r>
          </w:p>
        </w:tc>
        <w:tc>
          <w:tcPr>
            <w:tcW w:w="13086"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А.Н. Островский. Драма «Гроза»</w:t>
            </w:r>
          </w:p>
        </w:tc>
      </w:tr>
      <w:tr w:rsidR="00D51FBD" w:rsidRPr="00FB5576">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2</w:t>
            </w:r>
          </w:p>
        </w:tc>
        <w:tc>
          <w:tcPr>
            <w:tcW w:w="13086"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И.А. Гончаров. Роман «Обломов»</w:t>
            </w:r>
          </w:p>
        </w:tc>
      </w:tr>
      <w:tr w:rsidR="00D51FBD" w:rsidRPr="00FB5576">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3</w:t>
            </w:r>
          </w:p>
        </w:tc>
        <w:tc>
          <w:tcPr>
            <w:tcW w:w="13086"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И.С. Тургенев. Роман «Отцы и дети»</w:t>
            </w:r>
          </w:p>
        </w:tc>
      </w:tr>
      <w:tr w:rsidR="00D51FBD">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4</w:t>
            </w:r>
          </w:p>
        </w:tc>
        <w:tc>
          <w:tcPr>
            <w:tcW w:w="13086" w:type="dxa"/>
            <w:tcMar>
              <w:top w:w="50" w:type="dxa"/>
              <w:left w:w="100" w:type="dxa"/>
            </w:tcMar>
            <w:vAlign w:val="center"/>
          </w:tcPr>
          <w:p w:rsidR="00D51FBD" w:rsidRDefault="0005605C">
            <w:pPr>
              <w:spacing w:after="0"/>
              <w:ind w:left="135"/>
              <w:jc w:val="both"/>
            </w:pPr>
            <w:r>
              <w:rPr>
                <w:rFonts w:ascii="Times New Roman" w:hAnsi="Times New Roman"/>
                <w:color w:val="000000"/>
                <w:sz w:val="24"/>
              </w:rPr>
              <w:t>Ф.И. Тютчев. Стихотворения</w:t>
            </w:r>
          </w:p>
        </w:tc>
      </w:tr>
      <w:tr w:rsidR="00D51FBD">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5</w:t>
            </w:r>
          </w:p>
        </w:tc>
        <w:tc>
          <w:tcPr>
            <w:tcW w:w="13086" w:type="dxa"/>
            <w:tcMar>
              <w:top w:w="50" w:type="dxa"/>
              <w:left w:w="100" w:type="dxa"/>
            </w:tcMar>
            <w:vAlign w:val="center"/>
          </w:tcPr>
          <w:p w:rsidR="00D51FBD" w:rsidRDefault="0005605C">
            <w:pPr>
              <w:spacing w:after="0"/>
              <w:ind w:left="135"/>
              <w:jc w:val="both"/>
            </w:pPr>
            <w:r>
              <w:rPr>
                <w:rFonts w:ascii="Times New Roman" w:hAnsi="Times New Roman"/>
                <w:color w:val="000000"/>
                <w:sz w:val="24"/>
              </w:rPr>
              <w:t>А.А. Фет. Стихотворения</w:t>
            </w:r>
          </w:p>
        </w:tc>
      </w:tr>
      <w:tr w:rsidR="00D51FBD">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6</w:t>
            </w:r>
          </w:p>
        </w:tc>
        <w:tc>
          <w:tcPr>
            <w:tcW w:w="13086" w:type="dxa"/>
            <w:tcMar>
              <w:top w:w="50" w:type="dxa"/>
              <w:left w:w="100" w:type="dxa"/>
            </w:tcMar>
            <w:vAlign w:val="center"/>
          </w:tcPr>
          <w:p w:rsidR="00D51FBD" w:rsidRDefault="0005605C">
            <w:pPr>
              <w:spacing w:after="0"/>
              <w:ind w:left="135"/>
              <w:jc w:val="both"/>
            </w:pPr>
            <w:r>
              <w:rPr>
                <w:rFonts w:ascii="Times New Roman" w:hAnsi="Times New Roman"/>
                <w:color w:val="000000"/>
                <w:sz w:val="24"/>
              </w:rPr>
              <w:t>А.К. Толстой. Стихотворения</w:t>
            </w:r>
          </w:p>
        </w:tc>
      </w:tr>
      <w:tr w:rsidR="00D51FBD">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7</w:t>
            </w:r>
          </w:p>
        </w:tc>
        <w:tc>
          <w:tcPr>
            <w:tcW w:w="13086" w:type="dxa"/>
            <w:tcMar>
              <w:top w:w="50" w:type="dxa"/>
              <w:left w:w="100" w:type="dxa"/>
            </w:tcMar>
            <w:vAlign w:val="center"/>
          </w:tcPr>
          <w:p w:rsidR="00D51FBD" w:rsidRDefault="0005605C">
            <w:pPr>
              <w:spacing w:after="0"/>
              <w:ind w:left="135"/>
              <w:jc w:val="both"/>
            </w:pPr>
            <w:r>
              <w:rPr>
                <w:rFonts w:ascii="Times New Roman" w:hAnsi="Times New Roman"/>
                <w:color w:val="000000"/>
                <w:sz w:val="24"/>
              </w:rPr>
              <w:t>Н.А. Некрасов. Стихотворения</w:t>
            </w:r>
          </w:p>
        </w:tc>
      </w:tr>
      <w:tr w:rsidR="00D51FBD" w:rsidRPr="00FB5576">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8</w:t>
            </w:r>
          </w:p>
        </w:tc>
        <w:tc>
          <w:tcPr>
            <w:tcW w:w="13086"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Н.А. Некрасов. Поэма «Кому на Руси жить хорошо»</w:t>
            </w:r>
          </w:p>
        </w:tc>
      </w:tr>
      <w:tr w:rsidR="00D51FBD" w:rsidRPr="00FB5576">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9</w:t>
            </w:r>
          </w:p>
        </w:tc>
        <w:tc>
          <w:tcPr>
            <w:tcW w:w="13086"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М.Е. Салтыков-Щедрин. Роман-хроника «История одного города» (избранные главы). Сказки. Например, «Пропала совесть», «Медведь на воеводстве», «Карась-идеалист», «Коняга»</w:t>
            </w:r>
          </w:p>
        </w:tc>
      </w:tr>
      <w:tr w:rsidR="00D51FBD" w:rsidRPr="00FB5576">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10</w:t>
            </w:r>
          </w:p>
        </w:tc>
        <w:tc>
          <w:tcPr>
            <w:tcW w:w="13086"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Ф.М. Достоевский. Роман «Преступление и наказание»</w:t>
            </w:r>
          </w:p>
        </w:tc>
      </w:tr>
      <w:tr w:rsidR="00D51FBD">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11</w:t>
            </w:r>
          </w:p>
        </w:tc>
        <w:tc>
          <w:tcPr>
            <w:tcW w:w="13086" w:type="dxa"/>
            <w:tcMar>
              <w:top w:w="50" w:type="dxa"/>
              <w:left w:w="100" w:type="dxa"/>
            </w:tcMar>
            <w:vAlign w:val="center"/>
          </w:tcPr>
          <w:p w:rsidR="00D51FBD" w:rsidRDefault="0005605C">
            <w:pPr>
              <w:spacing w:after="0"/>
              <w:ind w:left="135"/>
              <w:jc w:val="both"/>
            </w:pPr>
            <w:r w:rsidRPr="007E62A4">
              <w:rPr>
                <w:rFonts w:ascii="Times New Roman" w:hAnsi="Times New Roman"/>
                <w:color w:val="000000"/>
                <w:sz w:val="24"/>
                <w:lang w:val="ru-RU"/>
              </w:rPr>
              <w:t xml:space="preserve">Н.Г. Чернышевский. Роман «Что делать?» </w:t>
            </w:r>
            <w:r>
              <w:rPr>
                <w:rFonts w:ascii="Times New Roman" w:hAnsi="Times New Roman"/>
                <w:color w:val="000000"/>
                <w:sz w:val="24"/>
              </w:rPr>
              <w:t>(избранные главы)</w:t>
            </w:r>
          </w:p>
        </w:tc>
      </w:tr>
      <w:tr w:rsidR="00D51FBD" w:rsidRPr="00FB5576">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12</w:t>
            </w:r>
          </w:p>
        </w:tc>
        <w:tc>
          <w:tcPr>
            <w:tcW w:w="13086"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Л.Н. Толстой. Роман-эпопея «Война и мир»</w:t>
            </w:r>
          </w:p>
        </w:tc>
      </w:tr>
      <w:tr w:rsidR="00D51FBD" w:rsidRPr="00FB5576">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13</w:t>
            </w:r>
          </w:p>
        </w:tc>
        <w:tc>
          <w:tcPr>
            <w:tcW w:w="13086"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Н.С. Лесков. Рассказы и повести</w:t>
            </w:r>
          </w:p>
        </w:tc>
      </w:tr>
      <w:tr w:rsidR="00D51FBD" w:rsidRPr="00FB5576">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14</w:t>
            </w:r>
          </w:p>
        </w:tc>
        <w:tc>
          <w:tcPr>
            <w:tcW w:w="13086"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А.П. Чехов. Рассказы «Студент», «Ионыч», «Человек в футляре» и другие</w:t>
            </w:r>
          </w:p>
        </w:tc>
      </w:tr>
      <w:tr w:rsidR="00D51FBD" w:rsidRPr="00FB5576">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15</w:t>
            </w:r>
          </w:p>
        </w:tc>
        <w:tc>
          <w:tcPr>
            <w:tcW w:w="13086"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А.П. Чехов. Пьеса «Вишнёвый сад»</w:t>
            </w:r>
          </w:p>
        </w:tc>
      </w:tr>
      <w:tr w:rsidR="00D51FBD" w:rsidRPr="00FB5576">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16</w:t>
            </w:r>
          </w:p>
        </w:tc>
        <w:tc>
          <w:tcPr>
            <w:tcW w:w="13086"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А.И. Куприн. Рассказы и повести</w:t>
            </w:r>
          </w:p>
        </w:tc>
      </w:tr>
      <w:tr w:rsidR="00D51FBD" w:rsidRPr="00FB5576">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17</w:t>
            </w:r>
          </w:p>
        </w:tc>
        <w:tc>
          <w:tcPr>
            <w:tcW w:w="13086"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Л.Н. Андреев. Рассказы и повести</w:t>
            </w:r>
          </w:p>
        </w:tc>
      </w:tr>
      <w:tr w:rsidR="00D51FBD" w:rsidRPr="00FB5576">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18</w:t>
            </w:r>
          </w:p>
        </w:tc>
        <w:tc>
          <w:tcPr>
            <w:tcW w:w="13086"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М. Горький. Рассказы «Старуха Изергиль» и другие, повести, романы</w:t>
            </w:r>
          </w:p>
        </w:tc>
      </w:tr>
      <w:tr w:rsidR="00D51FBD" w:rsidRPr="00FB5576">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19</w:t>
            </w:r>
          </w:p>
        </w:tc>
        <w:tc>
          <w:tcPr>
            <w:tcW w:w="13086"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М. Горький. Пьеса «На дне»</w:t>
            </w:r>
          </w:p>
        </w:tc>
      </w:tr>
      <w:tr w:rsidR="00D51FBD">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20</w:t>
            </w:r>
          </w:p>
        </w:tc>
        <w:tc>
          <w:tcPr>
            <w:tcW w:w="13086" w:type="dxa"/>
            <w:tcMar>
              <w:top w:w="50" w:type="dxa"/>
              <w:left w:w="100" w:type="dxa"/>
            </w:tcMar>
            <w:vAlign w:val="center"/>
          </w:tcPr>
          <w:p w:rsidR="00D51FBD" w:rsidRDefault="0005605C">
            <w:pPr>
              <w:spacing w:after="0"/>
              <w:ind w:left="135"/>
              <w:jc w:val="both"/>
            </w:pPr>
            <w:r>
              <w:rPr>
                <w:rFonts w:ascii="Times New Roman" w:hAnsi="Times New Roman"/>
                <w:color w:val="000000"/>
                <w:sz w:val="24"/>
              </w:rPr>
              <w:t>Поэзия Серебряного века: И.Ф. Анненский, К.Д. Бальмонт, А. Белый, В.Я. Брюсов, М.А. Волошин, Н.С. Гумилёв, И. Северянин, В.С. Соловьев, Ф.К. Сологуб, В.В. Хлебников и другие</w:t>
            </w:r>
          </w:p>
        </w:tc>
      </w:tr>
      <w:tr w:rsidR="00D51FBD" w:rsidRPr="00FB5576">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lastRenderedPageBreak/>
              <w:t>21</w:t>
            </w:r>
          </w:p>
        </w:tc>
        <w:tc>
          <w:tcPr>
            <w:tcW w:w="13086"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И.А. Бунин. Рассказы «Чистый понедельник», «Господин из Сан-Франциско» и другие</w:t>
            </w:r>
          </w:p>
        </w:tc>
      </w:tr>
      <w:tr w:rsidR="00D51FBD">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22</w:t>
            </w:r>
          </w:p>
        </w:tc>
        <w:tc>
          <w:tcPr>
            <w:tcW w:w="13086" w:type="dxa"/>
            <w:tcMar>
              <w:top w:w="50" w:type="dxa"/>
              <w:left w:w="100" w:type="dxa"/>
            </w:tcMar>
            <w:vAlign w:val="center"/>
          </w:tcPr>
          <w:p w:rsidR="00D51FBD" w:rsidRDefault="0005605C">
            <w:pPr>
              <w:spacing w:after="0"/>
              <w:ind w:left="135"/>
              <w:jc w:val="both"/>
            </w:pPr>
            <w:r>
              <w:rPr>
                <w:rFonts w:ascii="Times New Roman" w:hAnsi="Times New Roman"/>
                <w:color w:val="000000"/>
                <w:sz w:val="24"/>
              </w:rPr>
              <w:t>А.А. Блок. Стихотворения</w:t>
            </w:r>
          </w:p>
        </w:tc>
      </w:tr>
      <w:tr w:rsidR="00D51FBD" w:rsidRPr="00FB5576">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23</w:t>
            </w:r>
          </w:p>
        </w:tc>
        <w:tc>
          <w:tcPr>
            <w:tcW w:w="13086"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А.А. Блок. Поэма «Двенадцать»</w:t>
            </w:r>
          </w:p>
        </w:tc>
      </w:tr>
      <w:tr w:rsidR="00D51FBD">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24</w:t>
            </w:r>
          </w:p>
        </w:tc>
        <w:tc>
          <w:tcPr>
            <w:tcW w:w="13086" w:type="dxa"/>
            <w:tcMar>
              <w:top w:w="50" w:type="dxa"/>
              <w:left w:w="100" w:type="dxa"/>
            </w:tcMar>
            <w:vAlign w:val="center"/>
          </w:tcPr>
          <w:p w:rsidR="00D51FBD" w:rsidRDefault="0005605C">
            <w:pPr>
              <w:spacing w:after="0"/>
              <w:ind w:left="135"/>
              <w:jc w:val="both"/>
            </w:pPr>
            <w:r>
              <w:rPr>
                <w:rFonts w:ascii="Times New Roman" w:hAnsi="Times New Roman"/>
                <w:color w:val="000000"/>
                <w:sz w:val="24"/>
              </w:rPr>
              <w:t>В.В. Маяковский. Стихотворения</w:t>
            </w:r>
          </w:p>
        </w:tc>
      </w:tr>
      <w:tr w:rsidR="00D51FBD" w:rsidRPr="00FB5576">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25</w:t>
            </w:r>
          </w:p>
        </w:tc>
        <w:tc>
          <w:tcPr>
            <w:tcW w:w="13086"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В.В. Маяковский. Поэма «Облако в штанах»</w:t>
            </w:r>
          </w:p>
        </w:tc>
      </w:tr>
      <w:tr w:rsidR="00D51FBD">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26</w:t>
            </w:r>
          </w:p>
        </w:tc>
        <w:tc>
          <w:tcPr>
            <w:tcW w:w="13086" w:type="dxa"/>
            <w:tcMar>
              <w:top w:w="50" w:type="dxa"/>
              <w:left w:w="100" w:type="dxa"/>
            </w:tcMar>
            <w:vAlign w:val="center"/>
          </w:tcPr>
          <w:p w:rsidR="00D51FBD" w:rsidRDefault="0005605C">
            <w:pPr>
              <w:spacing w:after="0"/>
              <w:ind w:left="135"/>
              <w:jc w:val="both"/>
            </w:pPr>
            <w:r>
              <w:rPr>
                <w:rFonts w:ascii="Times New Roman" w:hAnsi="Times New Roman"/>
                <w:color w:val="000000"/>
                <w:sz w:val="24"/>
              </w:rPr>
              <w:t>С.А. Есенин. Стихотворения</w:t>
            </w:r>
          </w:p>
        </w:tc>
      </w:tr>
      <w:tr w:rsidR="00D51FBD" w:rsidRPr="00FB5576">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27</w:t>
            </w:r>
          </w:p>
        </w:tc>
        <w:tc>
          <w:tcPr>
            <w:tcW w:w="13086"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С.А. Есенин. Поэма «Чёрный человек»</w:t>
            </w:r>
          </w:p>
        </w:tc>
      </w:tr>
      <w:tr w:rsidR="00D51FBD">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28</w:t>
            </w:r>
          </w:p>
        </w:tc>
        <w:tc>
          <w:tcPr>
            <w:tcW w:w="13086" w:type="dxa"/>
            <w:tcMar>
              <w:top w:w="50" w:type="dxa"/>
              <w:left w:w="100" w:type="dxa"/>
            </w:tcMar>
            <w:vAlign w:val="center"/>
          </w:tcPr>
          <w:p w:rsidR="00D51FBD" w:rsidRDefault="0005605C">
            <w:pPr>
              <w:spacing w:after="0"/>
              <w:ind w:left="135"/>
              <w:jc w:val="both"/>
            </w:pPr>
            <w:r>
              <w:rPr>
                <w:rFonts w:ascii="Times New Roman" w:hAnsi="Times New Roman"/>
                <w:color w:val="000000"/>
                <w:sz w:val="24"/>
              </w:rPr>
              <w:t>М.И. Цветаева. Стихотворения</w:t>
            </w:r>
          </w:p>
        </w:tc>
      </w:tr>
      <w:tr w:rsidR="00D51FBD">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29</w:t>
            </w:r>
          </w:p>
        </w:tc>
        <w:tc>
          <w:tcPr>
            <w:tcW w:w="13086" w:type="dxa"/>
            <w:tcMar>
              <w:top w:w="50" w:type="dxa"/>
              <w:left w:w="100" w:type="dxa"/>
            </w:tcMar>
            <w:vAlign w:val="center"/>
          </w:tcPr>
          <w:p w:rsidR="00D51FBD" w:rsidRDefault="0005605C">
            <w:pPr>
              <w:spacing w:after="0"/>
              <w:ind w:left="135"/>
              <w:jc w:val="both"/>
            </w:pPr>
            <w:r>
              <w:rPr>
                <w:rFonts w:ascii="Times New Roman" w:hAnsi="Times New Roman"/>
                <w:color w:val="000000"/>
                <w:sz w:val="24"/>
              </w:rPr>
              <w:t>О.Э. Мандельштам. Стихотворения</w:t>
            </w:r>
          </w:p>
        </w:tc>
      </w:tr>
      <w:tr w:rsidR="00D51FBD">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30</w:t>
            </w:r>
          </w:p>
        </w:tc>
        <w:tc>
          <w:tcPr>
            <w:tcW w:w="13086" w:type="dxa"/>
            <w:tcMar>
              <w:top w:w="50" w:type="dxa"/>
              <w:left w:w="100" w:type="dxa"/>
            </w:tcMar>
            <w:vAlign w:val="center"/>
          </w:tcPr>
          <w:p w:rsidR="00D51FBD" w:rsidRDefault="0005605C">
            <w:pPr>
              <w:spacing w:after="0"/>
              <w:ind w:left="135"/>
              <w:jc w:val="both"/>
            </w:pPr>
            <w:r>
              <w:rPr>
                <w:rFonts w:ascii="Times New Roman" w:hAnsi="Times New Roman"/>
                <w:color w:val="000000"/>
                <w:sz w:val="24"/>
              </w:rPr>
              <w:t>А.А. Ахматова. Стихотворения</w:t>
            </w:r>
          </w:p>
        </w:tc>
      </w:tr>
      <w:tr w:rsidR="00D51FBD" w:rsidRPr="00FB5576">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31</w:t>
            </w:r>
          </w:p>
        </w:tc>
        <w:tc>
          <w:tcPr>
            <w:tcW w:w="13086"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А.А. Ахматова. Поэма «Реквием»</w:t>
            </w:r>
          </w:p>
        </w:tc>
      </w:tr>
      <w:tr w:rsidR="00D51FBD" w:rsidRPr="00FB5576">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32</w:t>
            </w:r>
          </w:p>
        </w:tc>
        <w:tc>
          <w:tcPr>
            <w:tcW w:w="13086"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Е.И. Замятин. Роман «Мы»</w:t>
            </w:r>
          </w:p>
        </w:tc>
      </w:tr>
      <w:tr w:rsidR="00D51FBD" w:rsidRPr="00FB5576">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33</w:t>
            </w:r>
          </w:p>
        </w:tc>
        <w:tc>
          <w:tcPr>
            <w:tcW w:w="13086"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Н.А. Островский. Роман «Как закалялась сталь» (избранные главы)</w:t>
            </w:r>
          </w:p>
        </w:tc>
      </w:tr>
      <w:tr w:rsidR="00D51FBD" w:rsidRPr="00FB5576">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34</w:t>
            </w:r>
          </w:p>
        </w:tc>
        <w:tc>
          <w:tcPr>
            <w:tcW w:w="13086"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М.А. Шолохов. Роман-эпопея «Тихий Дон»</w:t>
            </w:r>
          </w:p>
        </w:tc>
      </w:tr>
      <w:tr w:rsidR="00D51FBD">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35</w:t>
            </w:r>
          </w:p>
        </w:tc>
        <w:tc>
          <w:tcPr>
            <w:tcW w:w="13086" w:type="dxa"/>
            <w:tcMar>
              <w:top w:w="50" w:type="dxa"/>
              <w:left w:w="100" w:type="dxa"/>
            </w:tcMar>
            <w:vAlign w:val="center"/>
          </w:tcPr>
          <w:p w:rsidR="00D51FBD" w:rsidRDefault="0005605C">
            <w:pPr>
              <w:spacing w:after="0"/>
              <w:ind w:left="135"/>
              <w:jc w:val="both"/>
            </w:pPr>
            <w:r w:rsidRPr="007E62A4">
              <w:rPr>
                <w:rFonts w:ascii="Times New Roman" w:hAnsi="Times New Roman"/>
                <w:color w:val="000000"/>
                <w:sz w:val="24"/>
                <w:lang w:val="ru-RU"/>
              </w:rPr>
              <w:t xml:space="preserve">М.А. Булгаков. Романы «Белая гвардия» или «Мастер и Маргарита». </w:t>
            </w:r>
            <w:r>
              <w:rPr>
                <w:rFonts w:ascii="Times New Roman" w:hAnsi="Times New Roman"/>
                <w:color w:val="000000"/>
                <w:sz w:val="24"/>
              </w:rPr>
              <w:t>Рассказы, повести, пьесы</w:t>
            </w:r>
          </w:p>
        </w:tc>
      </w:tr>
      <w:tr w:rsidR="00D51FBD" w:rsidRPr="00FB5576">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36</w:t>
            </w:r>
          </w:p>
        </w:tc>
        <w:tc>
          <w:tcPr>
            <w:tcW w:w="13086"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В.В. Набоков. Рассказы, повести, романы</w:t>
            </w:r>
          </w:p>
        </w:tc>
      </w:tr>
      <w:tr w:rsidR="00D51FBD" w:rsidRPr="00FB5576">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37</w:t>
            </w:r>
          </w:p>
        </w:tc>
        <w:tc>
          <w:tcPr>
            <w:tcW w:w="13086"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А.П. Платонов. Рассказы и повести</w:t>
            </w:r>
          </w:p>
        </w:tc>
      </w:tr>
      <w:tr w:rsidR="00D51FBD" w:rsidRPr="00FB5576">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38</w:t>
            </w:r>
          </w:p>
        </w:tc>
        <w:tc>
          <w:tcPr>
            <w:tcW w:w="13086"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А.Т. Твардовский. Стихотворения.</w:t>
            </w:r>
          </w:p>
          <w:p w:rsidR="00D51FBD" w:rsidRPr="007E62A4" w:rsidRDefault="0005605C">
            <w:pPr>
              <w:spacing w:after="0"/>
              <w:ind w:left="135"/>
              <w:jc w:val="both"/>
              <w:rPr>
                <w:lang w:val="ru-RU"/>
              </w:rPr>
            </w:pPr>
            <w:r w:rsidRPr="007E62A4">
              <w:rPr>
                <w:rFonts w:ascii="Times New Roman" w:hAnsi="Times New Roman"/>
                <w:color w:val="000000"/>
                <w:sz w:val="24"/>
                <w:lang w:val="ru-RU"/>
              </w:rPr>
              <w:t>Поэма «По праву памяти»</w:t>
            </w:r>
          </w:p>
        </w:tc>
      </w:tr>
      <w:tr w:rsidR="00D51FBD" w:rsidRPr="00FB5576">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39</w:t>
            </w:r>
          </w:p>
        </w:tc>
        <w:tc>
          <w:tcPr>
            <w:tcW w:w="13086"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Проза о Великой Отечественной войне. Романы, повести, рассказы. В.П. Астафьев, Ю.В. Бондарев, В.В. Быков, Б.Л. Васильев, К.Д. Воробьёв, В.Л. Кондратьев, В.П. Некрасов, Е.И. Носов, С.С. Смирнов, В.О. Богомолов (роман «В августе сорок четвёртого») и другие. Пьесы. Например, В.С. Розов («Вечно живые»), К.М. Симонов («Русские люди»)</w:t>
            </w:r>
          </w:p>
        </w:tc>
      </w:tr>
      <w:tr w:rsidR="00D51FBD" w:rsidRPr="00FB5576">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40</w:t>
            </w:r>
          </w:p>
        </w:tc>
        <w:tc>
          <w:tcPr>
            <w:tcW w:w="13086"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Поэзия о Великой Отечественной войне. Ю.В. Друнина, М.В. Исаковский, Ю.Д. Левитанский, С.С. Орлов, Д.С. Самойлов, К.М. Симонов, Б.А. Слуцкий и другие</w:t>
            </w:r>
          </w:p>
        </w:tc>
      </w:tr>
      <w:tr w:rsidR="00D51FBD" w:rsidRPr="00FB5576">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41</w:t>
            </w:r>
          </w:p>
        </w:tc>
        <w:tc>
          <w:tcPr>
            <w:tcW w:w="13086"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А.А. Фадеев. Роман «Молодая гвардия»</w:t>
            </w:r>
          </w:p>
        </w:tc>
      </w:tr>
      <w:tr w:rsidR="00D51FBD">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42</w:t>
            </w:r>
          </w:p>
        </w:tc>
        <w:tc>
          <w:tcPr>
            <w:tcW w:w="13086" w:type="dxa"/>
            <w:tcMar>
              <w:top w:w="50" w:type="dxa"/>
              <w:left w:w="100" w:type="dxa"/>
            </w:tcMar>
            <w:vAlign w:val="center"/>
          </w:tcPr>
          <w:p w:rsidR="00D51FBD" w:rsidRDefault="0005605C">
            <w:pPr>
              <w:spacing w:after="0"/>
              <w:ind w:left="135"/>
              <w:jc w:val="both"/>
            </w:pPr>
            <w:r>
              <w:rPr>
                <w:rFonts w:ascii="Times New Roman" w:hAnsi="Times New Roman"/>
                <w:color w:val="000000"/>
                <w:sz w:val="24"/>
              </w:rPr>
              <w:t>Б.Л. Пастернак. Стихотворения</w:t>
            </w:r>
          </w:p>
        </w:tc>
      </w:tr>
      <w:tr w:rsidR="00D51FBD" w:rsidRPr="00FB5576">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43</w:t>
            </w:r>
          </w:p>
        </w:tc>
        <w:tc>
          <w:tcPr>
            <w:tcW w:w="13086"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Б.Л. Пастернак. Роман «Доктор Живаго» (избранные главы)</w:t>
            </w:r>
          </w:p>
        </w:tc>
      </w:tr>
      <w:tr w:rsidR="00D51FBD" w:rsidRPr="00FB5576">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44</w:t>
            </w:r>
          </w:p>
        </w:tc>
        <w:tc>
          <w:tcPr>
            <w:tcW w:w="13086"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А.И. Солженицын. Повесть «Один день Ивана Денисовича»</w:t>
            </w:r>
          </w:p>
        </w:tc>
      </w:tr>
      <w:tr w:rsidR="00D51FBD" w:rsidRPr="00FB5576">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45</w:t>
            </w:r>
          </w:p>
        </w:tc>
        <w:tc>
          <w:tcPr>
            <w:tcW w:w="13086"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А.И. Солженицын. Книга «Архипелаг ГУЛАГ» (фрагменты)</w:t>
            </w:r>
          </w:p>
        </w:tc>
      </w:tr>
      <w:tr w:rsidR="00D51FBD">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46</w:t>
            </w:r>
          </w:p>
        </w:tc>
        <w:tc>
          <w:tcPr>
            <w:tcW w:w="13086" w:type="dxa"/>
            <w:tcMar>
              <w:top w:w="50" w:type="dxa"/>
              <w:left w:w="100" w:type="dxa"/>
            </w:tcMar>
            <w:vAlign w:val="center"/>
          </w:tcPr>
          <w:p w:rsidR="00D51FBD" w:rsidRDefault="0005605C">
            <w:pPr>
              <w:spacing w:after="0"/>
              <w:ind w:left="135"/>
              <w:jc w:val="both"/>
            </w:pPr>
            <w:r>
              <w:rPr>
                <w:rFonts w:ascii="Times New Roman" w:hAnsi="Times New Roman"/>
                <w:color w:val="000000"/>
                <w:sz w:val="24"/>
              </w:rPr>
              <w:t>В.М. Шукшин. Рассказы</w:t>
            </w:r>
          </w:p>
        </w:tc>
      </w:tr>
      <w:tr w:rsidR="00D51FBD" w:rsidRPr="00FB5576">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47</w:t>
            </w:r>
          </w:p>
        </w:tc>
        <w:tc>
          <w:tcPr>
            <w:tcW w:w="13086"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В.Г. Распутин. Рассказы и повести</w:t>
            </w:r>
          </w:p>
        </w:tc>
      </w:tr>
      <w:tr w:rsidR="00D51FBD">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48</w:t>
            </w:r>
          </w:p>
        </w:tc>
        <w:tc>
          <w:tcPr>
            <w:tcW w:w="13086" w:type="dxa"/>
            <w:tcMar>
              <w:top w:w="50" w:type="dxa"/>
              <w:left w:w="100" w:type="dxa"/>
            </w:tcMar>
            <w:vAlign w:val="center"/>
          </w:tcPr>
          <w:p w:rsidR="00D51FBD" w:rsidRDefault="0005605C">
            <w:pPr>
              <w:spacing w:after="0"/>
              <w:ind w:left="135"/>
              <w:jc w:val="both"/>
            </w:pPr>
            <w:r>
              <w:rPr>
                <w:rFonts w:ascii="Times New Roman" w:hAnsi="Times New Roman"/>
                <w:color w:val="000000"/>
                <w:sz w:val="24"/>
              </w:rPr>
              <w:t>Н.М. Рубцов. Стихотворения</w:t>
            </w:r>
          </w:p>
        </w:tc>
      </w:tr>
      <w:tr w:rsidR="00D51FBD">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49</w:t>
            </w:r>
          </w:p>
        </w:tc>
        <w:tc>
          <w:tcPr>
            <w:tcW w:w="13086" w:type="dxa"/>
            <w:tcMar>
              <w:top w:w="50" w:type="dxa"/>
              <w:left w:w="100" w:type="dxa"/>
            </w:tcMar>
            <w:vAlign w:val="center"/>
          </w:tcPr>
          <w:p w:rsidR="00D51FBD" w:rsidRDefault="0005605C">
            <w:pPr>
              <w:spacing w:after="0"/>
              <w:ind w:left="135"/>
              <w:jc w:val="both"/>
            </w:pPr>
            <w:r>
              <w:rPr>
                <w:rFonts w:ascii="Times New Roman" w:hAnsi="Times New Roman"/>
                <w:color w:val="000000"/>
                <w:sz w:val="24"/>
              </w:rPr>
              <w:t>И.А. Бродский. Стихотворения</w:t>
            </w:r>
          </w:p>
        </w:tc>
      </w:tr>
      <w:tr w:rsidR="00D51FBD">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50</w:t>
            </w:r>
          </w:p>
        </w:tc>
        <w:tc>
          <w:tcPr>
            <w:tcW w:w="13086" w:type="dxa"/>
            <w:tcMar>
              <w:top w:w="50" w:type="dxa"/>
              <w:left w:w="100" w:type="dxa"/>
            </w:tcMar>
            <w:vAlign w:val="center"/>
          </w:tcPr>
          <w:p w:rsidR="00D51FBD" w:rsidRDefault="0005605C">
            <w:pPr>
              <w:spacing w:after="0"/>
              <w:ind w:left="135"/>
              <w:jc w:val="both"/>
            </w:pPr>
            <w:r>
              <w:rPr>
                <w:rFonts w:ascii="Times New Roman" w:hAnsi="Times New Roman"/>
                <w:color w:val="000000"/>
                <w:sz w:val="24"/>
              </w:rPr>
              <w:t>В.С. Высоцкий. Стихотворения</w:t>
            </w:r>
          </w:p>
        </w:tc>
      </w:tr>
      <w:tr w:rsidR="00D51FBD">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lastRenderedPageBreak/>
              <w:t>51</w:t>
            </w:r>
          </w:p>
        </w:tc>
        <w:tc>
          <w:tcPr>
            <w:tcW w:w="13086" w:type="dxa"/>
            <w:tcMar>
              <w:top w:w="50" w:type="dxa"/>
              <w:left w:w="100" w:type="dxa"/>
            </w:tcMar>
            <w:vAlign w:val="center"/>
          </w:tcPr>
          <w:p w:rsidR="00D51FBD" w:rsidRDefault="0005605C">
            <w:pPr>
              <w:spacing w:after="0"/>
              <w:ind w:left="135"/>
              <w:jc w:val="both"/>
            </w:pPr>
            <w:r w:rsidRPr="007E62A4">
              <w:rPr>
                <w:rFonts w:ascii="Times New Roman" w:hAnsi="Times New Roman"/>
                <w:color w:val="000000"/>
                <w:sz w:val="24"/>
                <w:lang w:val="ru-RU"/>
              </w:rPr>
              <w:t xml:space="preserve">Митрополит Тихон (Шевкунов). «Гибель империи. </w:t>
            </w:r>
            <w:r>
              <w:rPr>
                <w:rFonts w:ascii="Times New Roman" w:hAnsi="Times New Roman"/>
                <w:color w:val="000000"/>
                <w:sz w:val="24"/>
              </w:rPr>
              <w:t>Российский урок»</w:t>
            </w:r>
          </w:p>
        </w:tc>
      </w:tr>
      <w:tr w:rsidR="00D51FBD" w:rsidRPr="00FB5576">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52</w:t>
            </w:r>
          </w:p>
        </w:tc>
        <w:tc>
          <w:tcPr>
            <w:tcW w:w="13086"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 xml:space="preserve">Авторы прозаических произведений (эпос, драма) </w:t>
            </w:r>
            <w:r>
              <w:rPr>
                <w:rFonts w:ascii="Times New Roman" w:hAnsi="Times New Roman"/>
                <w:color w:val="000000"/>
                <w:sz w:val="24"/>
              </w:rPr>
              <w:t>XX</w:t>
            </w:r>
            <w:r w:rsidRPr="007E62A4">
              <w:rPr>
                <w:rFonts w:ascii="Times New Roman" w:hAnsi="Times New Roman"/>
                <w:color w:val="000000"/>
                <w:sz w:val="24"/>
                <w:lang w:val="ru-RU"/>
              </w:rPr>
              <w:t xml:space="preserve"> – </w:t>
            </w:r>
            <w:r>
              <w:rPr>
                <w:rFonts w:ascii="Times New Roman" w:hAnsi="Times New Roman"/>
                <w:color w:val="000000"/>
                <w:sz w:val="24"/>
              </w:rPr>
              <w:t>XXI</w:t>
            </w:r>
            <w:r w:rsidRPr="007E62A4">
              <w:rPr>
                <w:rFonts w:ascii="Times New Roman" w:hAnsi="Times New Roman"/>
                <w:color w:val="000000"/>
                <w:sz w:val="24"/>
                <w:lang w:val="ru-RU"/>
              </w:rPr>
              <w:t xml:space="preserve"> в. Рассказы, повести, романы. Ф.А. Абрамов, Ч.Т. Айтматов, В.П. Астафьев, В.И. Белов, А.Г. Битов, А.Н. Варламов, С.Д. Довлатов, Ф.А. Искандер, Ю.П. Казаков, З. Прилепин, В.А. Солоухин, А.Н. и Б.Н. Стругацкие, В.Ф. Тендряков, Ю.В. Трифонов и другие. Пьесы. А.Н. Арбузов, А.В. Вампилов, А.М. Володин, В.С. Розов, М.М. Рощин и другие</w:t>
            </w:r>
          </w:p>
        </w:tc>
      </w:tr>
      <w:tr w:rsidR="00D51FBD">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53</w:t>
            </w:r>
          </w:p>
        </w:tc>
        <w:tc>
          <w:tcPr>
            <w:tcW w:w="13086" w:type="dxa"/>
            <w:tcMar>
              <w:top w:w="50" w:type="dxa"/>
              <w:left w:w="100" w:type="dxa"/>
            </w:tcMar>
            <w:vAlign w:val="center"/>
          </w:tcPr>
          <w:p w:rsidR="00D51FBD" w:rsidRDefault="0005605C">
            <w:pPr>
              <w:spacing w:after="0"/>
              <w:ind w:left="135"/>
              <w:jc w:val="both"/>
            </w:pPr>
            <w:r>
              <w:rPr>
                <w:rFonts w:ascii="Times New Roman" w:hAnsi="Times New Roman"/>
                <w:color w:val="000000"/>
                <w:sz w:val="24"/>
              </w:rPr>
              <w:t>Авторы стихотворных произведений (лирика, лироэпос) XX – XXI в. Б.А. Ахмадулина, О.Ф. Берггольц, Ю.И. Визбор, А.А. Вознесенский, Е.А. Евтушенко, Н.А. Заболоцкий, Ю.П. Кузнецов, А.С. Кушнер, Л.Н. Мартынов, О.А. Николаева, Б.Ш. Окуджава, Р.И. Рождественский, В.Н. Соколов, А.А. Тарковский, О.Г. Чухонцев и другие</w:t>
            </w:r>
          </w:p>
        </w:tc>
      </w:tr>
      <w:tr w:rsidR="00D51FBD" w:rsidRPr="00FB5576">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54</w:t>
            </w:r>
          </w:p>
        </w:tc>
        <w:tc>
          <w:tcPr>
            <w:tcW w:w="13086"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Литература народов России. Г. Айги, Р. Гамзатов, М. Джалиль, М. Карим, Д. Кугультинов, К. Кулиев, Ю. Рытхэу, Г. Тукай, К. Хетагуров, Ю. Шесталов и другие</w:t>
            </w:r>
          </w:p>
        </w:tc>
      </w:tr>
      <w:tr w:rsidR="00D51FBD" w:rsidRPr="00FB5576">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55</w:t>
            </w:r>
          </w:p>
        </w:tc>
        <w:tc>
          <w:tcPr>
            <w:tcW w:w="13086"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 xml:space="preserve">Зарубежная литература второй половины </w:t>
            </w:r>
            <w:r>
              <w:rPr>
                <w:rFonts w:ascii="Times New Roman" w:hAnsi="Times New Roman"/>
                <w:color w:val="000000"/>
                <w:sz w:val="24"/>
              </w:rPr>
              <w:t>XIX</w:t>
            </w:r>
            <w:r w:rsidRPr="007E62A4">
              <w:rPr>
                <w:rFonts w:ascii="Times New Roman" w:hAnsi="Times New Roman"/>
                <w:color w:val="000000"/>
                <w:sz w:val="24"/>
                <w:lang w:val="ru-RU"/>
              </w:rPr>
              <w:t xml:space="preserve"> – </w:t>
            </w:r>
            <w:r>
              <w:rPr>
                <w:rFonts w:ascii="Times New Roman" w:hAnsi="Times New Roman"/>
                <w:color w:val="000000"/>
                <w:sz w:val="24"/>
              </w:rPr>
              <w:t>XX</w:t>
            </w:r>
            <w:r w:rsidRPr="007E62A4">
              <w:rPr>
                <w:rFonts w:ascii="Times New Roman" w:hAnsi="Times New Roman"/>
                <w:color w:val="000000"/>
                <w:sz w:val="24"/>
                <w:lang w:val="ru-RU"/>
              </w:rPr>
              <w:t xml:space="preserve"> в. (эпос, драма). Романы, повести, рассказы. Ч. Диккенс, Э. Золя, Г. де Мопассан, Г. Флобер, Р. Брэдбери, У. Голдинг, Э.М. Ремарк, Дж. Сэлинджер, Г. Уэллс, Э. Хемингуэй, А. Франк и другие Пьесы. Г. Ибсен; Б. Брехт, ФМ. Метерлинк, Д. Пристли, О. Уайльд, Т. Уильямс, Б. Шоу и другие</w:t>
            </w:r>
          </w:p>
        </w:tc>
      </w:tr>
      <w:tr w:rsidR="00D51FBD" w:rsidRPr="00FB5576">
        <w:trPr>
          <w:trHeight w:val="144"/>
        </w:trPr>
        <w:tc>
          <w:tcPr>
            <w:tcW w:w="931" w:type="dxa"/>
            <w:tcMar>
              <w:top w:w="50" w:type="dxa"/>
              <w:left w:w="100" w:type="dxa"/>
            </w:tcMar>
            <w:vAlign w:val="center"/>
          </w:tcPr>
          <w:p w:rsidR="00D51FBD" w:rsidRDefault="0005605C">
            <w:pPr>
              <w:spacing w:after="0"/>
              <w:ind w:left="135"/>
              <w:jc w:val="center"/>
            </w:pPr>
            <w:r>
              <w:rPr>
                <w:rFonts w:ascii="Times New Roman" w:hAnsi="Times New Roman"/>
                <w:color w:val="000000"/>
                <w:sz w:val="24"/>
              </w:rPr>
              <w:t>56</w:t>
            </w:r>
          </w:p>
        </w:tc>
        <w:tc>
          <w:tcPr>
            <w:tcW w:w="13086" w:type="dxa"/>
            <w:tcMar>
              <w:top w:w="50" w:type="dxa"/>
              <w:left w:w="100" w:type="dxa"/>
            </w:tcMar>
            <w:vAlign w:val="center"/>
          </w:tcPr>
          <w:p w:rsidR="00D51FBD" w:rsidRPr="007E62A4" w:rsidRDefault="0005605C">
            <w:pPr>
              <w:spacing w:after="0"/>
              <w:ind w:left="135"/>
              <w:jc w:val="both"/>
              <w:rPr>
                <w:lang w:val="ru-RU"/>
              </w:rPr>
            </w:pPr>
            <w:r w:rsidRPr="007E62A4">
              <w:rPr>
                <w:rFonts w:ascii="Times New Roman" w:hAnsi="Times New Roman"/>
                <w:color w:val="000000"/>
                <w:sz w:val="24"/>
                <w:lang w:val="ru-RU"/>
              </w:rPr>
              <w:t xml:space="preserve">Зарубежная литература второй половины </w:t>
            </w:r>
            <w:r>
              <w:rPr>
                <w:rFonts w:ascii="Times New Roman" w:hAnsi="Times New Roman"/>
                <w:color w:val="000000"/>
                <w:sz w:val="24"/>
              </w:rPr>
              <w:t>XIX</w:t>
            </w:r>
            <w:r w:rsidRPr="007E62A4">
              <w:rPr>
                <w:rFonts w:ascii="Times New Roman" w:hAnsi="Times New Roman"/>
                <w:color w:val="000000"/>
                <w:sz w:val="24"/>
                <w:lang w:val="ru-RU"/>
              </w:rPr>
              <w:t xml:space="preserve"> – </w:t>
            </w:r>
            <w:r>
              <w:rPr>
                <w:rFonts w:ascii="Times New Roman" w:hAnsi="Times New Roman"/>
                <w:color w:val="000000"/>
                <w:sz w:val="24"/>
              </w:rPr>
              <w:t>XX</w:t>
            </w:r>
            <w:r w:rsidRPr="007E62A4">
              <w:rPr>
                <w:rFonts w:ascii="Times New Roman" w:hAnsi="Times New Roman"/>
                <w:color w:val="000000"/>
                <w:sz w:val="24"/>
                <w:lang w:val="ru-RU"/>
              </w:rPr>
              <w:t xml:space="preserve"> в. (лирика, лироэпос). Ш. Бодлер, П. Верлен, Э. Верхарн, А. Рембо, Г. Аполлинер, Ф. Гарсиа Лорка, </w:t>
            </w:r>
            <w:r>
              <w:rPr>
                <w:rFonts w:ascii="Times New Roman" w:hAnsi="Times New Roman"/>
                <w:color w:val="000000"/>
                <w:sz w:val="24"/>
              </w:rPr>
              <w:t>P</w:t>
            </w:r>
            <w:r w:rsidRPr="007E62A4">
              <w:rPr>
                <w:rFonts w:ascii="Times New Roman" w:hAnsi="Times New Roman"/>
                <w:color w:val="000000"/>
                <w:sz w:val="24"/>
                <w:lang w:val="ru-RU"/>
              </w:rPr>
              <w:t>.</w:t>
            </w:r>
            <w:r>
              <w:rPr>
                <w:rFonts w:ascii="Times New Roman" w:hAnsi="Times New Roman"/>
                <w:color w:val="000000"/>
                <w:sz w:val="24"/>
              </w:rPr>
              <w:t>M</w:t>
            </w:r>
            <w:r w:rsidRPr="007E62A4">
              <w:rPr>
                <w:rFonts w:ascii="Times New Roman" w:hAnsi="Times New Roman"/>
                <w:color w:val="000000"/>
                <w:sz w:val="24"/>
                <w:lang w:val="ru-RU"/>
              </w:rPr>
              <w:t>. Рильке, Т.С. Элиот и другие</w:t>
            </w:r>
          </w:p>
        </w:tc>
      </w:tr>
    </w:tbl>
    <w:p w:rsidR="00D51FBD" w:rsidRPr="007E62A4" w:rsidRDefault="00D51FBD">
      <w:pPr>
        <w:rPr>
          <w:lang w:val="ru-RU"/>
        </w:rPr>
        <w:sectPr w:rsidR="00D51FBD" w:rsidRPr="007E62A4">
          <w:pgSz w:w="11906" w:h="16383"/>
          <w:pgMar w:top="1134" w:right="850" w:bottom="1134" w:left="1701" w:header="720" w:footer="720" w:gutter="0"/>
          <w:cols w:space="720"/>
        </w:sectPr>
      </w:pPr>
    </w:p>
    <w:p w:rsidR="00D51FBD" w:rsidRPr="007E62A4" w:rsidRDefault="0005605C">
      <w:pPr>
        <w:spacing w:after="0"/>
        <w:ind w:left="120"/>
        <w:rPr>
          <w:lang w:val="ru-RU"/>
        </w:rPr>
      </w:pPr>
      <w:bookmarkStart w:id="32" w:name="block-84510415"/>
      <w:bookmarkEnd w:id="31"/>
      <w:r w:rsidRPr="007E62A4">
        <w:rPr>
          <w:rFonts w:ascii="Times New Roman" w:hAnsi="Times New Roman"/>
          <w:b/>
          <w:color w:val="000000"/>
          <w:sz w:val="28"/>
          <w:lang w:val="ru-RU"/>
        </w:rPr>
        <w:lastRenderedPageBreak/>
        <w:t>УЧЕБНО-МЕТОДИЧЕСКОЕ ОБЕСПЕЧЕНИЕ ОБРАЗОВАТЕЛЬНОГО ПРОЦЕССА</w:t>
      </w:r>
    </w:p>
    <w:p w:rsidR="00D51FBD" w:rsidRPr="007E62A4" w:rsidRDefault="0005605C">
      <w:pPr>
        <w:spacing w:after="0" w:line="480" w:lineRule="auto"/>
        <w:ind w:left="120"/>
        <w:rPr>
          <w:lang w:val="ru-RU"/>
        </w:rPr>
      </w:pPr>
      <w:r w:rsidRPr="007E62A4">
        <w:rPr>
          <w:rFonts w:ascii="Times New Roman" w:hAnsi="Times New Roman"/>
          <w:b/>
          <w:color w:val="000000"/>
          <w:sz w:val="28"/>
          <w:lang w:val="ru-RU"/>
        </w:rPr>
        <w:t>ОБЯЗАТЕЛЬНЫЕ УЧЕБНЫЕ МАТЕРИАЛЫ ДЛЯ УЧЕНИКА</w:t>
      </w:r>
    </w:p>
    <w:p w:rsidR="00D51FBD" w:rsidRPr="007E62A4" w:rsidRDefault="00D51FBD">
      <w:pPr>
        <w:spacing w:after="0" w:line="480" w:lineRule="auto"/>
        <w:ind w:left="120"/>
        <w:rPr>
          <w:lang w:val="ru-RU"/>
        </w:rPr>
      </w:pPr>
    </w:p>
    <w:p w:rsidR="00D51FBD" w:rsidRPr="007E62A4" w:rsidRDefault="00D51FBD">
      <w:pPr>
        <w:spacing w:after="0" w:line="480" w:lineRule="auto"/>
        <w:ind w:left="120"/>
        <w:rPr>
          <w:lang w:val="ru-RU"/>
        </w:rPr>
      </w:pPr>
    </w:p>
    <w:p w:rsidR="00D51FBD" w:rsidRPr="007E62A4" w:rsidRDefault="00D51FBD">
      <w:pPr>
        <w:spacing w:after="0"/>
        <w:ind w:left="120"/>
        <w:rPr>
          <w:lang w:val="ru-RU"/>
        </w:rPr>
      </w:pPr>
    </w:p>
    <w:p w:rsidR="00D51FBD" w:rsidRPr="007E62A4" w:rsidRDefault="0005605C">
      <w:pPr>
        <w:spacing w:after="0" w:line="480" w:lineRule="auto"/>
        <w:ind w:left="120"/>
        <w:rPr>
          <w:lang w:val="ru-RU"/>
        </w:rPr>
      </w:pPr>
      <w:r w:rsidRPr="007E62A4">
        <w:rPr>
          <w:rFonts w:ascii="Times New Roman" w:hAnsi="Times New Roman"/>
          <w:b/>
          <w:color w:val="000000"/>
          <w:sz w:val="28"/>
          <w:lang w:val="ru-RU"/>
        </w:rPr>
        <w:t>МЕТОДИЧЕСКИЕ МАТЕРИАЛЫ ДЛЯ УЧИТЕЛЯ</w:t>
      </w:r>
    </w:p>
    <w:p w:rsidR="00D51FBD" w:rsidRPr="007E62A4" w:rsidRDefault="00D51FBD">
      <w:pPr>
        <w:spacing w:after="0" w:line="480" w:lineRule="auto"/>
        <w:ind w:left="120"/>
        <w:rPr>
          <w:lang w:val="ru-RU"/>
        </w:rPr>
      </w:pPr>
    </w:p>
    <w:p w:rsidR="00D51FBD" w:rsidRPr="007E62A4" w:rsidRDefault="00D51FBD">
      <w:pPr>
        <w:spacing w:after="0"/>
        <w:ind w:left="120"/>
        <w:rPr>
          <w:lang w:val="ru-RU"/>
        </w:rPr>
      </w:pPr>
    </w:p>
    <w:p w:rsidR="00D51FBD" w:rsidRPr="007E62A4" w:rsidRDefault="0005605C">
      <w:pPr>
        <w:spacing w:after="0" w:line="480" w:lineRule="auto"/>
        <w:ind w:left="120"/>
        <w:rPr>
          <w:lang w:val="ru-RU"/>
        </w:rPr>
      </w:pPr>
      <w:r w:rsidRPr="007E62A4">
        <w:rPr>
          <w:rFonts w:ascii="Times New Roman" w:hAnsi="Times New Roman"/>
          <w:b/>
          <w:color w:val="000000"/>
          <w:sz w:val="28"/>
          <w:lang w:val="ru-RU"/>
        </w:rPr>
        <w:t>ЦИФРОВЫЕ ОБРАЗОВАТЕЛЬНЫЕ РЕСУРСЫ И РЕСУРСЫ СЕТИ ИНТЕРНЕТ</w:t>
      </w:r>
    </w:p>
    <w:p w:rsidR="00D51FBD" w:rsidRPr="007E62A4" w:rsidRDefault="00D51FBD">
      <w:pPr>
        <w:spacing w:after="0" w:line="480" w:lineRule="auto"/>
        <w:ind w:left="120"/>
        <w:rPr>
          <w:lang w:val="ru-RU"/>
        </w:rPr>
      </w:pPr>
    </w:p>
    <w:p w:rsidR="00D51FBD" w:rsidRPr="007E62A4" w:rsidRDefault="00D51FBD">
      <w:pPr>
        <w:rPr>
          <w:lang w:val="ru-RU"/>
        </w:rPr>
        <w:sectPr w:rsidR="00D51FBD" w:rsidRPr="007E62A4">
          <w:pgSz w:w="11906" w:h="16383"/>
          <w:pgMar w:top="1134" w:right="850" w:bottom="1134" w:left="1701" w:header="720" w:footer="720" w:gutter="0"/>
          <w:cols w:space="720"/>
        </w:sectPr>
      </w:pPr>
    </w:p>
    <w:bookmarkEnd w:id="32"/>
    <w:p w:rsidR="0005605C" w:rsidRPr="007E62A4" w:rsidRDefault="0005605C">
      <w:pPr>
        <w:rPr>
          <w:lang w:val="ru-RU"/>
        </w:rPr>
      </w:pPr>
    </w:p>
    <w:sectPr w:rsidR="0005605C" w:rsidRPr="007E62A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67000"/>
    <w:multiLevelType w:val="multilevel"/>
    <w:tmpl w:val="20C4666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8E6240"/>
    <w:multiLevelType w:val="multilevel"/>
    <w:tmpl w:val="FC38B4C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9E553D1"/>
    <w:multiLevelType w:val="multilevel"/>
    <w:tmpl w:val="9D8EBB1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FA42869"/>
    <w:multiLevelType w:val="multilevel"/>
    <w:tmpl w:val="1DDCF18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4750618"/>
    <w:multiLevelType w:val="multilevel"/>
    <w:tmpl w:val="E606276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6A00BD8"/>
    <w:multiLevelType w:val="multilevel"/>
    <w:tmpl w:val="1A18822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DE972C5"/>
    <w:multiLevelType w:val="multilevel"/>
    <w:tmpl w:val="8E42FCD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842B23"/>
    <w:multiLevelType w:val="multilevel"/>
    <w:tmpl w:val="2CE6DFE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46418D3"/>
    <w:multiLevelType w:val="multilevel"/>
    <w:tmpl w:val="2ECC9A2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81A4483"/>
    <w:multiLevelType w:val="multilevel"/>
    <w:tmpl w:val="3926DA1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1E51444"/>
    <w:multiLevelType w:val="multilevel"/>
    <w:tmpl w:val="374CAAD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6FB2384"/>
    <w:multiLevelType w:val="multilevel"/>
    <w:tmpl w:val="89C6EF9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9ED18EC"/>
    <w:multiLevelType w:val="multilevel"/>
    <w:tmpl w:val="A390567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C562465"/>
    <w:multiLevelType w:val="multilevel"/>
    <w:tmpl w:val="EFCE69B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CE46D6C"/>
    <w:multiLevelType w:val="multilevel"/>
    <w:tmpl w:val="0BF89ED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D3B794B"/>
    <w:multiLevelType w:val="multilevel"/>
    <w:tmpl w:val="EF92428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1A5271E"/>
    <w:multiLevelType w:val="multilevel"/>
    <w:tmpl w:val="D062B42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26138AF"/>
    <w:multiLevelType w:val="multilevel"/>
    <w:tmpl w:val="9FA616F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14"/>
  </w:num>
  <w:num w:numId="3">
    <w:abstractNumId w:val="5"/>
  </w:num>
  <w:num w:numId="4">
    <w:abstractNumId w:val="11"/>
  </w:num>
  <w:num w:numId="5">
    <w:abstractNumId w:val="12"/>
  </w:num>
  <w:num w:numId="6">
    <w:abstractNumId w:val="10"/>
  </w:num>
  <w:num w:numId="7">
    <w:abstractNumId w:val="7"/>
  </w:num>
  <w:num w:numId="8">
    <w:abstractNumId w:val="17"/>
  </w:num>
  <w:num w:numId="9">
    <w:abstractNumId w:val="0"/>
  </w:num>
  <w:num w:numId="10">
    <w:abstractNumId w:val="8"/>
  </w:num>
  <w:num w:numId="11">
    <w:abstractNumId w:val="2"/>
  </w:num>
  <w:num w:numId="12">
    <w:abstractNumId w:val="16"/>
  </w:num>
  <w:num w:numId="13">
    <w:abstractNumId w:val="15"/>
  </w:num>
  <w:num w:numId="14">
    <w:abstractNumId w:val="4"/>
  </w:num>
  <w:num w:numId="15">
    <w:abstractNumId w:val="1"/>
  </w:num>
  <w:num w:numId="16">
    <w:abstractNumId w:val="3"/>
  </w:num>
  <w:num w:numId="17">
    <w:abstractNumId w:val="6"/>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D51FBD"/>
    <w:rsid w:val="0005605C"/>
    <w:rsid w:val="007E62A4"/>
    <w:rsid w:val="00D51FBD"/>
    <w:rsid w:val="00FB55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62</Pages>
  <Words>11919</Words>
  <Characters>67943</Characters>
  <Application>Microsoft Office Word</Application>
  <DocSecurity>0</DocSecurity>
  <Lines>566</Lines>
  <Paragraphs>159</Paragraphs>
  <ScaleCrop>false</ScaleCrop>
  <Company/>
  <LinksUpToDate>false</LinksUpToDate>
  <CharactersWithSpaces>79703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Тамара Зиновьева</cp:lastModifiedBy>
  <cp:revision>3</cp:revision>
  <dcterms:created xsi:type="dcterms:W3CDTF">2026-08-19T01:59:00Z</dcterms:created>
  <dcterms:modified xsi:type="dcterms:W3CDTF">2026-09-06T00:56:00Z</dcterms:modified>
</cp:coreProperties>
</file>