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76" w:rsidRPr="0060150E" w:rsidRDefault="00531421">
      <w:pPr>
        <w:spacing w:after="0"/>
        <w:ind w:left="120"/>
        <w:rPr>
          <w:lang w:val="ru-RU"/>
        </w:rPr>
      </w:pPr>
      <w:bookmarkStart w:id="0" w:name="block-57284252"/>
      <w:bookmarkStart w:id="1" w:name="_GoBack"/>
      <w:r w:rsidRPr="00531421">
        <w:rPr>
          <w:lang w:val="ru-RU"/>
        </w:rPr>
        <w:drawing>
          <wp:inline distT="0" distB="0" distL="0" distR="0" wp14:anchorId="7BC2DFC7" wp14:editId="3F70070A">
            <wp:extent cx="6070567" cy="88646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79869" cy="8878183"/>
                    </a:xfrm>
                    <a:prstGeom prst="rect">
                      <a:avLst/>
                    </a:prstGeom>
                  </pic:spPr>
                </pic:pic>
              </a:graphicData>
            </a:graphic>
          </wp:inline>
        </w:drawing>
      </w:r>
      <w:bookmarkEnd w:id="1"/>
    </w:p>
    <w:p w:rsidR="00055076" w:rsidRPr="0060150E" w:rsidRDefault="00C22AE2">
      <w:pPr>
        <w:spacing w:after="0" w:line="264" w:lineRule="auto"/>
        <w:ind w:left="120"/>
        <w:jc w:val="both"/>
        <w:rPr>
          <w:lang w:val="ru-RU"/>
        </w:rPr>
      </w:pPr>
      <w:bookmarkStart w:id="2" w:name="block-57284253"/>
      <w:bookmarkEnd w:id="0"/>
      <w:r w:rsidRPr="0060150E">
        <w:rPr>
          <w:rFonts w:ascii="Times New Roman" w:hAnsi="Times New Roman"/>
          <w:b/>
          <w:color w:val="000000"/>
          <w:sz w:val="28"/>
          <w:lang w:val="ru-RU"/>
        </w:rPr>
        <w:lastRenderedPageBreak/>
        <w:t>ПОЯСНИТЕЛЬНАЯ ЗАПИСКА</w:t>
      </w:r>
    </w:p>
    <w:p w:rsidR="00055076" w:rsidRPr="0060150E" w:rsidRDefault="00055076">
      <w:pPr>
        <w:spacing w:after="0" w:line="264" w:lineRule="auto"/>
        <w:ind w:left="120"/>
        <w:jc w:val="both"/>
        <w:rPr>
          <w:lang w:val="ru-RU"/>
        </w:rPr>
      </w:pP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60150E">
        <w:rPr>
          <w:rFonts w:ascii="Times New Roman" w:hAnsi="Times New Roman"/>
          <w:color w:val="000000"/>
          <w:sz w:val="28"/>
          <w:lang w:val="ru-RU"/>
        </w:rPr>
        <w:t>индивидуальных способностей</w:t>
      </w:r>
      <w:proofErr w:type="gramEnd"/>
      <w:r w:rsidRPr="0060150E">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0150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Переход к изучению геометрии на углублённом уровне позволяет:</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55076" w:rsidRPr="0060150E" w:rsidRDefault="00C22AE2">
      <w:pPr>
        <w:spacing w:after="0" w:line="264" w:lineRule="auto"/>
        <w:ind w:firstLine="600"/>
        <w:jc w:val="both"/>
        <w:rPr>
          <w:lang w:val="ru-RU"/>
        </w:rPr>
      </w:pPr>
      <w:bookmarkStart w:id="3" w:name="04eb6aa7-7a2b-4c78-a285-c233698ad3f6"/>
      <w:r w:rsidRPr="0060150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055076" w:rsidRPr="0060150E" w:rsidRDefault="00055076">
      <w:pPr>
        <w:rPr>
          <w:lang w:val="ru-RU"/>
        </w:rPr>
        <w:sectPr w:rsidR="00055076" w:rsidRPr="0060150E">
          <w:pgSz w:w="11906" w:h="16383"/>
          <w:pgMar w:top="1134" w:right="850" w:bottom="1134" w:left="1701" w:header="720" w:footer="720" w:gutter="0"/>
          <w:cols w:space="720"/>
        </w:sectPr>
      </w:pPr>
    </w:p>
    <w:p w:rsidR="00055076" w:rsidRPr="0060150E" w:rsidRDefault="00C22AE2">
      <w:pPr>
        <w:spacing w:after="0" w:line="264" w:lineRule="auto"/>
        <w:ind w:left="120"/>
        <w:jc w:val="both"/>
        <w:rPr>
          <w:lang w:val="ru-RU"/>
        </w:rPr>
      </w:pPr>
      <w:bookmarkStart w:id="4" w:name="block-57284254"/>
      <w:bookmarkEnd w:id="2"/>
      <w:r w:rsidRPr="0060150E">
        <w:rPr>
          <w:rFonts w:ascii="Times New Roman" w:hAnsi="Times New Roman"/>
          <w:b/>
          <w:color w:val="000000"/>
          <w:sz w:val="28"/>
          <w:lang w:val="ru-RU"/>
        </w:rPr>
        <w:lastRenderedPageBreak/>
        <w:t>СОДЕРЖАНИЕ ОБУЧЕНИЯ</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10 КЛАСС</w:t>
      </w:r>
    </w:p>
    <w:p w:rsidR="00055076" w:rsidRPr="0060150E" w:rsidRDefault="00055076">
      <w:pPr>
        <w:spacing w:after="0" w:line="264" w:lineRule="auto"/>
        <w:ind w:left="120"/>
        <w:jc w:val="both"/>
        <w:rPr>
          <w:lang w:val="ru-RU"/>
        </w:rPr>
      </w:pP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Прямые и плоскости в пространстве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0150E">
        <w:rPr>
          <w:rFonts w:ascii="Times New Roman" w:hAnsi="Times New Roman"/>
          <w:color w:val="000000"/>
          <w:sz w:val="28"/>
          <w:lang w:val="ru-RU"/>
        </w:rPr>
        <w:t>сонаправленными</w:t>
      </w:r>
      <w:proofErr w:type="spellEnd"/>
      <w:r w:rsidRPr="0060150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Многогранники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0150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0150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60150E">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Векторы и координаты в пространстве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0150E">
        <w:rPr>
          <w:rFonts w:ascii="Times New Roman" w:hAnsi="Times New Roman"/>
          <w:color w:val="000000"/>
          <w:sz w:val="28"/>
          <w:lang w:val="ru-RU"/>
        </w:rPr>
        <w:t>сонаправленные</w:t>
      </w:r>
      <w:proofErr w:type="spellEnd"/>
      <w:r w:rsidRPr="0060150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0150E">
        <w:rPr>
          <w:rFonts w:ascii="Times New Roman" w:hAnsi="Times New Roman"/>
          <w:color w:val="000000"/>
          <w:sz w:val="28"/>
          <w:lang w:val="ru-RU"/>
        </w:rPr>
        <w:t>компланарности</w:t>
      </w:r>
      <w:proofErr w:type="spellEnd"/>
      <w:r w:rsidRPr="0060150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11 КЛАСС</w:t>
      </w:r>
    </w:p>
    <w:p w:rsidR="00055076" w:rsidRPr="0060150E" w:rsidRDefault="00055076">
      <w:pPr>
        <w:spacing w:after="0" w:line="264" w:lineRule="auto"/>
        <w:ind w:left="120"/>
        <w:jc w:val="both"/>
        <w:rPr>
          <w:lang w:val="ru-RU"/>
        </w:rPr>
      </w:pP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Тела вращения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Векторы и координаты в пространстве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Движения в пространстве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55076" w:rsidRPr="0060150E" w:rsidRDefault="00055076">
      <w:pPr>
        <w:rPr>
          <w:lang w:val="ru-RU"/>
        </w:rPr>
        <w:sectPr w:rsidR="00055076" w:rsidRPr="0060150E">
          <w:pgSz w:w="11906" w:h="16383"/>
          <w:pgMar w:top="1134" w:right="850" w:bottom="1134" w:left="1701" w:header="720" w:footer="720" w:gutter="0"/>
          <w:cols w:space="720"/>
        </w:sectPr>
      </w:pPr>
    </w:p>
    <w:p w:rsidR="00055076" w:rsidRPr="0060150E" w:rsidRDefault="00C22AE2">
      <w:pPr>
        <w:spacing w:after="0" w:line="264" w:lineRule="auto"/>
        <w:ind w:left="120"/>
        <w:jc w:val="both"/>
        <w:rPr>
          <w:lang w:val="ru-RU"/>
        </w:rPr>
      </w:pPr>
      <w:bookmarkStart w:id="5" w:name="block-57284257"/>
      <w:bookmarkEnd w:id="4"/>
      <w:r w:rsidRPr="0060150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ЛИЧНОСТНЫЕ РЕЗУЛЬТАТЫ</w:t>
      </w:r>
    </w:p>
    <w:p w:rsidR="00055076" w:rsidRPr="0060150E" w:rsidRDefault="00055076">
      <w:pPr>
        <w:spacing w:after="0" w:line="264" w:lineRule="auto"/>
        <w:ind w:left="120"/>
        <w:jc w:val="both"/>
        <w:rPr>
          <w:lang w:val="ru-RU"/>
        </w:rPr>
      </w:pP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1) гражданское воспитание:</w:t>
      </w:r>
    </w:p>
    <w:p w:rsidR="00055076" w:rsidRPr="0060150E" w:rsidRDefault="00C22AE2">
      <w:pPr>
        <w:spacing w:after="0" w:line="264" w:lineRule="auto"/>
        <w:ind w:firstLine="600"/>
        <w:jc w:val="both"/>
        <w:rPr>
          <w:lang w:val="ru-RU"/>
        </w:rPr>
      </w:pP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2) патриотическое воспитание:</w:t>
      </w:r>
    </w:p>
    <w:p w:rsidR="00055076" w:rsidRPr="0060150E" w:rsidRDefault="00C22AE2">
      <w:pPr>
        <w:spacing w:after="0" w:line="264" w:lineRule="auto"/>
        <w:ind w:firstLine="600"/>
        <w:jc w:val="both"/>
        <w:rPr>
          <w:lang w:val="ru-RU"/>
        </w:rPr>
      </w:pP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3) духовно-нравственное воспитание: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осознание духовных ценностей российского народа, </w:t>
      </w: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4) эстетическое воспитание: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5) физическое воспитание:</w:t>
      </w:r>
    </w:p>
    <w:p w:rsidR="00055076" w:rsidRPr="0060150E" w:rsidRDefault="00C22AE2">
      <w:pPr>
        <w:spacing w:after="0" w:line="264" w:lineRule="auto"/>
        <w:ind w:firstLine="600"/>
        <w:jc w:val="both"/>
        <w:rPr>
          <w:lang w:val="ru-RU"/>
        </w:rPr>
      </w:pP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6) трудовое воспитание: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0150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7) экологическое воспитание:</w:t>
      </w:r>
    </w:p>
    <w:p w:rsidR="00055076" w:rsidRPr="0060150E" w:rsidRDefault="00C22AE2">
      <w:pPr>
        <w:spacing w:after="0" w:line="264" w:lineRule="auto"/>
        <w:ind w:firstLine="600"/>
        <w:jc w:val="both"/>
        <w:rPr>
          <w:lang w:val="ru-RU"/>
        </w:rPr>
      </w:pP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 xml:space="preserve">8) ценности научного познания: </w:t>
      </w:r>
    </w:p>
    <w:p w:rsidR="00055076" w:rsidRPr="0060150E" w:rsidRDefault="00C22AE2">
      <w:pPr>
        <w:spacing w:after="0" w:line="264" w:lineRule="auto"/>
        <w:ind w:firstLine="600"/>
        <w:jc w:val="both"/>
        <w:rPr>
          <w:lang w:val="ru-RU"/>
        </w:rPr>
      </w:pPr>
      <w:proofErr w:type="spellStart"/>
      <w:r w:rsidRPr="0060150E">
        <w:rPr>
          <w:rFonts w:ascii="Times New Roman" w:hAnsi="Times New Roman"/>
          <w:color w:val="000000"/>
          <w:sz w:val="28"/>
          <w:lang w:val="ru-RU"/>
        </w:rPr>
        <w:t>сформированность</w:t>
      </w:r>
      <w:proofErr w:type="spellEnd"/>
      <w:r w:rsidRPr="0060150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МЕТАПРЕДМЕТНЫЕ РЕЗУЛЬТАТЫ</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Познавательные универсальные учебные действия</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Базовые логические действия: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0150E">
        <w:rPr>
          <w:rFonts w:ascii="Times New Roman" w:hAnsi="Times New Roman"/>
          <w:color w:val="000000"/>
          <w:sz w:val="28"/>
          <w:lang w:val="ru-RU"/>
        </w:rPr>
        <w:t>контрпримеры</w:t>
      </w:r>
      <w:proofErr w:type="spellEnd"/>
      <w:r w:rsidRPr="0060150E">
        <w:rPr>
          <w:rFonts w:ascii="Times New Roman" w:hAnsi="Times New Roman"/>
          <w:color w:val="000000"/>
          <w:sz w:val="28"/>
          <w:lang w:val="ru-RU"/>
        </w:rPr>
        <w:t>, обосновывать собственные суждения и выводы;</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Базовые исследовательские действия: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Работа с информацией: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оценивать надёжность информации по самостоятельно сформулированным критериям.</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Коммуникативные универсальные учебные действия</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Общение:</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Регулятивные универсальные учебные действия</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Самоорганизация:</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Самоконтроль, эмоциональный интеллект:</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0150E">
        <w:rPr>
          <w:rFonts w:ascii="Times New Roman" w:hAnsi="Times New Roman"/>
          <w:color w:val="000000"/>
          <w:sz w:val="28"/>
          <w:lang w:val="ru-RU"/>
        </w:rPr>
        <w:t>недостижения</w:t>
      </w:r>
      <w:proofErr w:type="spellEnd"/>
      <w:r w:rsidRPr="0060150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55076" w:rsidRPr="0060150E" w:rsidRDefault="00C22AE2">
      <w:pPr>
        <w:spacing w:after="0" w:line="264" w:lineRule="auto"/>
        <w:ind w:firstLine="600"/>
        <w:jc w:val="both"/>
        <w:rPr>
          <w:lang w:val="ru-RU"/>
        </w:rPr>
      </w:pPr>
      <w:r w:rsidRPr="0060150E">
        <w:rPr>
          <w:rFonts w:ascii="Times New Roman" w:hAnsi="Times New Roman"/>
          <w:b/>
          <w:color w:val="000000"/>
          <w:sz w:val="28"/>
          <w:lang w:val="ru-RU"/>
        </w:rPr>
        <w:t>Совместная деятельность:</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5076" w:rsidRPr="0060150E" w:rsidRDefault="00055076">
      <w:pPr>
        <w:spacing w:after="0" w:line="264" w:lineRule="auto"/>
        <w:ind w:left="120"/>
        <w:jc w:val="both"/>
        <w:rPr>
          <w:lang w:val="ru-RU"/>
        </w:rPr>
      </w:pPr>
    </w:p>
    <w:p w:rsidR="00055076" w:rsidRPr="0060150E" w:rsidRDefault="00C22AE2">
      <w:pPr>
        <w:spacing w:after="0" w:line="264" w:lineRule="auto"/>
        <w:ind w:left="120"/>
        <w:jc w:val="both"/>
        <w:rPr>
          <w:lang w:val="ru-RU"/>
        </w:rPr>
      </w:pPr>
      <w:r w:rsidRPr="0060150E">
        <w:rPr>
          <w:rFonts w:ascii="Times New Roman" w:hAnsi="Times New Roman"/>
          <w:b/>
          <w:color w:val="000000"/>
          <w:sz w:val="28"/>
          <w:lang w:val="ru-RU"/>
        </w:rPr>
        <w:t xml:space="preserve">ПРЕДМЕТНЫЕ РЕЗУЛЬТАТЫ </w:t>
      </w:r>
    </w:p>
    <w:p w:rsidR="00055076" w:rsidRPr="0060150E" w:rsidRDefault="00055076">
      <w:pPr>
        <w:spacing w:after="0" w:line="264" w:lineRule="auto"/>
        <w:ind w:left="120"/>
        <w:jc w:val="both"/>
        <w:rPr>
          <w:lang w:val="ru-RU"/>
        </w:rPr>
      </w:pP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К концу </w:t>
      </w:r>
      <w:r w:rsidRPr="0060150E">
        <w:rPr>
          <w:rFonts w:ascii="Times New Roman" w:hAnsi="Times New Roman"/>
          <w:b/>
          <w:color w:val="000000"/>
          <w:sz w:val="28"/>
          <w:lang w:val="ru-RU"/>
        </w:rPr>
        <w:t>10 класса</w:t>
      </w:r>
      <w:r w:rsidRPr="0060150E">
        <w:rPr>
          <w:rFonts w:ascii="Times New Roman" w:hAnsi="Times New Roman"/>
          <w:color w:val="000000"/>
          <w:sz w:val="28"/>
          <w:lang w:val="ru-RU"/>
        </w:rPr>
        <w:t xml:space="preserve"> обучающийся научится:</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связанными с многогранниками;</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классифицировать многогранники, выбирая основания для классификации;</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связанными с сечением многогранников плоскостью;</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055076" w:rsidRDefault="00C22AE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5076" w:rsidRPr="0060150E" w:rsidRDefault="00C22AE2">
      <w:pPr>
        <w:numPr>
          <w:ilvl w:val="0"/>
          <w:numId w:val="1"/>
        </w:numPr>
        <w:spacing w:after="0" w:line="264" w:lineRule="auto"/>
        <w:jc w:val="both"/>
        <w:rPr>
          <w:lang w:val="ru-RU"/>
        </w:rPr>
      </w:pPr>
      <w:r w:rsidRPr="0060150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55076" w:rsidRPr="0060150E" w:rsidRDefault="00C22AE2">
      <w:pPr>
        <w:spacing w:after="0" w:line="264" w:lineRule="auto"/>
        <w:ind w:firstLine="600"/>
        <w:jc w:val="both"/>
        <w:rPr>
          <w:lang w:val="ru-RU"/>
        </w:rPr>
      </w:pPr>
      <w:r w:rsidRPr="0060150E">
        <w:rPr>
          <w:rFonts w:ascii="Times New Roman" w:hAnsi="Times New Roman"/>
          <w:color w:val="000000"/>
          <w:sz w:val="28"/>
          <w:lang w:val="ru-RU"/>
        </w:rPr>
        <w:t xml:space="preserve">К концу </w:t>
      </w:r>
      <w:r w:rsidRPr="0060150E">
        <w:rPr>
          <w:rFonts w:ascii="Times New Roman" w:hAnsi="Times New Roman"/>
          <w:b/>
          <w:color w:val="000000"/>
          <w:sz w:val="28"/>
          <w:lang w:val="ru-RU"/>
        </w:rPr>
        <w:t>11 класса</w:t>
      </w:r>
      <w:r w:rsidRPr="0060150E">
        <w:rPr>
          <w:rFonts w:ascii="Times New Roman" w:hAnsi="Times New Roman"/>
          <w:color w:val="000000"/>
          <w:sz w:val="28"/>
          <w:lang w:val="ru-RU"/>
        </w:rPr>
        <w:t xml:space="preserve"> обучающийся научится: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классифицировать взаимное расположение сферы и плоскости;</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вычислять соотношения между площадями поверхностей и объёмами подобных тел;</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свободно оперировать понятием вектор в пространстве;</w:t>
      </w:r>
    </w:p>
    <w:p w:rsidR="00055076" w:rsidRDefault="00C22AE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задавать плоскость уравнением в декартовой системе координат;</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055076" w:rsidRDefault="00C22AE2">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5076" w:rsidRPr="0060150E" w:rsidRDefault="00C22AE2">
      <w:pPr>
        <w:numPr>
          <w:ilvl w:val="0"/>
          <w:numId w:val="2"/>
        </w:numPr>
        <w:spacing w:after="0" w:line="264" w:lineRule="auto"/>
        <w:jc w:val="both"/>
        <w:rPr>
          <w:lang w:val="ru-RU"/>
        </w:rPr>
      </w:pPr>
      <w:r w:rsidRPr="0060150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55076" w:rsidRPr="0060150E" w:rsidRDefault="00055076">
      <w:pPr>
        <w:rPr>
          <w:lang w:val="ru-RU"/>
        </w:rPr>
        <w:sectPr w:rsidR="00055076" w:rsidRPr="0060150E">
          <w:pgSz w:w="11906" w:h="16383"/>
          <w:pgMar w:top="1134" w:right="850" w:bottom="1134" w:left="1701" w:header="720" w:footer="720" w:gutter="0"/>
          <w:cols w:space="720"/>
        </w:sectPr>
      </w:pPr>
    </w:p>
    <w:p w:rsidR="00055076" w:rsidRDefault="00C22AE2">
      <w:pPr>
        <w:spacing w:after="0"/>
        <w:ind w:left="120"/>
      </w:pPr>
      <w:bookmarkStart w:id="6" w:name="block-57284255"/>
      <w:bookmarkEnd w:id="5"/>
      <w:r w:rsidRPr="006015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5076" w:rsidRDefault="00C22A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55076">
        <w:trPr>
          <w:trHeight w:val="144"/>
          <w:tblCellSpacing w:w="20" w:type="nil"/>
        </w:trPr>
        <w:tc>
          <w:tcPr>
            <w:tcW w:w="446" w:type="dxa"/>
            <w:vMerge w:val="restart"/>
            <w:tcMar>
              <w:top w:w="50" w:type="dxa"/>
              <w:left w:w="100" w:type="dxa"/>
            </w:tcMar>
            <w:vAlign w:val="center"/>
          </w:tcPr>
          <w:p w:rsidR="00055076" w:rsidRDefault="00C22AE2">
            <w:pPr>
              <w:spacing w:after="0"/>
              <w:ind w:left="135"/>
            </w:pPr>
            <w:r>
              <w:rPr>
                <w:rFonts w:ascii="Times New Roman" w:hAnsi="Times New Roman"/>
                <w:b/>
                <w:color w:val="000000"/>
                <w:sz w:val="24"/>
              </w:rPr>
              <w:t xml:space="preserve">№ п/п </w:t>
            </w:r>
          </w:p>
          <w:p w:rsidR="00055076" w:rsidRDefault="00055076">
            <w:pPr>
              <w:spacing w:after="0"/>
              <w:ind w:left="135"/>
            </w:pPr>
          </w:p>
        </w:tc>
        <w:tc>
          <w:tcPr>
            <w:tcW w:w="3344"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5076" w:rsidRDefault="00055076">
            <w:pPr>
              <w:spacing w:after="0"/>
              <w:ind w:left="135"/>
            </w:pPr>
          </w:p>
        </w:tc>
        <w:tc>
          <w:tcPr>
            <w:tcW w:w="0" w:type="auto"/>
            <w:gridSpan w:val="3"/>
            <w:tcMar>
              <w:top w:w="50" w:type="dxa"/>
              <w:left w:w="100" w:type="dxa"/>
            </w:tcMar>
            <w:vAlign w:val="center"/>
          </w:tcPr>
          <w:p w:rsidR="00055076" w:rsidRDefault="00C22A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076" w:rsidRDefault="00055076">
            <w:pPr>
              <w:spacing w:after="0"/>
              <w:ind w:left="135"/>
            </w:pPr>
          </w:p>
        </w:tc>
      </w:tr>
      <w:tr w:rsidR="00055076">
        <w:trPr>
          <w:trHeight w:val="144"/>
          <w:tblCellSpacing w:w="20" w:type="nil"/>
        </w:trPr>
        <w:tc>
          <w:tcPr>
            <w:tcW w:w="0" w:type="auto"/>
            <w:vMerge/>
            <w:tcBorders>
              <w:top w:val="nil"/>
            </w:tcBorders>
            <w:tcMar>
              <w:top w:w="50" w:type="dxa"/>
              <w:left w:w="100" w:type="dxa"/>
            </w:tcMar>
          </w:tcPr>
          <w:p w:rsidR="00055076" w:rsidRDefault="00055076"/>
        </w:tc>
        <w:tc>
          <w:tcPr>
            <w:tcW w:w="0" w:type="auto"/>
            <w:vMerge/>
            <w:tcBorders>
              <w:top w:val="nil"/>
            </w:tcBorders>
            <w:tcMar>
              <w:top w:w="50" w:type="dxa"/>
              <w:left w:w="100" w:type="dxa"/>
            </w:tcMar>
          </w:tcPr>
          <w:p w:rsidR="00055076" w:rsidRDefault="00055076"/>
        </w:tc>
        <w:tc>
          <w:tcPr>
            <w:tcW w:w="949"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076" w:rsidRDefault="00055076">
            <w:pPr>
              <w:spacing w:after="0"/>
              <w:ind w:left="135"/>
            </w:pPr>
          </w:p>
        </w:tc>
        <w:tc>
          <w:tcPr>
            <w:tcW w:w="1667"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1756"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0" w:type="auto"/>
            <w:vMerge/>
            <w:tcBorders>
              <w:top w:val="nil"/>
            </w:tcBorders>
            <w:tcMar>
              <w:top w:w="50" w:type="dxa"/>
              <w:left w:w="100" w:type="dxa"/>
            </w:tcMar>
          </w:tcPr>
          <w:p w:rsidR="00055076" w:rsidRDefault="00055076"/>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1</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055076" w:rsidRDefault="00055076">
            <w:pPr>
              <w:spacing w:after="0"/>
              <w:ind w:left="135"/>
              <w:jc w:val="center"/>
            </w:pP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055076" w:rsidRDefault="00055076">
            <w:pPr>
              <w:spacing w:after="0"/>
              <w:ind w:left="135"/>
              <w:jc w:val="center"/>
            </w:pP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5</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6</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7</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55076" w:rsidRDefault="00055076">
            <w:pPr>
              <w:spacing w:after="0"/>
              <w:ind w:left="135"/>
              <w:jc w:val="center"/>
            </w:pP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446" w:type="dxa"/>
            <w:tcMar>
              <w:top w:w="50" w:type="dxa"/>
              <w:left w:w="100" w:type="dxa"/>
            </w:tcMar>
            <w:vAlign w:val="center"/>
          </w:tcPr>
          <w:p w:rsidR="00055076" w:rsidRDefault="00C22AE2">
            <w:pPr>
              <w:spacing w:after="0"/>
            </w:pPr>
            <w:r>
              <w:rPr>
                <w:rFonts w:ascii="Times New Roman" w:hAnsi="Times New Roman"/>
                <w:color w:val="000000"/>
                <w:sz w:val="24"/>
              </w:rPr>
              <w:t>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055076" w:rsidRDefault="00055076">
            <w:pPr>
              <w:spacing w:after="0"/>
              <w:ind w:left="135"/>
              <w:jc w:val="center"/>
            </w:pPr>
          </w:p>
        </w:tc>
        <w:tc>
          <w:tcPr>
            <w:tcW w:w="2568" w:type="dxa"/>
            <w:tcMar>
              <w:top w:w="50" w:type="dxa"/>
              <w:left w:w="100" w:type="dxa"/>
            </w:tcMar>
            <w:vAlign w:val="center"/>
          </w:tcPr>
          <w:p w:rsidR="00055076" w:rsidRDefault="00055076">
            <w:pPr>
              <w:spacing w:after="0"/>
              <w:ind w:left="135"/>
            </w:pPr>
          </w:p>
        </w:tc>
      </w:tr>
      <w:tr w:rsidR="00055076">
        <w:trPr>
          <w:trHeight w:val="144"/>
          <w:tblCellSpacing w:w="20" w:type="nil"/>
        </w:trPr>
        <w:tc>
          <w:tcPr>
            <w:tcW w:w="0" w:type="auto"/>
            <w:gridSpan w:val="2"/>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55076" w:rsidRDefault="00055076"/>
        </w:tc>
      </w:tr>
    </w:tbl>
    <w:p w:rsidR="00055076" w:rsidRDefault="00055076">
      <w:pPr>
        <w:sectPr w:rsidR="00055076">
          <w:pgSz w:w="16383" w:h="11906" w:orient="landscape"/>
          <w:pgMar w:top="1134" w:right="850" w:bottom="1134" w:left="1701" w:header="720" w:footer="720" w:gutter="0"/>
          <w:cols w:space="720"/>
        </w:sectPr>
      </w:pPr>
    </w:p>
    <w:p w:rsidR="00055076" w:rsidRDefault="00C22A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55076">
        <w:trPr>
          <w:trHeight w:val="144"/>
          <w:tblCellSpacing w:w="20" w:type="nil"/>
        </w:trPr>
        <w:tc>
          <w:tcPr>
            <w:tcW w:w="485" w:type="dxa"/>
            <w:vMerge w:val="restart"/>
            <w:tcMar>
              <w:top w:w="50" w:type="dxa"/>
              <w:left w:w="100" w:type="dxa"/>
            </w:tcMar>
            <w:vAlign w:val="center"/>
          </w:tcPr>
          <w:p w:rsidR="00055076" w:rsidRDefault="00C22AE2">
            <w:pPr>
              <w:spacing w:after="0"/>
              <w:ind w:left="135"/>
            </w:pPr>
            <w:r>
              <w:rPr>
                <w:rFonts w:ascii="Times New Roman" w:hAnsi="Times New Roman"/>
                <w:b/>
                <w:color w:val="000000"/>
                <w:sz w:val="24"/>
              </w:rPr>
              <w:t xml:space="preserve">№ п/п </w:t>
            </w:r>
          </w:p>
          <w:p w:rsidR="00055076" w:rsidRDefault="00055076">
            <w:pPr>
              <w:spacing w:after="0"/>
              <w:ind w:left="135"/>
            </w:pPr>
          </w:p>
        </w:tc>
        <w:tc>
          <w:tcPr>
            <w:tcW w:w="2640"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5076" w:rsidRDefault="00055076">
            <w:pPr>
              <w:spacing w:after="0"/>
              <w:ind w:left="135"/>
            </w:pPr>
          </w:p>
        </w:tc>
        <w:tc>
          <w:tcPr>
            <w:tcW w:w="0" w:type="auto"/>
            <w:gridSpan w:val="3"/>
            <w:tcMar>
              <w:top w:w="50" w:type="dxa"/>
              <w:left w:w="100" w:type="dxa"/>
            </w:tcMar>
            <w:vAlign w:val="center"/>
          </w:tcPr>
          <w:p w:rsidR="00055076" w:rsidRDefault="00C22A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076" w:rsidRDefault="00055076">
            <w:pPr>
              <w:spacing w:after="0"/>
              <w:ind w:left="135"/>
            </w:pPr>
          </w:p>
        </w:tc>
      </w:tr>
      <w:tr w:rsidR="00055076">
        <w:trPr>
          <w:trHeight w:val="144"/>
          <w:tblCellSpacing w:w="20" w:type="nil"/>
        </w:trPr>
        <w:tc>
          <w:tcPr>
            <w:tcW w:w="0" w:type="auto"/>
            <w:vMerge/>
            <w:tcBorders>
              <w:top w:val="nil"/>
            </w:tcBorders>
            <w:tcMar>
              <w:top w:w="50" w:type="dxa"/>
              <w:left w:w="100" w:type="dxa"/>
            </w:tcMar>
          </w:tcPr>
          <w:p w:rsidR="00055076" w:rsidRDefault="00055076"/>
        </w:tc>
        <w:tc>
          <w:tcPr>
            <w:tcW w:w="0" w:type="auto"/>
            <w:vMerge/>
            <w:tcBorders>
              <w:top w:val="nil"/>
            </w:tcBorders>
            <w:tcMar>
              <w:top w:w="50" w:type="dxa"/>
              <w:left w:w="100" w:type="dxa"/>
            </w:tcMar>
          </w:tcPr>
          <w:p w:rsidR="00055076" w:rsidRDefault="00055076"/>
        </w:tc>
        <w:tc>
          <w:tcPr>
            <w:tcW w:w="1017"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076" w:rsidRDefault="00055076">
            <w:pPr>
              <w:spacing w:after="0"/>
              <w:ind w:left="135"/>
            </w:pPr>
          </w:p>
        </w:tc>
        <w:tc>
          <w:tcPr>
            <w:tcW w:w="1745"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1829"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0" w:type="auto"/>
            <w:vMerge/>
            <w:tcBorders>
              <w:top w:val="nil"/>
            </w:tcBorders>
            <w:tcMar>
              <w:top w:w="50" w:type="dxa"/>
              <w:left w:w="100" w:type="dxa"/>
            </w:tcMar>
          </w:tcPr>
          <w:p w:rsidR="00055076" w:rsidRDefault="00055076"/>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1</w:t>
            </w:r>
          </w:p>
        </w:tc>
        <w:tc>
          <w:tcPr>
            <w:tcW w:w="2640"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055076" w:rsidRDefault="0060150E">
            <w:pPr>
              <w:spacing w:after="0"/>
              <w:ind w:left="135"/>
              <w:jc w:val="center"/>
            </w:pPr>
            <w:r>
              <w:rPr>
                <w:rFonts w:ascii="Times New Roman" w:hAnsi="Times New Roman"/>
                <w:color w:val="000000"/>
                <w:sz w:val="24"/>
              </w:rPr>
              <w:t xml:space="preserve"> 2</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2</w:t>
            </w:r>
          </w:p>
        </w:tc>
        <w:tc>
          <w:tcPr>
            <w:tcW w:w="2640"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3</w:t>
            </w:r>
          </w:p>
        </w:tc>
        <w:tc>
          <w:tcPr>
            <w:tcW w:w="2640"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4</w:t>
            </w:r>
          </w:p>
        </w:tc>
        <w:tc>
          <w:tcPr>
            <w:tcW w:w="2640"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5</w:t>
            </w:r>
          </w:p>
        </w:tc>
        <w:tc>
          <w:tcPr>
            <w:tcW w:w="2640"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6</w:t>
            </w:r>
          </w:p>
        </w:tc>
        <w:tc>
          <w:tcPr>
            <w:tcW w:w="2640"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485" w:type="dxa"/>
            <w:tcMar>
              <w:top w:w="50" w:type="dxa"/>
              <w:left w:w="100" w:type="dxa"/>
            </w:tcMar>
            <w:vAlign w:val="center"/>
          </w:tcPr>
          <w:p w:rsidR="00055076" w:rsidRDefault="00C22AE2">
            <w:pPr>
              <w:spacing w:after="0"/>
            </w:pPr>
            <w:r>
              <w:rPr>
                <w:rFonts w:ascii="Times New Roman" w:hAnsi="Times New Roman"/>
                <w:color w:val="000000"/>
                <w:sz w:val="24"/>
              </w:rPr>
              <w:t>7</w:t>
            </w:r>
          </w:p>
        </w:tc>
        <w:tc>
          <w:tcPr>
            <w:tcW w:w="2640"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55076" w:rsidRDefault="00055076">
            <w:pPr>
              <w:spacing w:after="0"/>
              <w:ind w:left="135"/>
              <w:jc w:val="center"/>
            </w:pPr>
          </w:p>
        </w:tc>
        <w:tc>
          <w:tcPr>
            <w:tcW w:w="2757" w:type="dxa"/>
            <w:tcMar>
              <w:top w:w="50" w:type="dxa"/>
              <w:left w:w="100" w:type="dxa"/>
            </w:tcMar>
            <w:vAlign w:val="center"/>
          </w:tcPr>
          <w:p w:rsidR="00055076" w:rsidRDefault="00055076">
            <w:pPr>
              <w:spacing w:after="0"/>
              <w:ind w:left="135"/>
            </w:pPr>
          </w:p>
        </w:tc>
      </w:tr>
      <w:tr w:rsidR="00055076">
        <w:trPr>
          <w:trHeight w:val="144"/>
          <w:tblCellSpacing w:w="20" w:type="nil"/>
        </w:trPr>
        <w:tc>
          <w:tcPr>
            <w:tcW w:w="0" w:type="auto"/>
            <w:gridSpan w:val="2"/>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055076" w:rsidRDefault="0060150E">
            <w:pPr>
              <w:spacing w:after="0"/>
              <w:ind w:left="135"/>
              <w:jc w:val="center"/>
            </w:pPr>
            <w:r>
              <w:rPr>
                <w:rFonts w:ascii="Times New Roman" w:hAnsi="Times New Roman"/>
                <w:color w:val="000000"/>
                <w:sz w:val="24"/>
              </w:rPr>
              <w:t xml:space="preserve"> 9</w:t>
            </w:r>
          </w:p>
        </w:tc>
        <w:tc>
          <w:tcPr>
            <w:tcW w:w="1829"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55076" w:rsidRDefault="00055076"/>
        </w:tc>
      </w:tr>
    </w:tbl>
    <w:p w:rsidR="00055076" w:rsidRDefault="00055076">
      <w:pPr>
        <w:sectPr w:rsidR="00055076">
          <w:pgSz w:w="16383" w:h="11906" w:orient="landscape"/>
          <w:pgMar w:top="1134" w:right="850" w:bottom="1134" w:left="1701" w:header="720" w:footer="720" w:gutter="0"/>
          <w:cols w:space="720"/>
        </w:sectPr>
      </w:pPr>
    </w:p>
    <w:p w:rsidR="00055076" w:rsidRDefault="00055076">
      <w:pPr>
        <w:sectPr w:rsidR="00055076">
          <w:pgSz w:w="16383" w:h="11906" w:orient="landscape"/>
          <w:pgMar w:top="1134" w:right="850" w:bottom="1134" w:left="1701" w:header="720" w:footer="720" w:gutter="0"/>
          <w:cols w:space="720"/>
        </w:sectPr>
      </w:pPr>
    </w:p>
    <w:p w:rsidR="00055076" w:rsidRDefault="00C22AE2">
      <w:pPr>
        <w:spacing w:after="0"/>
        <w:ind w:left="120"/>
      </w:pPr>
      <w:bookmarkStart w:id="7" w:name="block-57284256"/>
      <w:bookmarkEnd w:id="6"/>
      <w:r>
        <w:rPr>
          <w:rFonts w:ascii="Times New Roman" w:hAnsi="Times New Roman"/>
          <w:b/>
          <w:color w:val="000000"/>
          <w:sz w:val="28"/>
        </w:rPr>
        <w:lastRenderedPageBreak/>
        <w:t xml:space="preserve"> ПОУРОЧНОЕ ПЛАНИРОВАНИЕ </w:t>
      </w:r>
    </w:p>
    <w:p w:rsidR="00055076" w:rsidRDefault="00C22A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055076">
        <w:trPr>
          <w:trHeight w:val="144"/>
          <w:tblCellSpacing w:w="20" w:type="nil"/>
        </w:trPr>
        <w:tc>
          <w:tcPr>
            <w:tcW w:w="805" w:type="dxa"/>
            <w:vMerge w:val="restart"/>
            <w:tcMar>
              <w:top w:w="50" w:type="dxa"/>
              <w:left w:w="100" w:type="dxa"/>
            </w:tcMar>
            <w:vAlign w:val="center"/>
          </w:tcPr>
          <w:p w:rsidR="00055076" w:rsidRDefault="00C22AE2">
            <w:pPr>
              <w:spacing w:after="0"/>
              <w:ind w:left="135"/>
            </w:pPr>
            <w:r>
              <w:rPr>
                <w:rFonts w:ascii="Times New Roman" w:hAnsi="Times New Roman"/>
                <w:b/>
                <w:color w:val="000000"/>
                <w:sz w:val="24"/>
              </w:rPr>
              <w:t xml:space="preserve">№ п/п </w:t>
            </w:r>
          </w:p>
          <w:p w:rsidR="00055076" w:rsidRDefault="00055076">
            <w:pPr>
              <w:spacing w:after="0"/>
              <w:ind w:left="135"/>
            </w:pPr>
          </w:p>
        </w:tc>
        <w:tc>
          <w:tcPr>
            <w:tcW w:w="3344"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5076" w:rsidRDefault="00055076">
            <w:pPr>
              <w:spacing w:after="0"/>
              <w:ind w:left="135"/>
            </w:pPr>
          </w:p>
        </w:tc>
        <w:tc>
          <w:tcPr>
            <w:tcW w:w="0" w:type="auto"/>
            <w:gridSpan w:val="2"/>
            <w:tcMar>
              <w:top w:w="50" w:type="dxa"/>
              <w:left w:w="100" w:type="dxa"/>
            </w:tcMar>
            <w:vAlign w:val="center"/>
          </w:tcPr>
          <w:p w:rsidR="00055076" w:rsidRDefault="00C22A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2"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076" w:rsidRDefault="00055076">
            <w:pPr>
              <w:spacing w:after="0"/>
              <w:ind w:left="135"/>
            </w:pPr>
          </w:p>
        </w:tc>
      </w:tr>
      <w:tr w:rsidR="00055076">
        <w:trPr>
          <w:trHeight w:val="144"/>
          <w:tblCellSpacing w:w="20" w:type="nil"/>
        </w:trPr>
        <w:tc>
          <w:tcPr>
            <w:tcW w:w="0" w:type="auto"/>
            <w:vMerge/>
            <w:tcBorders>
              <w:top w:val="nil"/>
            </w:tcBorders>
            <w:tcMar>
              <w:top w:w="50" w:type="dxa"/>
              <w:left w:w="100" w:type="dxa"/>
            </w:tcMar>
          </w:tcPr>
          <w:p w:rsidR="00055076" w:rsidRDefault="00055076"/>
        </w:tc>
        <w:tc>
          <w:tcPr>
            <w:tcW w:w="0" w:type="auto"/>
            <w:vMerge/>
            <w:tcBorders>
              <w:top w:val="nil"/>
            </w:tcBorders>
            <w:tcMar>
              <w:top w:w="50" w:type="dxa"/>
              <w:left w:w="100" w:type="dxa"/>
            </w:tcMar>
          </w:tcPr>
          <w:p w:rsidR="00055076" w:rsidRDefault="00055076"/>
        </w:tc>
        <w:tc>
          <w:tcPr>
            <w:tcW w:w="1497"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076" w:rsidRDefault="00055076">
            <w:pPr>
              <w:spacing w:after="0"/>
              <w:ind w:left="135"/>
            </w:pPr>
          </w:p>
        </w:tc>
        <w:tc>
          <w:tcPr>
            <w:tcW w:w="2303"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0" w:type="auto"/>
            <w:vMerge/>
            <w:tcBorders>
              <w:top w:val="nil"/>
            </w:tcBorders>
            <w:tcMar>
              <w:top w:w="50" w:type="dxa"/>
              <w:left w:w="100" w:type="dxa"/>
            </w:tcMar>
          </w:tcPr>
          <w:p w:rsidR="00055076" w:rsidRDefault="00055076"/>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Аксиомы стереометрии и первые следствия из них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Аксиомы стереометрии и первые следствия из них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10</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11</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12</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13</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Метод следов для построения сечений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21</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22</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Повторение планиметрии: Теорема </w:t>
            </w:r>
            <w:proofErr w:type="spellStart"/>
            <w:r w:rsidRPr="0060150E">
              <w:rPr>
                <w:rFonts w:ascii="Times New Roman" w:hAnsi="Times New Roman"/>
                <w:color w:val="000000"/>
                <w:sz w:val="24"/>
                <w:lang w:val="ru-RU"/>
              </w:rPr>
              <w:t>Менелая</w:t>
            </w:r>
            <w:proofErr w:type="spellEnd"/>
            <w:r w:rsidRPr="0060150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"Аксиомы стереометрии. Сечения"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24</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25</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26</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27</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28</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Центральная проекция. Угол с </w:t>
            </w:r>
            <w:proofErr w:type="spellStart"/>
            <w:r w:rsidRPr="0060150E">
              <w:rPr>
                <w:rFonts w:ascii="Times New Roman" w:hAnsi="Times New Roman"/>
                <w:color w:val="000000"/>
                <w:sz w:val="24"/>
                <w:lang w:val="ru-RU"/>
              </w:rPr>
              <w:t>сонаправленными</w:t>
            </w:r>
            <w:proofErr w:type="spellEnd"/>
            <w:r w:rsidRPr="0060150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29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30</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32</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33</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Параллельные плоскости. Признаки параллельности двух плоскостей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теорема Пифагора на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39</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Свойства куба и прямоугольного параллелепипеда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Вычисление длин отрезков в кубе и прямоугольном параллелепипеде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Плоскости и перпендикулярные им прямые в многогранниках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Плоскости и перпендикулярные им прямые в многогранниках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 и наклонная. Построение перпендикуляра из точки на прямую</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 и наклонная. Построение перпендикуляра из точки на прямую</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49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Теорема о трёх перпендикулярах (прямая и обратная)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Теорема о трёх перпендикулярах (прямая и обратная)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51</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Поиск перпендикулярных прямых с помощью перпендикулярных плоскостей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53</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56</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Признак перпендикулярности прямой и плоскости как следствие симметрии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Правильные многогранники. Расчёт расстояний от точки до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59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Правильные многогранники. Расчёт расстояний от точки до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Сдвиг по непараллельной прямой, изменение расстояний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угол между скрещивающимися прямыми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Геометрические методы вычисления угла между прямыми в многогранниках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Двугранный угол. Свойство линейных углов двугранного угла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Перпендикулярные плоскости. Свойства взаимно перпендикулярных плоскостей</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69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Теорема о диагонали прямоугольного параллелепипеда и следствие из неё</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Расстояние от точки до плоскости, расстояние от прямой до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75</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77</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Элементы сферической геометрии: геодезические линии на Земле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78</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"Углы и расстояния"</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79</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Систематизация знаний "Многогранник и его элементы"</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80</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Пирамида. Виды пирамид. Правильная пирамида</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81</w:t>
            </w:r>
          </w:p>
        </w:tc>
        <w:tc>
          <w:tcPr>
            <w:tcW w:w="3344"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82</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Прямой параллелепипед, прямоугольный параллелепипед, куб</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84</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85</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86</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Понятие вектора на плоскости и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87</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88</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89</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90</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91</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Разложение вектора по базису трёх векторов, не лежащих в одной плоскости</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92</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93</w:t>
            </w:r>
          </w:p>
        </w:tc>
        <w:tc>
          <w:tcPr>
            <w:tcW w:w="3344"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Вычисление угла между векторами в пространстве</w:t>
            </w:r>
          </w:p>
        </w:tc>
        <w:tc>
          <w:tcPr>
            <w:tcW w:w="1497"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94</w:t>
            </w:r>
          </w:p>
        </w:tc>
        <w:tc>
          <w:tcPr>
            <w:tcW w:w="3344" w:type="dxa"/>
            <w:tcMar>
              <w:top w:w="50" w:type="dxa"/>
              <w:left w:w="100" w:type="dxa"/>
            </w:tcMar>
            <w:vAlign w:val="center"/>
          </w:tcPr>
          <w:p w:rsidR="00055076" w:rsidRPr="0060150E" w:rsidRDefault="0060150E">
            <w:pPr>
              <w:spacing w:after="0"/>
              <w:ind w:left="135"/>
              <w:rPr>
                <w:lang w:val="ru-RU"/>
              </w:rPr>
            </w:pPr>
            <w:r>
              <w:rPr>
                <w:rFonts w:ascii="Times New Roman" w:hAnsi="Times New Roman"/>
                <w:color w:val="000000"/>
                <w:sz w:val="24"/>
                <w:lang w:val="ru-RU"/>
              </w:rPr>
              <w:t>Промежуточная аттестация</w:t>
            </w:r>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95</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96</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97</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98</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99</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100</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101</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805" w:type="dxa"/>
            <w:tcMar>
              <w:top w:w="50" w:type="dxa"/>
              <w:left w:w="100" w:type="dxa"/>
            </w:tcMar>
            <w:vAlign w:val="center"/>
          </w:tcPr>
          <w:p w:rsidR="00055076" w:rsidRDefault="00C22AE2">
            <w:pPr>
              <w:spacing w:after="0"/>
            </w:pPr>
            <w:r>
              <w:rPr>
                <w:rFonts w:ascii="Times New Roman" w:hAnsi="Times New Roman"/>
                <w:color w:val="000000"/>
                <w:sz w:val="24"/>
              </w:rPr>
              <w:t>102</w:t>
            </w:r>
          </w:p>
        </w:tc>
        <w:tc>
          <w:tcPr>
            <w:tcW w:w="3344"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7"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055076" w:rsidRDefault="00055076">
            <w:pPr>
              <w:spacing w:after="0"/>
              <w:ind w:left="135"/>
              <w:jc w:val="center"/>
            </w:pPr>
          </w:p>
        </w:tc>
        <w:tc>
          <w:tcPr>
            <w:tcW w:w="2752" w:type="dxa"/>
            <w:tcMar>
              <w:top w:w="50" w:type="dxa"/>
              <w:left w:w="100" w:type="dxa"/>
            </w:tcMar>
            <w:vAlign w:val="center"/>
          </w:tcPr>
          <w:p w:rsidR="00055076" w:rsidRDefault="00055076">
            <w:pPr>
              <w:spacing w:after="0"/>
              <w:ind w:left="135"/>
            </w:pPr>
          </w:p>
        </w:tc>
      </w:tr>
      <w:tr w:rsidR="00055076">
        <w:trPr>
          <w:trHeight w:val="144"/>
          <w:tblCellSpacing w:w="20" w:type="nil"/>
        </w:trPr>
        <w:tc>
          <w:tcPr>
            <w:tcW w:w="0" w:type="auto"/>
            <w:gridSpan w:val="2"/>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lastRenderedPageBreak/>
              <w:t>ОБЩЕЕ КОЛИЧЕСТВО ЧАСОВ ПО ПРОГРАММЕ</w:t>
            </w:r>
          </w:p>
        </w:tc>
        <w:tc>
          <w:tcPr>
            <w:tcW w:w="2352"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3"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055076" w:rsidRDefault="00055076"/>
        </w:tc>
      </w:tr>
    </w:tbl>
    <w:p w:rsidR="00055076" w:rsidRDefault="00055076">
      <w:pPr>
        <w:sectPr w:rsidR="00055076">
          <w:pgSz w:w="16383" w:h="11906" w:orient="landscape"/>
          <w:pgMar w:top="1134" w:right="850" w:bottom="1134" w:left="1701" w:header="720" w:footer="720" w:gutter="0"/>
          <w:cols w:space="720"/>
        </w:sectPr>
      </w:pPr>
    </w:p>
    <w:p w:rsidR="00055076" w:rsidRDefault="00C22A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055076">
        <w:trPr>
          <w:trHeight w:val="144"/>
          <w:tblCellSpacing w:w="20" w:type="nil"/>
        </w:trPr>
        <w:tc>
          <w:tcPr>
            <w:tcW w:w="820" w:type="dxa"/>
            <w:vMerge w:val="restart"/>
            <w:tcMar>
              <w:top w:w="50" w:type="dxa"/>
              <w:left w:w="100" w:type="dxa"/>
            </w:tcMar>
            <w:vAlign w:val="center"/>
          </w:tcPr>
          <w:p w:rsidR="00055076" w:rsidRDefault="00C22AE2">
            <w:pPr>
              <w:spacing w:after="0"/>
              <w:ind w:left="135"/>
            </w:pPr>
            <w:r>
              <w:rPr>
                <w:rFonts w:ascii="Times New Roman" w:hAnsi="Times New Roman"/>
                <w:b/>
                <w:color w:val="000000"/>
                <w:sz w:val="24"/>
              </w:rPr>
              <w:t xml:space="preserve">№ п/п </w:t>
            </w:r>
          </w:p>
          <w:p w:rsidR="00055076" w:rsidRDefault="00055076">
            <w:pPr>
              <w:spacing w:after="0"/>
              <w:ind w:left="135"/>
            </w:pPr>
          </w:p>
        </w:tc>
        <w:tc>
          <w:tcPr>
            <w:tcW w:w="3168"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5076" w:rsidRDefault="00055076">
            <w:pPr>
              <w:spacing w:after="0"/>
              <w:ind w:left="135"/>
            </w:pPr>
          </w:p>
        </w:tc>
        <w:tc>
          <w:tcPr>
            <w:tcW w:w="0" w:type="auto"/>
            <w:gridSpan w:val="2"/>
            <w:tcMar>
              <w:top w:w="50" w:type="dxa"/>
              <w:left w:w="100" w:type="dxa"/>
            </w:tcMar>
            <w:vAlign w:val="center"/>
          </w:tcPr>
          <w:p w:rsidR="00055076" w:rsidRDefault="00C22A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6" w:type="dxa"/>
            <w:vMerge w:val="restart"/>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076" w:rsidRDefault="00055076">
            <w:pPr>
              <w:spacing w:after="0"/>
              <w:ind w:left="135"/>
            </w:pPr>
          </w:p>
        </w:tc>
      </w:tr>
      <w:tr w:rsidR="00055076">
        <w:trPr>
          <w:trHeight w:val="144"/>
          <w:tblCellSpacing w:w="20" w:type="nil"/>
        </w:trPr>
        <w:tc>
          <w:tcPr>
            <w:tcW w:w="0" w:type="auto"/>
            <w:vMerge/>
            <w:tcBorders>
              <w:top w:val="nil"/>
            </w:tcBorders>
            <w:tcMar>
              <w:top w:w="50" w:type="dxa"/>
              <w:left w:w="100" w:type="dxa"/>
            </w:tcMar>
          </w:tcPr>
          <w:p w:rsidR="00055076" w:rsidRDefault="00055076"/>
        </w:tc>
        <w:tc>
          <w:tcPr>
            <w:tcW w:w="0" w:type="auto"/>
            <w:vMerge/>
            <w:tcBorders>
              <w:top w:val="nil"/>
            </w:tcBorders>
            <w:tcMar>
              <w:top w:w="50" w:type="dxa"/>
              <w:left w:w="100" w:type="dxa"/>
            </w:tcMar>
          </w:tcPr>
          <w:p w:rsidR="00055076" w:rsidRDefault="00055076"/>
        </w:tc>
        <w:tc>
          <w:tcPr>
            <w:tcW w:w="1526"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076" w:rsidRDefault="00055076">
            <w:pPr>
              <w:spacing w:after="0"/>
              <w:ind w:left="135"/>
            </w:pPr>
          </w:p>
        </w:tc>
        <w:tc>
          <w:tcPr>
            <w:tcW w:w="2338" w:type="dxa"/>
            <w:tcMar>
              <w:top w:w="50" w:type="dxa"/>
              <w:left w:w="100" w:type="dxa"/>
            </w:tcMar>
            <w:vAlign w:val="center"/>
          </w:tcPr>
          <w:p w:rsidR="00055076" w:rsidRDefault="00C22A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076" w:rsidRDefault="00055076">
            <w:pPr>
              <w:spacing w:after="0"/>
              <w:ind w:left="135"/>
            </w:pPr>
          </w:p>
        </w:tc>
        <w:tc>
          <w:tcPr>
            <w:tcW w:w="0" w:type="auto"/>
            <w:vMerge/>
            <w:tcBorders>
              <w:top w:val="nil"/>
            </w:tcBorders>
            <w:tcMar>
              <w:top w:w="50" w:type="dxa"/>
              <w:left w:w="100" w:type="dxa"/>
            </w:tcMar>
          </w:tcPr>
          <w:p w:rsidR="00055076" w:rsidRDefault="00055076"/>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темы "Координаты вектора на плоскости и в пространстве"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темы "Скалярное произведение векторов"</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темы "Вычисление угла между векторами в пространстве"</w:t>
            </w:r>
            <w:r w:rsidR="0060150E">
              <w:rPr>
                <w:rFonts w:ascii="Times New Roman" w:hAnsi="Times New Roman"/>
                <w:color w:val="000000"/>
                <w:sz w:val="24"/>
                <w:lang w:val="ru-RU"/>
              </w:rPr>
              <w:t xml:space="preserve">, </w:t>
            </w:r>
            <w:r w:rsidR="0060150E" w:rsidRPr="0060150E">
              <w:rPr>
                <w:rFonts w:ascii="Times New Roman" w:hAnsi="Times New Roman"/>
                <w:color w:val="000000"/>
                <w:sz w:val="24"/>
                <w:lang w:val="ru-RU"/>
              </w:rPr>
              <w:t>"Уравнение прямой, проходящей через две точки"</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w:t>
            </w:r>
          </w:p>
        </w:tc>
        <w:tc>
          <w:tcPr>
            <w:tcW w:w="3168" w:type="dxa"/>
            <w:tcMar>
              <w:top w:w="50" w:type="dxa"/>
              <w:left w:w="100" w:type="dxa"/>
            </w:tcMar>
            <w:vAlign w:val="center"/>
          </w:tcPr>
          <w:p w:rsidR="00055076" w:rsidRPr="0060150E" w:rsidRDefault="0060150E" w:rsidP="0060150E">
            <w:pPr>
              <w:spacing w:after="0"/>
              <w:ind w:left="135"/>
              <w:rPr>
                <w:lang w:val="ru-RU"/>
              </w:rPr>
            </w:pPr>
            <w:r w:rsidRPr="0060150E">
              <w:rPr>
                <w:rFonts w:ascii="Times New Roman" w:hAnsi="Times New Roman"/>
                <w:color w:val="000000"/>
                <w:sz w:val="24"/>
                <w:lang w:val="ru-RU"/>
              </w:rPr>
              <w:t>Повторение темы "Уравнение прямой, проходящей через две точки"</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Pr="0060150E" w:rsidRDefault="00055076">
            <w:pPr>
              <w:spacing w:after="0"/>
              <w:ind w:left="135"/>
              <w:jc w:val="center"/>
              <w:rPr>
                <w:lang w:val="ru-RU"/>
              </w:rP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Уравнение плоскости, нормаль, уравнение плоскости в отрезках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Уравнение плоскости, нормаль, уравнение плоскости в отрезках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w:t>
            </w:r>
          </w:p>
        </w:tc>
        <w:tc>
          <w:tcPr>
            <w:tcW w:w="3168" w:type="dxa"/>
            <w:tcMar>
              <w:top w:w="50" w:type="dxa"/>
              <w:left w:w="100" w:type="dxa"/>
            </w:tcMar>
            <w:vAlign w:val="center"/>
          </w:tcPr>
          <w:p w:rsidR="00055076" w:rsidRDefault="0060150E">
            <w:pPr>
              <w:spacing w:after="0"/>
              <w:ind w:left="135"/>
            </w:pPr>
            <w:r>
              <w:rPr>
                <w:rFonts w:ascii="Times New Roman" w:hAnsi="Times New Roman"/>
                <w:color w:val="000000"/>
                <w:sz w:val="24"/>
                <w:lang w:val="ru-RU"/>
              </w:rPr>
              <w:t>Входная контрольная работа</w:t>
            </w:r>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Pr="0060150E" w:rsidRDefault="0060150E">
            <w:pPr>
              <w:spacing w:after="0"/>
              <w:ind w:left="135"/>
              <w:jc w:val="center"/>
              <w:rPr>
                <w:lang w:val="ru-RU"/>
              </w:rPr>
            </w:pPr>
            <w:r>
              <w:rPr>
                <w:lang w:val="ru-RU"/>
              </w:rPr>
              <w:t>1</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Аналитические методы расчёта угла между прямыми в многогранниках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Аналитические методы расчёта угла между плоскостями в многогранниках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Формула расстояния от точки до плоскости в координатах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Нахождение расстояний от точки до плоскости в кубе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Нахождение расстояний от точки до плоскости в правильной пирамиде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15</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16</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17</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Параллельные прямые и плоскости: параллельные сечения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Параллельные прямые и плоскости: расчёт отношений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Параллельные прямые и плоскости: углы между скрещивающимися прямыми</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Перпендикулярные прямые и плоскости: теорема о трех перпендикулярах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Перпендикулярные прямые и плоскости: вычисления длин в многогранниках</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29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"Повторение: многогранники, сечения многогранников"</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Объём тела. Объем прямоугольного параллелепипеда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Задачи об удвоении куба, о квадратуре куба; о трисекции угла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35</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связанные с вычислением объёмов прямой призмы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связанные с объёмом прямой призмы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38</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39</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Формула объёма пирамиды. Отношение объемов пирамид с общим углом</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Формула объёма пирамиды. Отношение объемов пирамид с общим углом</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связанные с объёмами наклонной призмы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связанные с объёмами пирамиды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по теме "Объёмы тел", связанные с объёмом наклонной призмы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по теме "Объёмы тел", связанные с объёмом пирамиды</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Применение объёмов. Вычисление расстояния до плоскости</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47</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Цилиндрическая поверхность, образующие цилиндрической поверхности</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49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Цилиндр. Прямой круговой цилиндр. Площадь поверхности цилиндра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50</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Сечение конуса плоскостью, параллельной плоскости основания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Усечённый конус. Изображение конусов и усечённых конусов</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Площадь боковой поверхности и полной поверхности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Площадь боковой поверхности и полной поверхности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связанные с цилиндром</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связанные с цилиндром</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59</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60</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61</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Уравнение сферы. Площадь сферы и её частей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63</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связанные со сферой и шаром</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68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Различные комбинации тел вращения и многогранников</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Задачи по теме "Тела и поверхности вращения"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Задачи по теме "Тела и поверхности вращения"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"Тела и поверхности вращения"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Объём цилиндра. Теорема об объёме прямого цилиндра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73</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Площади боковой и полной поверхности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Стереометрические задачи, связанные с вычислением объёмов цилиндра, конуса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Прикладные задачи по теме "Объёмы и площади поверхностей тел"</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78</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"Площади поверхности и объёмы круглых тел"</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81</w:t>
            </w:r>
          </w:p>
        </w:tc>
        <w:tc>
          <w:tcPr>
            <w:tcW w:w="3168" w:type="dxa"/>
            <w:tcMar>
              <w:top w:w="50" w:type="dxa"/>
              <w:left w:w="100" w:type="dxa"/>
            </w:tcMar>
            <w:vAlign w:val="center"/>
          </w:tcPr>
          <w:p w:rsidR="00055076" w:rsidRDefault="00C22AE2">
            <w:pPr>
              <w:spacing w:after="0"/>
              <w:ind w:left="135"/>
            </w:pPr>
            <w:r w:rsidRPr="0060150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83</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Преобразования подобия. Прямая и сфера Эйлера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84</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Геометрические задачи на применение движения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Контрольная работа "Векторы в пространстве"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87</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89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93</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94</w:t>
            </w:r>
          </w:p>
        </w:tc>
        <w:tc>
          <w:tcPr>
            <w:tcW w:w="316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26"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95</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Повторение, обобщение и систематизация знаний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96</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055076" w:rsidRPr="0060150E" w:rsidRDefault="0060150E">
            <w:pPr>
              <w:spacing w:after="0"/>
              <w:ind w:left="135"/>
              <w:rPr>
                <w:lang w:val="ru-RU"/>
              </w:rPr>
            </w:pPr>
            <w:r>
              <w:rPr>
                <w:rFonts w:ascii="Times New Roman" w:hAnsi="Times New Roman"/>
                <w:color w:val="000000"/>
                <w:sz w:val="24"/>
                <w:lang w:val="ru-RU"/>
              </w:rPr>
              <w:t>Промежуточная аттестация</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98</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99</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100</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101</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820" w:type="dxa"/>
            <w:tcMar>
              <w:top w:w="50" w:type="dxa"/>
              <w:left w:w="100" w:type="dxa"/>
            </w:tcMar>
            <w:vAlign w:val="center"/>
          </w:tcPr>
          <w:p w:rsidR="00055076" w:rsidRDefault="00C22AE2">
            <w:pPr>
              <w:spacing w:after="0"/>
            </w:pPr>
            <w:r>
              <w:rPr>
                <w:rFonts w:ascii="Times New Roman" w:hAnsi="Times New Roman"/>
                <w:color w:val="000000"/>
                <w:sz w:val="24"/>
              </w:rPr>
              <w:t>102</w:t>
            </w:r>
          </w:p>
        </w:tc>
        <w:tc>
          <w:tcPr>
            <w:tcW w:w="3168" w:type="dxa"/>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055076" w:rsidRDefault="00055076">
            <w:pPr>
              <w:spacing w:after="0"/>
              <w:ind w:left="135"/>
              <w:jc w:val="center"/>
            </w:pPr>
          </w:p>
        </w:tc>
        <w:tc>
          <w:tcPr>
            <w:tcW w:w="2786" w:type="dxa"/>
            <w:tcMar>
              <w:top w:w="50" w:type="dxa"/>
              <w:left w:w="100" w:type="dxa"/>
            </w:tcMar>
            <w:vAlign w:val="center"/>
          </w:tcPr>
          <w:p w:rsidR="00055076" w:rsidRDefault="00055076">
            <w:pPr>
              <w:spacing w:after="0"/>
              <w:ind w:left="135"/>
            </w:pPr>
          </w:p>
        </w:tc>
      </w:tr>
      <w:tr w:rsidR="00055076">
        <w:trPr>
          <w:trHeight w:val="144"/>
          <w:tblCellSpacing w:w="20" w:type="nil"/>
        </w:trPr>
        <w:tc>
          <w:tcPr>
            <w:tcW w:w="0" w:type="auto"/>
            <w:gridSpan w:val="2"/>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055076" w:rsidRDefault="00C22AE2">
            <w:pPr>
              <w:spacing w:after="0"/>
              <w:ind w:left="135"/>
              <w:jc w:val="center"/>
            </w:pPr>
            <w:r w:rsidRPr="006015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38" w:type="dxa"/>
            <w:tcMar>
              <w:top w:w="50" w:type="dxa"/>
              <w:left w:w="100" w:type="dxa"/>
            </w:tcMar>
            <w:vAlign w:val="center"/>
          </w:tcPr>
          <w:p w:rsidR="00055076" w:rsidRDefault="0060150E">
            <w:pPr>
              <w:spacing w:after="0"/>
              <w:ind w:left="135"/>
              <w:jc w:val="center"/>
            </w:pPr>
            <w:r>
              <w:rPr>
                <w:rFonts w:ascii="Times New Roman" w:hAnsi="Times New Roman"/>
                <w:color w:val="000000"/>
                <w:sz w:val="24"/>
              </w:rPr>
              <w:t xml:space="preserve"> 9</w:t>
            </w:r>
            <w:r w:rsidR="00C22AE2">
              <w:rPr>
                <w:rFonts w:ascii="Times New Roman" w:hAnsi="Times New Roman"/>
                <w:color w:val="000000"/>
                <w:sz w:val="24"/>
              </w:rPr>
              <w:t xml:space="preserve"> </w:t>
            </w:r>
          </w:p>
        </w:tc>
        <w:tc>
          <w:tcPr>
            <w:tcW w:w="0" w:type="auto"/>
            <w:tcMar>
              <w:top w:w="50" w:type="dxa"/>
              <w:left w:w="100" w:type="dxa"/>
            </w:tcMar>
            <w:vAlign w:val="center"/>
          </w:tcPr>
          <w:p w:rsidR="00055076" w:rsidRDefault="00055076"/>
        </w:tc>
      </w:tr>
    </w:tbl>
    <w:p w:rsidR="00055076" w:rsidRDefault="00055076">
      <w:pPr>
        <w:sectPr w:rsidR="00055076">
          <w:pgSz w:w="16383" w:h="11906" w:orient="landscape"/>
          <w:pgMar w:top="1134" w:right="850" w:bottom="1134" w:left="1701" w:header="720" w:footer="720" w:gutter="0"/>
          <w:cols w:space="720"/>
        </w:sectPr>
      </w:pPr>
    </w:p>
    <w:p w:rsidR="00055076" w:rsidRDefault="00055076">
      <w:pPr>
        <w:sectPr w:rsidR="00055076">
          <w:pgSz w:w="16383" w:h="11906" w:orient="landscape"/>
          <w:pgMar w:top="1134" w:right="850" w:bottom="1134" w:left="1701" w:header="720" w:footer="720" w:gutter="0"/>
          <w:cols w:space="720"/>
        </w:sectPr>
      </w:pPr>
    </w:p>
    <w:p w:rsidR="00055076" w:rsidRPr="0060150E" w:rsidRDefault="00C22AE2">
      <w:pPr>
        <w:spacing w:before="199" w:after="199"/>
        <w:ind w:left="120"/>
        <w:rPr>
          <w:lang w:val="ru-RU"/>
        </w:rPr>
      </w:pPr>
      <w:bookmarkStart w:id="8" w:name="block-57284258"/>
      <w:bookmarkEnd w:id="7"/>
      <w:r w:rsidRPr="0060150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55076" w:rsidRDefault="00C22AE2">
      <w:pPr>
        <w:spacing w:before="199" w:after="199"/>
        <w:ind w:left="120"/>
      </w:pPr>
      <w:r>
        <w:rPr>
          <w:rFonts w:ascii="Times New Roman" w:hAnsi="Times New Roman"/>
          <w:b/>
          <w:color w:val="000000"/>
          <w:sz w:val="28"/>
        </w:rPr>
        <w:t>10 КЛАСС</w:t>
      </w:r>
    </w:p>
    <w:p w:rsidR="00055076" w:rsidRDefault="0005507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055076" w:rsidRPr="00531421">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55076">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055076" w:rsidRDefault="00C22AE2">
            <w:pPr>
              <w:spacing w:after="0"/>
              <w:ind w:left="135"/>
              <w:jc w:val="both"/>
            </w:pPr>
            <w:proofErr w:type="spellStart"/>
            <w:r>
              <w:rPr>
                <w:rFonts w:ascii="Times New Roman" w:hAnsi="Times New Roman"/>
                <w:color w:val="000000"/>
                <w:sz w:val="24"/>
              </w:rPr>
              <w:t>Геометрия</w:t>
            </w:r>
            <w:proofErr w:type="spellEnd"/>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точка, прямая, плоскость</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Классифицировать взаимное расположение прямых и плоскостей в пространстве</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секущая плоскость, сечение многогранников</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w:t>
            </w:r>
            <w:proofErr w:type="spellStart"/>
            <w:r w:rsidRPr="0060150E">
              <w:rPr>
                <w:rFonts w:ascii="Times New Roman" w:hAnsi="Times New Roman"/>
                <w:color w:val="000000"/>
                <w:sz w:val="24"/>
                <w:lang w:val="ru-RU"/>
              </w:rPr>
              <w:t>точкидо</w:t>
            </w:r>
            <w:proofErr w:type="spellEnd"/>
            <w:r w:rsidRPr="0060150E">
              <w:rPr>
                <w:rFonts w:ascii="Times New Roman" w:hAnsi="Times New Roman"/>
                <w:color w:val="000000"/>
                <w:sz w:val="24"/>
                <w:lang w:val="ru-RU"/>
              </w:rPr>
              <w:t xml:space="preserve"> плоскости, между скрещивающимися прямыми</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w:t>
            </w:r>
            <w:r w:rsidRPr="0060150E">
              <w:rPr>
                <w:rFonts w:ascii="Times New Roman" w:hAnsi="Times New Roman"/>
                <w:color w:val="000000"/>
                <w:sz w:val="24"/>
                <w:lang w:val="ru-RU"/>
              </w:rPr>
              <w:lastRenderedPageBreak/>
              <w:t>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055076" w:rsidRPr="00531421">
        <w:trPr>
          <w:trHeight w:val="144"/>
        </w:trPr>
        <w:tc>
          <w:tcPr>
            <w:tcW w:w="1740"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055076" w:rsidRPr="0060150E" w:rsidRDefault="00055076">
      <w:pPr>
        <w:spacing w:after="0"/>
        <w:ind w:left="120"/>
        <w:rPr>
          <w:lang w:val="ru-RU"/>
        </w:rPr>
      </w:pPr>
    </w:p>
    <w:p w:rsidR="00055076" w:rsidRDefault="00C22AE2">
      <w:pPr>
        <w:spacing w:before="199" w:after="199"/>
        <w:ind w:left="120"/>
      </w:pPr>
      <w:r>
        <w:rPr>
          <w:rFonts w:ascii="Times New Roman" w:hAnsi="Times New Roman"/>
          <w:b/>
          <w:color w:val="000000"/>
          <w:sz w:val="28"/>
        </w:rPr>
        <w:t>11 КЛАСС</w:t>
      </w:r>
    </w:p>
    <w:p w:rsidR="00055076" w:rsidRDefault="0005507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055076" w:rsidRPr="00531421">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Pr="0060150E" w:rsidRDefault="00C22AE2">
            <w:pPr>
              <w:spacing w:after="0"/>
              <w:ind w:left="135"/>
              <w:rPr>
                <w:lang w:val="ru-RU"/>
              </w:rPr>
            </w:pPr>
            <w:r w:rsidRPr="0060150E">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55076">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055076" w:rsidRDefault="00C22AE2">
            <w:pPr>
              <w:spacing w:after="0"/>
              <w:ind w:left="135"/>
              <w:jc w:val="both"/>
            </w:pPr>
            <w:proofErr w:type="spellStart"/>
            <w:r>
              <w:rPr>
                <w:rFonts w:ascii="Times New Roman" w:hAnsi="Times New Roman"/>
                <w:color w:val="000000"/>
                <w:sz w:val="24"/>
              </w:rPr>
              <w:t>Геометрия</w:t>
            </w:r>
            <w:proofErr w:type="spellEnd"/>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Распознавать тела вращения (цилиндр, конус, сфера и шар)</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Объяснять способы получения тел вращения</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Классифицировать взаимное расположение сферы и плоскости</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lastRenderedPageBreak/>
              <w:t>6.5</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Вычислять соотношения между площадями поверхностей и объёмами подобных тел</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понятием: вектор в пространстве</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правило параллелепипеда при сложении векторов</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Задавать плоскость уравнением в декартовой системе координат</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lastRenderedPageBreak/>
              <w:t>6.21</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055076" w:rsidRPr="00531421">
        <w:trPr>
          <w:trHeight w:val="144"/>
        </w:trPr>
        <w:tc>
          <w:tcPr>
            <w:tcW w:w="1661"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055076" w:rsidRPr="0060150E" w:rsidRDefault="00055076">
      <w:pPr>
        <w:rPr>
          <w:lang w:val="ru-RU"/>
        </w:rPr>
        <w:sectPr w:rsidR="00055076" w:rsidRPr="0060150E">
          <w:pgSz w:w="11906" w:h="16383"/>
          <w:pgMar w:top="1134" w:right="850" w:bottom="1134" w:left="1701" w:header="720" w:footer="720" w:gutter="0"/>
          <w:cols w:space="720"/>
        </w:sectPr>
      </w:pPr>
    </w:p>
    <w:p w:rsidR="00055076" w:rsidRDefault="00C22AE2">
      <w:pPr>
        <w:spacing w:before="199" w:after="199"/>
        <w:ind w:left="120"/>
      </w:pPr>
      <w:bookmarkStart w:id="9" w:name="block-57284259"/>
      <w:bookmarkEnd w:id="8"/>
      <w:r>
        <w:rPr>
          <w:rFonts w:ascii="Times New Roman" w:hAnsi="Times New Roman"/>
          <w:b/>
          <w:color w:val="000000"/>
          <w:sz w:val="28"/>
        </w:rPr>
        <w:lastRenderedPageBreak/>
        <w:t>ПРОВЕРЯЕМЫЕ ЭЛЕМЕНТЫ СОДЕРЖАНИЯ</w:t>
      </w:r>
    </w:p>
    <w:p w:rsidR="00055076" w:rsidRDefault="00C22AE2">
      <w:pPr>
        <w:spacing w:before="199" w:after="199"/>
        <w:ind w:left="120"/>
      </w:pPr>
      <w:r>
        <w:rPr>
          <w:rFonts w:ascii="Times New Roman" w:hAnsi="Times New Roman"/>
          <w:b/>
          <w:color w:val="000000"/>
          <w:sz w:val="28"/>
        </w:rPr>
        <w:t>10 КЛАСС</w:t>
      </w:r>
    </w:p>
    <w:p w:rsidR="00055076" w:rsidRDefault="0005507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8544"/>
      </w:tblGrid>
      <w:tr w:rsidR="00055076">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055076">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Геометрия</w:t>
            </w:r>
            <w:proofErr w:type="spellEnd"/>
          </w:p>
        </w:tc>
      </w:tr>
      <w:tr w:rsidR="00055076" w:rsidRPr="00531421">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055076" w:rsidRPr="00531421">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proofErr w:type="spellStart"/>
            <w:r w:rsidRPr="0060150E">
              <w:rPr>
                <w:rFonts w:ascii="Times New Roman" w:hAnsi="Times New Roman"/>
                <w:color w:val="000000"/>
                <w:sz w:val="24"/>
                <w:lang w:val="ru-RU"/>
              </w:rPr>
              <w:t>Углыс</w:t>
            </w:r>
            <w:proofErr w:type="spellEnd"/>
            <w:r w:rsidRPr="0060150E">
              <w:rPr>
                <w:rFonts w:ascii="Times New Roman" w:hAnsi="Times New Roman"/>
                <w:color w:val="000000"/>
                <w:sz w:val="24"/>
                <w:lang w:val="ru-RU"/>
              </w:rPr>
              <w:t xml:space="preserve"> </w:t>
            </w:r>
            <w:proofErr w:type="spellStart"/>
            <w:r w:rsidRPr="0060150E">
              <w:rPr>
                <w:rFonts w:ascii="Times New Roman" w:hAnsi="Times New Roman"/>
                <w:color w:val="000000"/>
                <w:sz w:val="24"/>
                <w:lang w:val="ru-RU"/>
              </w:rPr>
              <w:t>сонаправленными</w:t>
            </w:r>
            <w:proofErr w:type="spellEnd"/>
            <w:r w:rsidRPr="0060150E">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055076" w:rsidRPr="00531421">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055076" w:rsidRPr="00531421">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60150E">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60150E">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60150E">
              <w:rPr>
                <w:rFonts w:ascii="Times New Roman" w:hAnsi="Times New Roman"/>
                <w:color w:val="000000"/>
                <w:sz w:val="24"/>
                <w:lang w:val="ru-RU"/>
              </w:rPr>
              <w:t>икосаэдругие</w:t>
            </w:r>
            <w:proofErr w:type="spellEnd"/>
            <w:r w:rsidRPr="0060150E">
              <w:rPr>
                <w:rFonts w:ascii="Times New Roman" w:hAnsi="Times New Roman"/>
                <w:color w:val="000000"/>
                <w:sz w:val="24"/>
                <w:lang w:val="ru-RU"/>
              </w:rPr>
              <w:t xml:space="preserve"> Сечения призмы и пирамиды</w:t>
            </w:r>
          </w:p>
        </w:tc>
      </w:tr>
      <w:tr w:rsidR="00055076">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055076">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w:t>
            </w:r>
            <w:r w:rsidRPr="0060150E">
              <w:rPr>
                <w:rFonts w:ascii="Times New Roman" w:hAnsi="Times New Roman"/>
                <w:color w:val="000000"/>
                <w:sz w:val="24"/>
                <w:lang w:val="ru-RU"/>
              </w:rPr>
              <w:lastRenderedPageBreak/>
              <w:t xml:space="preserve">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055076" w:rsidRPr="00531421">
        <w:trPr>
          <w:trHeight w:val="144"/>
        </w:trPr>
        <w:tc>
          <w:tcPr>
            <w:tcW w:w="81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055076" w:rsidRPr="0060150E" w:rsidRDefault="00055076">
      <w:pPr>
        <w:spacing w:after="0"/>
        <w:ind w:left="120"/>
        <w:rPr>
          <w:lang w:val="ru-RU"/>
        </w:rPr>
      </w:pPr>
    </w:p>
    <w:p w:rsidR="00055076" w:rsidRDefault="00C22AE2">
      <w:pPr>
        <w:spacing w:before="199" w:after="199"/>
        <w:ind w:left="120"/>
      </w:pPr>
      <w:r>
        <w:rPr>
          <w:rFonts w:ascii="Times New Roman" w:hAnsi="Times New Roman"/>
          <w:b/>
          <w:color w:val="000000"/>
          <w:sz w:val="28"/>
        </w:rPr>
        <w:t>11 КЛАСС</w:t>
      </w:r>
    </w:p>
    <w:p w:rsidR="00055076" w:rsidRDefault="0005507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361"/>
      </w:tblGrid>
      <w:tr w:rsidR="00055076">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055076" w:rsidRDefault="00C22AE2">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055076">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055076" w:rsidRDefault="00C22AE2">
            <w:pPr>
              <w:spacing w:after="0"/>
              <w:ind w:left="135"/>
            </w:pPr>
            <w:proofErr w:type="spellStart"/>
            <w:r>
              <w:rPr>
                <w:rFonts w:ascii="Times New Roman" w:hAnsi="Times New Roman"/>
                <w:color w:val="000000"/>
                <w:sz w:val="24"/>
              </w:rPr>
              <w:t>Геометрия</w:t>
            </w:r>
            <w:proofErr w:type="spellEnd"/>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055076">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055076">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055076">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055076" w:rsidRPr="00531421">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055076" w:rsidRPr="0060150E" w:rsidRDefault="00C22AE2">
            <w:pPr>
              <w:spacing w:after="0"/>
              <w:ind w:left="135"/>
              <w:jc w:val="both"/>
              <w:rPr>
                <w:lang w:val="ru-RU"/>
              </w:rPr>
            </w:pPr>
            <w:r w:rsidRPr="0060150E">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055076">
        <w:trPr>
          <w:trHeight w:val="144"/>
        </w:trPr>
        <w:tc>
          <w:tcPr>
            <w:tcW w:w="1138" w:type="dxa"/>
            <w:tcMar>
              <w:top w:w="50" w:type="dxa"/>
              <w:left w:w="100" w:type="dxa"/>
            </w:tcMar>
            <w:vAlign w:val="center"/>
          </w:tcPr>
          <w:p w:rsidR="00055076" w:rsidRDefault="00C22AE2">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055076" w:rsidRDefault="00C22AE2">
            <w:pPr>
              <w:spacing w:after="0"/>
              <w:ind w:left="135"/>
              <w:jc w:val="both"/>
            </w:pPr>
            <w:r w:rsidRPr="0060150E">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055076" w:rsidRDefault="00055076">
      <w:pPr>
        <w:sectPr w:rsidR="00055076">
          <w:pgSz w:w="11906" w:h="16383"/>
          <w:pgMar w:top="1134" w:right="850" w:bottom="1134" w:left="1701" w:header="720" w:footer="720" w:gutter="0"/>
          <w:cols w:space="720"/>
        </w:sectPr>
      </w:pPr>
    </w:p>
    <w:p w:rsidR="00055076" w:rsidRPr="0060150E" w:rsidRDefault="00C22AE2">
      <w:pPr>
        <w:spacing w:before="199" w:after="199" w:line="336" w:lineRule="auto"/>
        <w:ind w:left="120"/>
        <w:rPr>
          <w:lang w:val="ru-RU"/>
        </w:rPr>
      </w:pPr>
      <w:bookmarkStart w:id="10" w:name="block-57284260"/>
      <w:bookmarkEnd w:id="9"/>
      <w:r w:rsidRPr="0060150E">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055076" w:rsidRPr="0060150E" w:rsidRDefault="00055076">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2"/>
        <w:gridCol w:w="7433"/>
      </w:tblGrid>
      <w:tr w:rsidR="00055076" w:rsidRPr="00531421">
        <w:trPr>
          <w:trHeight w:val="144"/>
        </w:trPr>
        <w:tc>
          <w:tcPr>
            <w:tcW w:w="1988" w:type="dxa"/>
            <w:tcMar>
              <w:top w:w="50" w:type="dxa"/>
              <w:left w:w="100" w:type="dxa"/>
            </w:tcMar>
            <w:vAlign w:val="center"/>
          </w:tcPr>
          <w:p w:rsidR="00055076" w:rsidRDefault="00C22AE2">
            <w:pPr>
              <w:spacing w:after="0"/>
              <w:ind w:left="130"/>
            </w:pPr>
            <w:r w:rsidRPr="0060150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73" w:type="dxa"/>
            <w:tcMar>
              <w:top w:w="50" w:type="dxa"/>
              <w:left w:w="100" w:type="dxa"/>
            </w:tcMar>
            <w:vAlign w:val="center"/>
          </w:tcPr>
          <w:p w:rsidR="00055076" w:rsidRPr="0060150E" w:rsidRDefault="00C22AE2">
            <w:pPr>
              <w:spacing w:after="0"/>
              <w:ind w:left="130"/>
              <w:rPr>
                <w:lang w:val="ru-RU"/>
              </w:rPr>
            </w:pPr>
            <w:r w:rsidRPr="0060150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60150E">
              <w:rPr>
                <w:rFonts w:ascii="Times New Roman" w:hAnsi="Times New Roman"/>
                <w:color w:val="000000"/>
                <w:sz w:val="24"/>
                <w:lang w:val="ru-RU"/>
              </w:rPr>
              <w:t>контрпримеры</w:t>
            </w:r>
            <w:proofErr w:type="spellEnd"/>
            <w:r w:rsidRPr="0060150E">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60150E">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60150E">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lastRenderedPageBreak/>
              <w:t>8</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9</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60150E">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60150E">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055076" w:rsidRPr="00531421">
        <w:trPr>
          <w:trHeight w:val="144"/>
        </w:trPr>
        <w:tc>
          <w:tcPr>
            <w:tcW w:w="1988" w:type="dxa"/>
            <w:tcMar>
              <w:top w:w="50" w:type="dxa"/>
              <w:left w:w="100" w:type="dxa"/>
            </w:tcMar>
            <w:vAlign w:val="center"/>
          </w:tcPr>
          <w:p w:rsidR="00055076" w:rsidRDefault="00C22AE2">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055076" w:rsidRPr="0060150E" w:rsidRDefault="00C22AE2">
            <w:pPr>
              <w:spacing w:after="0" w:line="336" w:lineRule="auto"/>
              <w:ind w:left="172"/>
              <w:jc w:val="both"/>
              <w:rPr>
                <w:lang w:val="ru-RU"/>
              </w:rPr>
            </w:pPr>
            <w:r w:rsidRPr="0060150E">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60150E">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055076" w:rsidRPr="0060150E" w:rsidRDefault="00055076">
      <w:pPr>
        <w:rPr>
          <w:lang w:val="ru-RU"/>
        </w:rPr>
        <w:sectPr w:rsidR="00055076" w:rsidRPr="0060150E">
          <w:pgSz w:w="11906" w:h="16383"/>
          <w:pgMar w:top="1134" w:right="850" w:bottom="1134" w:left="1701" w:header="720" w:footer="720" w:gutter="0"/>
          <w:cols w:space="720"/>
        </w:sectPr>
      </w:pPr>
    </w:p>
    <w:p w:rsidR="00055076" w:rsidRPr="0060150E" w:rsidRDefault="00C22AE2">
      <w:pPr>
        <w:spacing w:before="199" w:after="199" w:line="336" w:lineRule="auto"/>
        <w:ind w:left="120"/>
        <w:rPr>
          <w:lang w:val="ru-RU"/>
        </w:rPr>
      </w:pPr>
      <w:bookmarkStart w:id="11" w:name="block-57284262"/>
      <w:bookmarkEnd w:id="10"/>
      <w:r w:rsidRPr="0060150E">
        <w:rPr>
          <w:rFonts w:ascii="Times New Roman" w:hAnsi="Times New Roman"/>
          <w:b/>
          <w:color w:val="000000"/>
          <w:sz w:val="28"/>
          <w:lang w:val="ru-RU"/>
        </w:rPr>
        <w:lastRenderedPageBreak/>
        <w:t>ПЕРЕЧЕНЬ ЭЛЕМЕНТОВ СОДЕРЖАНИЯ, ПРОВЕРЯЕМЫХ НА ЕГЭ ПО МАТЕМАТИКЕ</w:t>
      </w:r>
    </w:p>
    <w:p w:rsidR="00055076" w:rsidRPr="0060150E" w:rsidRDefault="00055076">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8399"/>
      </w:tblGrid>
      <w:tr w:rsidR="00055076">
        <w:trPr>
          <w:trHeight w:val="144"/>
        </w:trPr>
        <w:tc>
          <w:tcPr>
            <w:tcW w:w="896" w:type="dxa"/>
            <w:tcMar>
              <w:top w:w="50" w:type="dxa"/>
              <w:left w:w="100" w:type="dxa"/>
            </w:tcMar>
            <w:vAlign w:val="center"/>
          </w:tcPr>
          <w:p w:rsidR="00055076" w:rsidRDefault="00C22AE2">
            <w:pPr>
              <w:spacing w:after="0"/>
              <w:ind w:left="192"/>
            </w:pPr>
            <w:r w:rsidRPr="0060150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88" w:type="dxa"/>
            <w:tcMar>
              <w:top w:w="50" w:type="dxa"/>
              <w:left w:w="100" w:type="dxa"/>
            </w:tcMar>
            <w:vAlign w:val="center"/>
          </w:tcPr>
          <w:p w:rsidR="00055076" w:rsidRDefault="00C22AE2">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Натуральные и целые числа. Признаки делимости целых чисел</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055076" w:rsidRDefault="00C22AE2">
            <w:pPr>
              <w:spacing w:after="0" w:line="312" w:lineRule="auto"/>
              <w:ind w:left="234"/>
              <w:jc w:val="both"/>
            </w:pPr>
            <w:r w:rsidRPr="0060150E">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Логарифм числа. Десятичные и натуральные логарифмы</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055076" w:rsidRDefault="00C22AE2">
            <w:pPr>
              <w:spacing w:after="0" w:line="312" w:lineRule="auto"/>
              <w:ind w:left="234"/>
              <w:jc w:val="both"/>
            </w:pPr>
            <w:r w:rsidRPr="0060150E">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Целые и дробно-рациональные уравнения</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Целые и дробно-рациональные неравенства</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Системы и совокупности уравнений и неравенств</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Уравнения, неравенства и системы с параметрами</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Матрица системы линейных уравнений. Определитель матрицы</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055076" w:rsidRDefault="00C22AE2">
            <w:pPr>
              <w:spacing w:after="0" w:line="312" w:lineRule="auto"/>
              <w:ind w:left="234"/>
              <w:jc w:val="both"/>
            </w:pPr>
            <w:r w:rsidRPr="0060150E">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60150E">
              <w:rPr>
                <w:rFonts w:ascii="Times New Roman" w:hAnsi="Times New Roman"/>
                <w:color w:val="000000"/>
                <w:sz w:val="24"/>
                <w:lang w:val="ru-RU"/>
              </w:rPr>
              <w:t>знакопостоянства</w:t>
            </w:r>
            <w:proofErr w:type="spellEnd"/>
            <w:r w:rsidRPr="0060150E">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60150E">
              <w:rPr>
                <w:rFonts w:ascii="Times New Roman" w:hAnsi="Times New Roman"/>
                <w:color w:val="000000"/>
                <w:sz w:val="24"/>
                <w:lang w:val="ru-RU"/>
              </w:rPr>
              <w:t>-ой степени</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Тригонометрические функции, их свойства и графики</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Показательная и логарифмическая функции, их свойства и графики</w:t>
            </w:r>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Арифметическая и геометрическая прогрессии. Формула сложных процентов</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Производная функции. Производные элементарных функций</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055076" w:rsidRDefault="00C22AE2">
            <w:pPr>
              <w:spacing w:after="0" w:line="312" w:lineRule="auto"/>
              <w:ind w:left="234"/>
              <w:jc w:val="both"/>
            </w:pPr>
            <w:r w:rsidRPr="0060150E">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055076" w:rsidRPr="0060150E" w:rsidRDefault="00C22AE2">
            <w:pPr>
              <w:spacing w:after="0" w:line="312" w:lineRule="auto"/>
              <w:ind w:left="234"/>
              <w:jc w:val="both"/>
              <w:rPr>
                <w:lang w:val="ru-RU"/>
              </w:rPr>
            </w:pPr>
            <w:r w:rsidRPr="0060150E">
              <w:rPr>
                <w:rFonts w:ascii="Times New Roman" w:hAnsi="Times New Roman"/>
                <w:color w:val="000000"/>
                <w:sz w:val="24"/>
                <w:lang w:val="ru-RU"/>
              </w:rPr>
              <w:t>Множество, операции над множествами. Диаграммы Эйлера – Венна</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Логика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Вероятность</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Комбинаторика</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Геометрия</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055076" w:rsidRPr="00531421">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055076" w:rsidRPr="0060150E" w:rsidRDefault="00C22AE2">
            <w:pPr>
              <w:spacing w:after="0" w:line="312" w:lineRule="auto"/>
              <w:ind w:left="234"/>
              <w:rPr>
                <w:lang w:val="ru-RU"/>
              </w:rPr>
            </w:pPr>
            <w:r w:rsidRPr="0060150E">
              <w:rPr>
                <w:rFonts w:ascii="Times New Roman" w:hAnsi="Times New Roman"/>
                <w:color w:val="000000"/>
                <w:sz w:val="24"/>
                <w:lang w:val="ru-RU"/>
              </w:rPr>
              <w:t>Прямые и плоскости в пространстве</w:t>
            </w:r>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Многогранники</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055076" w:rsidRDefault="00C22AE2">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055076">
        <w:trPr>
          <w:trHeight w:val="144"/>
        </w:trPr>
        <w:tc>
          <w:tcPr>
            <w:tcW w:w="896" w:type="dxa"/>
            <w:tcMar>
              <w:top w:w="50" w:type="dxa"/>
              <w:left w:w="100" w:type="dxa"/>
            </w:tcMar>
            <w:vAlign w:val="center"/>
          </w:tcPr>
          <w:p w:rsidR="00055076" w:rsidRDefault="00C22AE2">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055076" w:rsidRDefault="00C22AE2">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055076" w:rsidRDefault="00055076">
      <w:pPr>
        <w:sectPr w:rsidR="00055076">
          <w:pgSz w:w="11906" w:h="16383"/>
          <w:pgMar w:top="1134" w:right="850" w:bottom="1134" w:left="1701" w:header="720" w:footer="720" w:gutter="0"/>
          <w:cols w:space="720"/>
        </w:sectPr>
      </w:pPr>
    </w:p>
    <w:p w:rsidR="00055076" w:rsidRDefault="00C22AE2">
      <w:pPr>
        <w:spacing w:after="0"/>
        <w:ind w:left="120"/>
      </w:pPr>
      <w:bookmarkStart w:id="12" w:name="block-57284261"/>
      <w:bookmarkEnd w:id="11"/>
      <w:r>
        <w:rPr>
          <w:rFonts w:ascii="Times New Roman" w:hAnsi="Times New Roman"/>
          <w:b/>
          <w:color w:val="000000"/>
          <w:sz w:val="28"/>
        </w:rPr>
        <w:lastRenderedPageBreak/>
        <w:t>УЧЕБНО-МЕТОДИЧЕСКОЕ ОБЕСПЕЧЕНИЕ ОБРАЗОВАТЕЛЬНОГО ПРОЦЕССА</w:t>
      </w:r>
    </w:p>
    <w:p w:rsidR="00055076" w:rsidRDefault="00C22AE2">
      <w:pPr>
        <w:spacing w:after="0" w:line="480" w:lineRule="auto"/>
        <w:ind w:left="120"/>
      </w:pPr>
      <w:r>
        <w:rPr>
          <w:rFonts w:ascii="Times New Roman" w:hAnsi="Times New Roman"/>
          <w:b/>
          <w:color w:val="000000"/>
          <w:sz w:val="28"/>
        </w:rPr>
        <w:t>ОБЯЗАТЕЛЬНЫЕ УЧЕБНЫЕ МАТЕРИАЛЫ ДЛЯ УЧЕНИКА</w:t>
      </w:r>
    </w:p>
    <w:p w:rsidR="0060150E" w:rsidRDefault="0060150E" w:rsidP="0060150E">
      <w:pPr>
        <w:spacing w:after="0" w:line="480" w:lineRule="auto"/>
        <w:ind w:left="120"/>
      </w:pPr>
    </w:p>
    <w:p w:rsidR="0060150E" w:rsidRPr="00531421" w:rsidRDefault="0060150E" w:rsidP="0060150E">
      <w:pPr>
        <w:spacing w:after="0" w:line="480" w:lineRule="auto"/>
        <w:ind w:left="120"/>
        <w:rPr>
          <w:lang w:val="ru-RU"/>
        </w:rPr>
      </w:pPr>
      <w:bookmarkStart w:id="13" w:name="6c21ead6-5875-46fb-8f95-29ebaf147b06"/>
      <w:r>
        <w:rPr>
          <w:rFonts w:ascii="Times New Roman" w:hAnsi="Times New Roman"/>
          <w:color w:val="000000"/>
          <w:sz w:val="28"/>
        </w:rPr>
        <w:t xml:space="preserve"> </w:t>
      </w:r>
      <w:proofErr w:type="spellStart"/>
      <w:r>
        <w:rPr>
          <w:rFonts w:ascii="Times New Roman" w:hAnsi="Times New Roman"/>
          <w:color w:val="000000"/>
          <w:sz w:val="28"/>
        </w:rPr>
        <w:t>Л.С.Атанасян</w:t>
      </w:r>
      <w:proofErr w:type="spellEnd"/>
      <w:r>
        <w:rPr>
          <w:rFonts w:ascii="Times New Roman" w:hAnsi="Times New Roman"/>
          <w:color w:val="000000"/>
          <w:sz w:val="28"/>
        </w:rPr>
        <w:t xml:space="preserve">, </w:t>
      </w:r>
      <w:proofErr w:type="spellStart"/>
      <w:r>
        <w:rPr>
          <w:rFonts w:ascii="Times New Roman" w:hAnsi="Times New Roman"/>
          <w:color w:val="000000"/>
          <w:sz w:val="28"/>
        </w:rPr>
        <w:t>В.Ф.Бутузов</w:t>
      </w:r>
      <w:proofErr w:type="spellEnd"/>
      <w:r>
        <w:rPr>
          <w:rFonts w:ascii="Times New Roman" w:hAnsi="Times New Roman"/>
          <w:color w:val="000000"/>
          <w:sz w:val="28"/>
        </w:rPr>
        <w:t xml:space="preserve">, </w:t>
      </w:r>
      <w:proofErr w:type="spellStart"/>
      <w:r>
        <w:rPr>
          <w:rFonts w:ascii="Times New Roman" w:hAnsi="Times New Roman"/>
          <w:color w:val="000000"/>
          <w:sz w:val="28"/>
        </w:rPr>
        <w:t>С.Б.Кадомцев</w:t>
      </w:r>
      <w:proofErr w:type="spellEnd"/>
      <w:r>
        <w:rPr>
          <w:rFonts w:ascii="Times New Roman" w:hAnsi="Times New Roman"/>
          <w:color w:val="000000"/>
          <w:sz w:val="28"/>
        </w:rPr>
        <w:t xml:space="preserve">, </w:t>
      </w:r>
      <w:proofErr w:type="spellStart"/>
      <w:r>
        <w:rPr>
          <w:rFonts w:ascii="Times New Roman" w:hAnsi="Times New Roman"/>
          <w:color w:val="000000"/>
          <w:sz w:val="28"/>
        </w:rPr>
        <w:t>Л.С.Киселёва</w:t>
      </w:r>
      <w:proofErr w:type="spellEnd"/>
      <w:r>
        <w:rPr>
          <w:rFonts w:ascii="Times New Roman" w:hAnsi="Times New Roman"/>
          <w:color w:val="000000"/>
          <w:sz w:val="28"/>
        </w:rPr>
        <w:t xml:space="preserve">, </w:t>
      </w:r>
      <w:proofErr w:type="spellStart"/>
      <w:r>
        <w:rPr>
          <w:rFonts w:ascii="Times New Roman" w:hAnsi="Times New Roman"/>
          <w:color w:val="000000"/>
          <w:sz w:val="28"/>
        </w:rPr>
        <w:t>Э.Г.Позняк</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Геометрия</w:t>
      </w:r>
      <w:proofErr w:type="spellEnd"/>
      <w:r>
        <w:rPr>
          <w:rFonts w:ascii="Times New Roman" w:hAnsi="Times New Roman"/>
          <w:color w:val="000000"/>
          <w:sz w:val="28"/>
        </w:rPr>
        <w:t xml:space="preserve">, 10-11. </w:t>
      </w:r>
      <w:r w:rsidRPr="00531421">
        <w:rPr>
          <w:rFonts w:ascii="Times New Roman" w:hAnsi="Times New Roman"/>
          <w:color w:val="000000"/>
          <w:sz w:val="28"/>
          <w:lang w:val="ru-RU"/>
        </w:rPr>
        <w:t xml:space="preserve">Учебник </w:t>
      </w:r>
      <w:proofErr w:type="spellStart"/>
      <w:r w:rsidRPr="00531421">
        <w:rPr>
          <w:rFonts w:ascii="Times New Roman" w:hAnsi="Times New Roman"/>
          <w:color w:val="000000"/>
          <w:sz w:val="28"/>
          <w:lang w:val="ru-RU"/>
        </w:rPr>
        <w:t>дляобщеобразовательных</w:t>
      </w:r>
      <w:proofErr w:type="spellEnd"/>
      <w:r w:rsidRPr="00531421">
        <w:rPr>
          <w:rFonts w:ascii="Times New Roman" w:hAnsi="Times New Roman"/>
          <w:color w:val="000000"/>
          <w:sz w:val="28"/>
          <w:lang w:val="ru-RU"/>
        </w:rPr>
        <w:t xml:space="preserve"> учреждений. Базовый и профильный уровни/ - Москва: «Просвещение»</w:t>
      </w:r>
      <w:bookmarkEnd w:id="13"/>
    </w:p>
    <w:p w:rsidR="00055076" w:rsidRPr="00531421" w:rsidRDefault="00055076">
      <w:pPr>
        <w:spacing w:after="0" w:line="480" w:lineRule="auto"/>
        <w:ind w:left="120"/>
        <w:rPr>
          <w:lang w:val="ru-RU"/>
        </w:rPr>
      </w:pPr>
    </w:p>
    <w:p w:rsidR="00055076" w:rsidRPr="00531421" w:rsidRDefault="00055076">
      <w:pPr>
        <w:spacing w:after="0" w:line="480" w:lineRule="auto"/>
        <w:ind w:left="120"/>
        <w:rPr>
          <w:lang w:val="ru-RU"/>
        </w:rPr>
      </w:pPr>
    </w:p>
    <w:p w:rsidR="00055076" w:rsidRPr="00531421" w:rsidRDefault="00055076">
      <w:pPr>
        <w:spacing w:after="0"/>
        <w:ind w:left="120"/>
        <w:rPr>
          <w:lang w:val="ru-RU"/>
        </w:rPr>
      </w:pPr>
    </w:p>
    <w:p w:rsidR="00055076" w:rsidRPr="00531421" w:rsidRDefault="00C22AE2">
      <w:pPr>
        <w:spacing w:after="0" w:line="480" w:lineRule="auto"/>
        <w:ind w:left="120"/>
        <w:rPr>
          <w:lang w:val="ru-RU"/>
        </w:rPr>
      </w:pPr>
      <w:r w:rsidRPr="00531421">
        <w:rPr>
          <w:rFonts w:ascii="Times New Roman" w:hAnsi="Times New Roman"/>
          <w:b/>
          <w:color w:val="000000"/>
          <w:sz w:val="28"/>
          <w:lang w:val="ru-RU"/>
        </w:rPr>
        <w:t>МЕТОДИЧЕСКИЕ МАТЕРИАЛЫ ДЛЯ УЧИТЕЛЯ</w:t>
      </w:r>
    </w:p>
    <w:p w:rsidR="00055076" w:rsidRPr="00531421" w:rsidRDefault="00055076">
      <w:pPr>
        <w:spacing w:after="0" w:line="480" w:lineRule="auto"/>
        <w:ind w:left="120"/>
        <w:rPr>
          <w:lang w:val="ru-RU"/>
        </w:rPr>
      </w:pPr>
    </w:p>
    <w:p w:rsidR="00055076" w:rsidRPr="00531421" w:rsidRDefault="00055076">
      <w:pPr>
        <w:spacing w:after="0"/>
        <w:ind w:left="120"/>
        <w:rPr>
          <w:lang w:val="ru-RU"/>
        </w:rPr>
      </w:pPr>
    </w:p>
    <w:p w:rsidR="00055076" w:rsidRPr="0060150E" w:rsidRDefault="00C22AE2">
      <w:pPr>
        <w:spacing w:after="0" w:line="480" w:lineRule="auto"/>
        <w:ind w:left="120"/>
        <w:rPr>
          <w:lang w:val="ru-RU"/>
        </w:rPr>
      </w:pPr>
      <w:r w:rsidRPr="0060150E">
        <w:rPr>
          <w:rFonts w:ascii="Times New Roman" w:hAnsi="Times New Roman"/>
          <w:b/>
          <w:color w:val="000000"/>
          <w:sz w:val="28"/>
          <w:lang w:val="ru-RU"/>
        </w:rPr>
        <w:t>ЦИФРОВЫЕ ОБРАЗОВАТЕЛЬНЫЕ РЕСУРСЫ И РЕСУРСЫ СЕТИ ИНТЕРНЕТ</w:t>
      </w:r>
    </w:p>
    <w:p w:rsidR="00055076" w:rsidRPr="0060150E" w:rsidRDefault="00055076">
      <w:pPr>
        <w:spacing w:after="0" w:line="480" w:lineRule="auto"/>
        <w:ind w:left="120"/>
        <w:rPr>
          <w:lang w:val="ru-RU"/>
        </w:rPr>
      </w:pPr>
    </w:p>
    <w:p w:rsidR="00055076" w:rsidRPr="0060150E" w:rsidRDefault="00055076">
      <w:pPr>
        <w:rPr>
          <w:lang w:val="ru-RU"/>
        </w:rPr>
        <w:sectPr w:rsidR="00055076" w:rsidRPr="0060150E">
          <w:pgSz w:w="11906" w:h="16383"/>
          <w:pgMar w:top="1134" w:right="850" w:bottom="1134" w:left="1701" w:header="720" w:footer="720" w:gutter="0"/>
          <w:cols w:space="720"/>
        </w:sectPr>
      </w:pPr>
    </w:p>
    <w:bookmarkEnd w:id="12"/>
    <w:p w:rsidR="00C22AE2" w:rsidRPr="0060150E" w:rsidRDefault="00C22AE2">
      <w:pPr>
        <w:rPr>
          <w:lang w:val="ru-RU"/>
        </w:rPr>
      </w:pPr>
    </w:p>
    <w:sectPr w:rsidR="00C22AE2" w:rsidRPr="006015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5AE"/>
    <w:multiLevelType w:val="multilevel"/>
    <w:tmpl w:val="D28C0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9E6714"/>
    <w:multiLevelType w:val="multilevel"/>
    <w:tmpl w:val="5AC0E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76"/>
    <w:rsid w:val="00055076"/>
    <w:rsid w:val="00196088"/>
    <w:rsid w:val="00531421"/>
    <w:rsid w:val="0060150E"/>
    <w:rsid w:val="00C2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33440-4E7D-4451-B4B6-6C883F5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9918</Words>
  <Characters>56537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 №37</dc:creator>
  <cp:lastModifiedBy>Tamara Zinoveva</cp:lastModifiedBy>
  <cp:revision>3</cp:revision>
  <dcterms:created xsi:type="dcterms:W3CDTF">2025-08-25T23:17:00Z</dcterms:created>
  <dcterms:modified xsi:type="dcterms:W3CDTF">2025-09-04T05:39:00Z</dcterms:modified>
</cp:coreProperties>
</file>