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D3A44" w14:textId="77777777" w:rsidR="00923028" w:rsidRDefault="00923028" w:rsidP="00923028">
      <w:pPr>
        <w:spacing w:line="408" w:lineRule="auto"/>
        <w:ind w:left="120"/>
        <w:jc w:val="center"/>
      </w:pPr>
      <w:bookmarkStart w:id="0" w:name="_Hlk17287352"/>
      <w:bookmarkStart w:id="1" w:name="_Hlk17282804"/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65912CF3" w14:textId="77777777" w:rsidR="00923028" w:rsidRPr="00DB3E4C" w:rsidRDefault="00923028" w:rsidP="00923028">
      <w:pPr>
        <w:spacing w:line="408" w:lineRule="auto"/>
        <w:ind w:left="120"/>
        <w:jc w:val="center"/>
        <w:rPr>
          <w:rFonts w:cs="Times New Roman"/>
          <w:b/>
          <w:sz w:val="28"/>
        </w:rPr>
      </w:pPr>
      <w:r w:rsidRPr="00DB3E4C">
        <w:rPr>
          <w:rFonts w:cs="Times New Roman"/>
          <w:b/>
          <w:sz w:val="28"/>
        </w:rPr>
        <w:t>Министерство образования ЕАО</w:t>
      </w:r>
    </w:p>
    <w:p w14:paraId="0D765600" w14:textId="77777777" w:rsidR="00923028" w:rsidRDefault="00923028" w:rsidP="00923028">
      <w:pPr>
        <w:spacing w:line="408" w:lineRule="auto"/>
        <w:ind w:left="120"/>
        <w:jc w:val="center"/>
      </w:pPr>
      <w:r w:rsidRPr="00DB3E4C">
        <w:rPr>
          <w:rFonts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2" w:name="af5b5167-7099-47ec-9866-9052e784200d"/>
      <w:bookmarkEnd w:id="2"/>
      <w:r>
        <w:rPr>
          <w:b/>
          <w:color w:val="000000"/>
          <w:sz w:val="28"/>
        </w:rPr>
        <w:t>МБОУ СОШ №3 г. Облучье</w:t>
      </w:r>
    </w:p>
    <w:p w14:paraId="0FCDEACF" w14:textId="77777777" w:rsidR="00923028" w:rsidRDefault="00923028" w:rsidP="00923028">
      <w:pPr>
        <w:ind w:left="120"/>
      </w:pPr>
    </w:p>
    <w:p w14:paraId="23E060F0" w14:textId="77777777" w:rsidR="00923028" w:rsidRDefault="00923028" w:rsidP="00923028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0"/>
        <w:gridCol w:w="4901"/>
        <w:gridCol w:w="4901"/>
      </w:tblGrid>
      <w:tr w:rsidR="00923028" w:rsidRPr="00DB3E4C" w14:paraId="7FBCC2A4" w14:textId="77777777" w:rsidTr="00923028">
        <w:trPr>
          <w:trHeight w:val="2146"/>
        </w:trPr>
        <w:tc>
          <w:tcPr>
            <w:tcW w:w="4900" w:type="dxa"/>
          </w:tcPr>
          <w:p w14:paraId="71F3A988" w14:textId="77777777" w:rsidR="00923028" w:rsidRDefault="00923028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РАССМОТРЕНО</w:t>
            </w:r>
          </w:p>
          <w:p w14:paraId="2BBBB826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Руководитель ШМО</w:t>
            </w:r>
          </w:p>
          <w:p w14:paraId="5B945974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Набокова Е.А. </w:t>
            </w:r>
          </w:p>
          <w:p w14:paraId="65389433" w14:textId="77777777" w:rsidR="00923028" w:rsidRDefault="00923028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________________________</w:t>
            </w:r>
          </w:p>
          <w:p w14:paraId="469A594B" w14:textId="77777777" w:rsidR="00923028" w:rsidRDefault="00923028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Протокол № __1__</w:t>
            </w:r>
          </w:p>
          <w:p w14:paraId="2A607A40" w14:textId="77777777" w:rsidR="00923028" w:rsidRDefault="00923028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 от «__25__» _08__   2026 г.</w:t>
            </w:r>
          </w:p>
          <w:p w14:paraId="523EA138" w14:textId="77777777" w:rsidR="00923028" w:rsidRDefault="00923028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901" w:type="dxa"/>
          </w:tcPr>
          <w:p w14:paraId="47BBD57C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СОГЛАСОВАНО</w:t>
            </w:r>
          </w:p>
          <w:p w14:paraId="0BF9BE5B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по УВР</w:t>
            </w:r>
          </w:p>
          <w:p w14:paraId="07086767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________________________ </w:t>
            </w:r>
          </w:p>
          <w:p w14:paraId="687392B0" w14:textId="77777777" w:rsidR="00923028" w:rsidRDefault="00923028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Cs w:val="24"/>
              </w:rPr>
            </w:pPr>
            <w:proofErr w:type="spellStart"/>
            <w:r>
              <w:rPr>
                <w:rFonts w:eastAsia="Times New Roman"/>
                <w:color w:val="000000"/>
                <w:szCs w:val="24"/>
              </w:rPr>
              <w:t>Воронкина</w:t>
            </w:r>
            <w:proofErr w:type="spellEnd"/>
            <w:r>
              <w:rPr>
                <w:rFonts w:eastAsia="Times New Roman"/>
                <w:color w:val="000000"/>
                <w:szCs w:val="24"/>
              </w:rPr>
              <w:t xml:space="preserve"> Е.А.</w:t>
            </w:r>
          </w:p>
          <w:p w14:paraId="34CF5396" w14:textId="77777777" w:rsidR="00923028" w:rsidRDefault="00923028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Приказ № 1 ___</w:t>
            </w:r>
          </w:p>
          <w:p w14:paraId="10C67FAE" w14:textId="77777777" w:rsidR="00923028" w:rsidRDefault="00923028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от «_26__» _08__   2026 г.</w:t>
            </w:r>
          </w:p>
          <w:p w14:paraId="2A1CF60D" w14:textId="77777777" w:rsidR="00923028" w:rsidRDefault="00923028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  <w:tc>
          <w:tcPr>
            <w:tcW w:w="4901" w:type="dxa"/>
          </w:tcPr>
          <w:p w14:paraId="34182146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УТВЕРЖДЕНО</w:t>
            </w:r>
          </w:p>
          <w:p w14:paraId="1CC13806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3B8EFD7F" w14:textId="77777777" w:rsidR="00923028" w:rsidRDefault="00923028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 xml:space="preserve">________________________ </w:t>
            </w:r>
          </w:p>
          <w:p w14:paraId="779FB744" w14:textId="77777777" w:rsidR="00923028" w:rsidRDefault="00923028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Кириллова Т.В.</w:t>
            </w:r>
          </w:p>
          <w:p w14:paraId="4546AC81" w14:textId="77777777" w:rsidR="00923028" w:rsidRDefault="00923028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Приказ № _123__</w:t>
            </w:r>
          </w:p>
          <w:p w14:paraId="4354B3FE" w14:textId="77777777" w:rsidR="00923028" w:rsidRDefault="00923028" w:rsidP="00190CFF">
            <w:pPr>
              <w:autoSpaceDE w:val="0"/>
              <w:autoSpaceDN w:val="0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от «__27__» __08_   2026 г.</w:t>
            </w:r>
          </w:p>
          <w:p w14:paraId="2389FD07" w14:textId="77777777" w:rsidR="00923028" w:rsidRDefault="00923028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Cs w:val="24"/>
              </w:rPr>
            </w:pPr>
          </w:p>
        </w:tc>
      </w:tr>
    </w:tbl>
    <w:p w14:paraId="5E2A13D0" w14:textId="77777777" w:rsidR="00091075" w:rsidRPr="00923028" w:rsidRDefault="00091075">
      <w:pPr>
        <w:suppressAutoHyphens/>
        <w:jc w:val="center"/>
        <w:rPr>
          <w:rFonts w:eastAsia="Times New Roman" w:cs="Times New Roman"/>
          <w:b/>
          <w:szCs w:val="24"/>
          <w:lang w:eastAsia="zh-CN" w:bidi="hi-IN"/>
        </w:rPr>
      </w:pPr>
    </w:p>
    <w:p w14:paraId="019F61D1" w14:textId="77777777" w:rsidR="00091075" w:rsidRPr="00923028" w:rsidRDefault="00091075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31C0DEC6" w14:textId="77777777" w:rsidR="00091075" w:rsidRPr="00923028" w:rsidRDefault="00091075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59ED219" w14:textId="77777777" w:rsidR="00091075" w:rsidRDefault="00923028">
      <w:pPr>
        <w:suppressAutoHyphens/>
        <w:jc w:val="center"/>
        <w:rPr>
          <w:rFonts w:eastAsia="Times New Roman" w:cs="Times New Roman"/>
          <w:b/>
          <w:szCs w:val="24"/>
          <w:lang w:eastAsia="ar-SA"/>
        </w:rPr>
      </w:pPr>
      <w:r>
        <w:rPr>
          <w:rFonts w:eastAsia="Times New Roman" w:cs="Times New Roman"/>
          <w:b/>
          <w:szCs w:val="24"/>
          <w:lang w:eastAsia="ar-SA"/>
        </w:rPr>
        <w:t xml:space="preserve">АДАПТИРОВАННАЯ </w:t>
      </w:r>
    </w:p>
    <w:p w14:paraId="7F9EEBBC" w14:textId="77777777" w:rsidR="00091075" w:rsidRDefault="00923028">
      <w:pPr>
        <w:suppressAutoHyphens/>
        <w:jc w:val="center"/>
        <w:rPr>
          <w:rFonts w:eastAsia="Times New Roman" w:cs="Times New Roman"/>
          <w:b/>
          <w:szCs w:val="24"/>
          <w:lang w:eastAsia="ar-SA"/>
        </w:rPr>
      </w:pPr>
      <w:r>
        <w:rPr>
          <w:rFonts w:eastAsia="Times New Roman" w:cs="Times New Roman"/>
          <w:b/>
          <w:szCs w:val="24"/>
          <w:lang w:eastAsia="ar-SA"/>
        </w:rPr>
        <w:t>РАБОЧАЯ ПРОГРАММА</w:t>
      </w:r>
    </w:p>
    <w:p w14:paraId="2D3FD303" w14:textId="77777777" w:rsidR="00091075" w:rsidRDefault="00923028">
      <w:pPr>
        <w:suppressAutoHyphens/>
        <w:jc w:val="center"/>
        <w:rPr>
          <w:rFonts w:eastAsia="Times New Roman" w:cs="Times New Roman"/>
          <w:b/>
          <w:szCs w:val="24"/>
          <w:u w:val="single"/>
          <w:lang w:eastAsia="ar-SA"/>
        </w:rPr>
      </w:pPr>
      <w:r>
        <w:rPr>
          <w:rFonts w:eastAsia="Times New Roman" w:cs="Times New Roman"/>
          <w:b/>
          <w:szCs w:val="24"/>
          <w:u w:val="single"/>
          <w:lang w:eastAsia="ar-SA"/>
        </w:rPr>
        <w:t xml:space="preserve">по </w:t>
      </w:r>
      <w:r>
        <w:rPr>
          <w:rFonts w:eastAsia="Times New Roman" w:cs="Times New Roman"/>
          <w:b/>
          <w:szCs w:val="24"/>
          <w:u w:val="single"/>
          <w:lang w:eastAsia="ar-SA"/>
        </w:rPr>
        <w:t>предмету</w:t>
      </w:r>
      <w:r>
        <w:rPr>
          <w:rFonts w:eastAsia="Times New Roman" w:cs="Times New Roman"/>
          <w:b/>
          <w:szCs w:val="24"/>
          <w:u w:val="single"/>
          <w:lang w:eastAsia="ar-SA"/>
        </w:rPr>
        <w:t xml:space="preserve"> «</w:t>
      </w:r>
      <w:r>
        <w:rPr>
          <w:rFonts w:eastAsia="Times New Roman" w:cs="Times New Roman"/>
          <w:b/>
          <w:szCs w:val="24"/>
          <w:u w:val="single"/>
          <w:lang w:eastAsia="ar-SA"/>
        </w:rPr>
        <w:t>Человек</w:t>
      </w:r>
      <w:r>
        <w:rPr>
          <w:u w:val="single"/>
        </w:rPr>
        <w:t>»</w:t>
      </w:r>
    </w:p>
    <w:p w14:paraId="310339B0" w14:textId="77777777" w:rsidR="00091075" w:rsidRDefault="00923028">
      <w:pPr>
        <w:suppressAutoHyphens/>
        <w:jc w:val="center"/>
        <w:rPr>
          <w:rFonts w:eastAsia="Times New Roman" w:cs="Times New Roman"/>
          <w:szCs w:val="24"/>
          <w:lang w:eastAsia="ar-SA"/>
        </w:rPr>
      </w:pPr>
      <w:r>
        <w:rPr>
          <w:rFonts w:eastAsia="Times New Roman" w:cs="Times New Roman"/>
          <w:b/>
          <w:szCs w:val="24"/>
          <w:lang w:eastAsia="ar-SA"/>
        </w:rPr>
        <w:t xml:space="preserve">для </w:t>
      </w:r>
      <w:r>
        <w:rPr>
          <w:rFonts w:eastAsia="Times New Roman" w:cs="Times New Roman"/>
          <w:b/>
          <w:szCs w:val="24"/>
          <w:u w:val="single"/>
          <w:lang w:eastAsia="ar-SA"/>
        </w:rPr>
        <w:t xml:space="preserve"> </w:t>
      </w:r>
      <w:r>
        <w:rPr>
          <w:rFonts w:eastAsia="Times New Roman" w:cs="Times New Roman"/>
          <w:b/>
          <w:szCs w:val="24"/>
          <w:u w:val="single"/>
          <w:lang w:eastAsia="ar-SA"/>
        </w:rPr>
        <w:t>5</w:t>
      </w:r>
      <w:r>
        <w:rPr>
          <w:rFonts w:eastAsia="Times New Roman" w:cs="Times New Roman"/>
          <w:b/>
          <w:szCs w:val="24"/>
          <w:u w:val="single"/>
          <w:lang w:eastAsia="ar-SA"/>
        </w:rPr>
        <w:t xml:space="preserve"> класса</w:t>
      </w:r>
    </w:p>
    <w:p w14:paraId="4C667FAD" w14:textId="77777777" w:rsidR="00091075" w:rsidRDefault="00923028">
      <w:pPr>
        <w:suppressAutoHyphens/>
        <w:jc w:val="center"/>
        <w:rPr>
          <w:rFonts w:eastAsia="Times New Roman" w:cs="Times New Roman"/>
          <w:b/>
          <w:szCs w:val="24"/>
          <w:lang w:eastAsia="zh-CN" w:bidi="hi-IN"/>
        </w:rPr>
      </w:pPr>
      <w:r>
        <w:rPr>
          <w:rFonts w:eastAsia="Times New Roman" w:cs="Times New Roman"/>
          <w:szCs w:val="24"/>
          <w:lang w:eastAsia="zh-CN" w:bidi="hi-IN"/>
        </w:rPr>
        <w:t xml:space="preserve">Учитель: </w:t>
      </w:r>
      <w:proofErr w:type="spellStart"/>
      <w:r>
        <w:rPr>
          <w:rFonts w:eastAsia="Times New Roman" w:cs="Times New Roman"/>
          <w:szCs w:val="24"/>
          <w:lang w:eastAsia="zh-CN" w:bidi="hi-IN"/>
        </w:rPr>
        <w:t>Филанова</w:t>
      </w:r>
      <w:proofErr w:type="spellEnd"/>
      <w:r>
        <w:rPr>
          <w:rFonts w:eastAsia="Times New Roman" w:cs="Times New Roman"/>
          <w:szCs w:val="24"/>
          <w:lang w:eastAsia="zh-CN" w:bidi="hi-IN"/>
        </w:rPr>
        <w:t xml:space="preserve"> Наталья Вадимовна</w:t>
      </w:r>
    </w:p>
    <w:p w14:paraId="4CB6E202" w14:textId="77777777" w:rsidR="00091075" w:rsidRDefault="00091075">
      <w:pPr>
        <w:suppressAutoHyphens/>
        <w:jc w:val="center"/>
        <w:rPr>
          <w:rFonts w:eastAsia="Times New Roman" w:cs="Times New Roman"/>
          <w:b/>
          <w:szCs w:val="24"/>
          <w:lang w:eastAsia="zh-CN" w:bidi="hi-IN"/>
        </w:rPr>
      </w:pPr>
    </w:p>
    <w:p w14:paraId="596CBFF1" w14:textId="77777777" w:rsidR="00091075" w:rsidRDefault="00923028">
      <w:pPr>
        <w:suppressAutoHyphens/>
        <w:jc w:val="center"/>
        <w:rPr>
          <w:rFonts w:eastAsia="Times New Roman" w:cs="Times New Roman"/>
          <w:szCs w:val="24"/>
          <w:lang w:eastAsia="zh-CN" w:bidi="hi-IN"/>
        </w:rPr>
      </w:pPr>
      <w:r>
        <w:rPr>
          <w:rFonts w:eastAsia="Times New Roman" w:cs="Times New Roman"/>
          <w:szCs w:val="24"/>
          <w:lang w:eastAsia="zh-CN" w:bidi="hi-IN"/>
        </w:rPr>
        <w:t xml:space="preserve">          </w:t>
      </w:r>
    </w:p>
    <w:p w14:paraId="7B457657" w14:textId="77777777" w:rsidR="00091075" w:rsidRDefault="00091075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76F4D27C" w14:textId="77777777" w:rsidR="00091075" w:rsidRDefault="00091075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52AD8FCB" w14:textId="77777777" w:rsidR="00091075" w:rsidRDefault="00091075">
      <w:pPr>
        <w:suppressAutoHyphens/>
        <w:rPr>
          <w:rFonts w:eastAsia="Times New Roman" w:cs="Times New Roman"/>
          <w:szCs w:val="24"/>
          <w:lang w:eastAsia="zh-CN" w:bidi="hi-IN"/>
        </w:rPr>
      </w:pPr>
      <w:bookmarkStart w:id="3" w:name="_GoBack"/>
      <w:bookmarkEnd w:id="3"/>
    </w:p>
    <w:p w14:paraId="55882846" w14:textId="77777777" w:rsidR="00091075" w:rsidRDefault="00091075">
      <w:pPr>
        <w:suppressAutoHyphens/>
        <w:rPr>
          <w:rFonts w:eastAsia="Times New Roman" w:cs="Times New Roman"/>
          <w:szCs w:val="24"/>
          <w:lang w:eastAsia="zh-CN" w:bidi="hi-IN"/>
        </w:rPr>
      </w:pPr>
    </w:p>
    <w:p w14:paraId="0AE8CA13" w14:textId="77777777" w:rsidR="00091075" w:rsidRDefault="00923028">
      <w:pPr>
        <w:suppressAutoHyphens/>
        <w:jc w:val="center"/>
        <w:rPr>
          <w:rFonts w:eastAsia="Times New Roman" w:cs="Times New Roman"/>
          <w:szCs w:val="24"/>
          <w:lang w:eastAsia="zh-CN" w:bidi="hi-IN"/>
        </w:rPr>
      </w:pPr>
      <w:r>
        <w:rPr>
          <w:rFonts w:eastAsia="Times New Roman" w:cs="Times New Roman"/>
          <w:szCs w:val="24"/>
          <w:lang w:eastAsia="zh-CN" w:bidi="hi-IN"/>
        </w:rPr>
        <w:t>202</w:t>
      </w:r>
      <w:r>
        <w:rPr>
          <w:rFonts w:eastAsia="Times New Roman" w:cs="Times New Roman"/>
          <w:szCs w:val="24"/>
          <w:lang w:eastAsia="zh-CN" w:bidi="hi-IN"/>
        </w:rPr>
        <w:t>6</w:t>
      </w:r>
      <w:r>
        <w:rPr>
          <w:rFonts w:eastAsia="Times New Roman" w:cs="Times New Roman"/>
          <w:szCs w:val="24"/>
          <w:lang w:eastAsia="zh-CN" w:bidi="hi-IN"/>
        </w:rPr>
        <w:t>/202</w:t>
      </w:r>
      <w:r>
        <w:rPr>
          <w:rFonts w:eastAsia="Times New Roman" w:cs="Times New Roman"/>
          <w:szCs w:val="24"/>
          <w:lang w:eastAsia="zh-CN" w:bidi="hi-IN"/>
        </w:rPr>
        <w:t>7</w:t>
      </w:r>
      <w:r>
        <w:rPr>
          <w:rFonts w:eastAsia="Times New Roman" w:cs="Times New Roman"/>
          <w:szCs w:val="24"/>
          <w:lang w:eastAsia="zh-CN" w:bidi="hi-IN"/>
        </w:rPr>
        <w:t xml:space="preserve">  учебный год</w:t>
      </w:r>
    </w:p>
    <w:p w14:paraId="293DE967" w14:textId="77777777" w:rsidR="00091075" w:rsidRDefault="00923028">
      <w:pPr>
        <w:spacing w:line="360" w:lineRule="auto"/>
        <w:contextualSpacing/>
        <w:jc w:val="center"/>
        <w:rPr>
          <w:rFonts w:cs="Times New Roman"/>
          <w:b/>
          <w:bCs/>
          <w:iCs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lastRenderedPageBreak/>
        <w:t>Пояснительная записка</w:t>
      </w:r>
      <w:bookmarkStart w:id="4" w:name="_Hlk17282779"/>
    </w:p>
    <w:p w14:paraId="23898948" w14:textId="77777777" w:rsidR="00091075" w:rsidRDefault="00091075">
      <w:pPr>
        <w:spacing w:line="360" w:lineRule="auto"/>
        <w:ind w:firstLine="720"/>
        <w:contextualSpacing/>
        <w:jc w:val="center"/>
        <w:rPr>
          <w:rFonts w:cs="Times New Roman"/>
          <w:b/>
          <w:bCs/>
          <w:iCs/>
          <w:sz w:val="28"/>
          <w:szCs w:val="28"/>
        </w:rPr>
      </w:pPr>
    </w:p>
    <w:p w14:paraId="566BA1E1" w14:textId="77777777" w:rsidR="00091075" w:rsidRDefault="00923028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Программа «Человек» предназначена для учащихся 5 класса с </w:t>
      </w:r>
      <w:bookmarkStart w:id="5" w:name="_Hlk67736623"/>
      <w:r>
        <w:rPr>
          <w:rFonts w:cs="Times New Roman"/>
          <w:sz w:val="28"/>
          <w:szCs w:val="28"/>
        </w:rPr>
        <w:t>умеренной и тяжелой умственной отсталостью, сложным множественным дефектом</w:t>
      </w:r>
      <w:bookmarkEnd w:id="5"/>
      <w:r>
        <w:rPr>
          <w:rFonts w:cs="Times New Roman"/>
          <w:sz w:val="28"/>
          <w:szCs w:val="28"/>
        </w:rPr>
        <w:t xml:space="preserve">, составлена на основе примерной адаптированной основной общеобразовательной программы образования обучающихся с умственной </w:t>
      </w:r>
      <w:r>
        <w:rPr>
          <w:rFonts w:cs="Times New Roman"/>
          <w:sz w:val="28"/>
          <w:szCs w:val="28"/>
        </w:rPr>
        <w:t>отсталостью (интеллектуальными нарушениями) (вариант 2).</w:t>
      </w:r>
    </w:p>
    <w:bookmarkEnd w:id="0"/>
    <w:bookmarkEnd w:id="1"/>
    <w:bookmarkEnd w:id="4"/>
    <w:p w14:paraId="776982A6" w14:textId="77777777" w:rsidR="00091075" w:rsidRDefault="00923028">
      <w:pPr>
        <w:spacing w:line="360" w:lineRule="auto"/>
        <w:ind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Данная рабочая программа разработана на основе следующих нормативных документов:</w:t>
      </w:r>
    </w:p>
    <w:p w14:paraId="5DA96A19" w14:textId="77777777" w:rsidR="00091075" w:rsidRDefault="00923028">
      <w:pPr>
        <w:pStyle w:val="a7"/>
        <w:widowControl w:val="0"/>
        <w:numPr>
          <w:ilvl w:val="0"/>
          <w:numId w:val="1"/>
        </w:numPr>
        <w:tabs>
          <w:tab w:val="left" w:pos="473"/>
        </w:tabs>
        <w:autoSpaceDE w:val="0"/>
        <w:autoSpaceDN w:val="0"/>
        <w:spacing w:before="3" w:line="360" w:lineRule="auto"/>
        <w:ind w:hanging="361"/>
        <w:contextualSpacing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Федеральный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закон</w:t>
      </w:r>
      <w:r>
        <w:rPr>
          <w:rFonts w:cs="Times New Roman"/>
          <w:spacing w:val="-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РФ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«Об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образовании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Российской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Федерации»</w:t>
      </w:r>
      <w:r>
        <w:rPr>
          <w:rFonts w:cs="Times New Roman"/>
          <w:spacing w:val="-9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от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29.12.2012 №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273-ФЗ;</w:t>
      </w:r>
    </w:p>
    <w:p w14:paraId="1AE66E5C" w14:textId="77777777" w:rsidR="00091075" w:rsidRDefault="00923028">
      <w:pPr>
        <w:pStyle w:val="a7"/>
        <w:widowControl w:val="0"/>
        <w:numPr>
          <w:ilvl w:val="0"/>
          <w:numId w:val="1"/>
        </w:numPr>
        <w:tabs>
          <w:tab w:val="left" w:pos="473"/>
        </w:tabs>
        <w:autoSpaceDE w:val="0"/>
        <w:autoSpaceDN w:val="0"/>
        <w:spacing w:before="4" w:line="360" w:lineRule="auto"/>
        <w:ind w:right="115"/>
        <w:contextualSpacing w:val="0"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Федеральный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государственный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образовательный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стандарт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образования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обучающихся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умственной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отсталостью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(интеллектуальными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нарушениями),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утвержденный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приказом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Министерства образования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</w:t>
      </w:r>
      <w:r>
        <w:rPr>
          <w:rFonts w:cs="Times New Roman"/>
          <w:spacing w:val="-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науки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РФ</w:t>
      </w:r>
      <w:r>
        <w:rPr>
          <w:rFonts w:cs="Times New Roman"/>
          <w:spacing w:val="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№</w:t>
      </w:r>
      <w:r>
        <w:rPr>
          <w:rFonts w:cs="Times New Roman"/>
          <w:spacing w:val="-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1599 от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19 декабря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2014</w:t>
      </w:r>
      <w:r>
        <w:rPr>
          <w:rFonts w:cs="Times New Roman"/>
          <w:spacing w:val="-5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г.;</w:t>
      </w:r>
      <w:proofErr w:type="gramEnd"/>
    </w:p>
    <w:p w14:paraId="1846CE49" w14:textId="77777777" w:rsidR="00091075" w:rsidRDefault="00923028">
      <w:pPr>
        <w:pStyle w:val="a7"/>
        <w:widowControl w:val="0"/>
        <w:numPr>
          <w:ilvl w:val="0"/>
          <w:numId w:val="1"/>
        </w:numPr>
        <w:tabs>
          <w:tab w:val="left" w:pos="473"/>
        </w:tabs>
        <w:autoSpaceDE w:val="0"/>
        <w:autoSpaceDN w:val="0"/>
        <w:spacing w:before="7" w:line="360" w:lineRule="auto"/>
        <w:ind w:right="110"/>
        <w:contextualSpacing w:val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Примерная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адаптированная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основная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общеобразовательная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програм</w:t>
      </w:r>
      <w:r>
        <w:rPr>
          <w:rFonts w:cs="Times New Roman"/>
          <w:sz w:val="28"/>
          <w:szCs w:val="28"/>
        </w:rPr>
        <w:t>ма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образования</w:t>
      </w:r>
      <w:r>
        <w:rPr>
          <w:rFonts w:cs="Times New Roman"/>
          <w:spacing w:val="-57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обучающихся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умственной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отсталостью</w:t>
      </w:r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(интеллектуальными</w:t>
      </w:r>
      <w:r>
        <w:rPr>
          <w:rFonts w:cs="Times New Roman"/>
          <w:spacing w:val="6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нарушениями)/</w:t>
      </w:r>
      <w:proofErr w:type="gramStart"/>
      <w:r>
        <w:rPr>
          <w:rFonts w:cs="Times New Roman"/>
          <w:sz w:val="28"/>
          <w:szCs w:val="28"/>
        </w:rPr>
        <w:t>М-во</w:t>
      </w:r>
      <w:proofErr w:type="gramEnd"/>
      <w:r>
        <w:rPr>
          <w:rFonts w:cs="Times New Roman"/>
          <w:spacing w:val="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образования и</w:t>
      </w:r>
      <w:r>
        <w:rPr>
          <w:rFonts w:cs="Times New Roman"/>
          <w:spacing w:val="-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науки</w:t>
      </w:r>
      <w:r>
        <w:rPr>
          <w:rFonts w:cs="Times New Roman"/>
          <w:spacing w:val="-1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РФ.</w:t>
      </w:r>
      <w:r>
        <w:rPr>
          <w:rFonts w:cs="Times New Roman"/>
          <w:spacing w:val="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– М.: Просвещение, 2017;</w:t>
      </w:r>
    </w:p>
    <w:p w14:paraId="5F926A1B" w14:textId="77777777" w:rsidR="00091075" w:rsidRDefault="00923028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Цель обучения </w:t>
      </w:r>
      <w:r>
        <w:rPr>
          <w:rFonts w:cs="Times New Roman"/>
          <w:sz w:val="28"/>
          <w:szCs w:val="28"/>
        </w:rPr>
        <w:t xml:space="preserve">предмету – </w:t>
      </w:r>
      <w:r>
        <w:rPr>
          <w:rFonts w:eastAsia="Calibri" w:cs="Times New Roman"/>
          <w:sz w:val="28"/>
          <w:szCs w:val="28"/>
        </w:rPr>
        <w:t>формирование представления о себе самом и ближайшем окружении.</w:t>
      </w:r>
    </w:p>
    <w:p w14:paraId="115676BB" w14:textId="77777777" w:rsidR="00091075" w:rsidRDefault="00923028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Задачи предмета:</w:t>
      </w:r>
    </w:p>
    <w:p w14:paraId="17906872" w14:textId="77777777" w:rsidR="00091075" w:rsidRDefault="00923028">
      <w:pPr>
        <w:suppressAutoHyphens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 формировать</w:t>
      </w:r>
      <w:r>
        <w:rPr>
          <w:rFonts w:eastAsia="Times New Roman" w:cs="Times New Roman"/>
          <w:sz w:val="28"/>
          <w:szCs w:val="28"/>
          <w:lang w:eastAsia="ar-SA"/>
        </w:rPr>
        <w:t xml:space="preserve"> представление о себе как «Я», осознание общности и различий «Я» от других;</w:t>
      </w:r>
    </w:p>
    <w:p w14:paraId="73D22292" w14:textId="77777777" w:rsidR="00091075" w:rsidRDefault="00923028">
      <w:pPr>
        <w:suppressAutoHyphens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 формировать умение решать каждодневные жизненные задачи, связанные с удовлетворением первоочередных потребностей: прием пищи, туалет, гигиена тела, одевание (раздевание);</w:t>
      </w:r>
    </w:p>
    <w:p w14:paraId="72B064E0" w14:textId="77777777" w:rsidR="00091075" w:rsidRDefault="00923028">
      <w:pPr>
        <w:suppressAutoHyphens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 форми</w:t>
      </w:r>
      <w:r>
        <w:rPr>
          <w:rFonts w:eastAsia="Times New Roman" w:cs="Times New Roman"/>
          <w:sz w:val="28"/>
          <w:szCs w:val="28"/>
          <w:lang w:eastAsia="ar-SA"/>
        </w:rPr>
        <w:t>ровать умение поддерживать образ жизни, соответствующий возрасту, потребностям и ограничениям здоровья; поддерживать режим дня с необходимыми оздоровительными процедурами;</w:t>
      </w:r>
    </w:p>
    <w:p w14:paraId="203F2C74" w14:textId="77777777" w:rsidR="00091075" w:rsidRDefault="00923028">
      <w:pPr>
        <w:suppressAutoHyphens/>
        <w:spacing w:line="360" w:lineRule="auto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- формировать представления о своей семье, взаимоотношениях в семье.</w:t>
      </w:r>
    </w:p>
    <w:p w14:paraId="6D83DDA8" w14:textId="77777777" w:rsidR="00091075" w:rsidRDefault="00091075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bookmarkStart w:id="6" w:name="_Hlk17283030"/>
    </w:p>
    <w:p w14:paraId="06591F2A" w14:textId="77777777" w:rsidR="00091075" w:rsidRDefault="00923028">
      <w:pPr>
        <w:spacing w:line="360" w:lineRule="auto"/>
        <w:ind w:firstLine="720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Общая характер</w:t>
      </w:r>
      <w:r>
        <w:rPr>
          <w:rFonts w:cs="Times New Roman"/>
          <w:b/>
          <w:sz w:val="28"/>
          <w:szCs w:val="28"/>
        </w:rPr>
        <w:t>истика учебного предмета</w:t>
      </w:r>
      <w:bookmarkEnd w:id="6"/>
    </w:p>
    <w:p w14:paraId="436BEE9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b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Приобщение ребенка к социальному миру начинается с развития представлений о себе. Становление личности ребенка происходит при условии его активности, познания им окружающего мира, смысла человеческих отношений, осознания себя в сис</w:t>
      </w:r>
      <w:r>
        <w:rPr>
          <w:rFonts w:eastAsia="Calibri" w:cs="Times New Roman"/>
          <w:sz w:val="28"/>
          <w:szCs w:val="28"/>
        </w:rPr>
        <w:t xml:space="preserve">теме социального мира. Социальную природу «я» ребенок начинает понимать в процессе взаимодействия с другими людьми, и в первую очередь со своими родными и близкими. </w:t>
      </w:r>
    </w:p>
    <w:p w14:paraId="193FDEBA" w14:textId="77777777" w:rsidR="00091075" w:rsidRDefault="00923028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ar-SA"/>
        </w:rPr>
        <w:t>Программа представлена следующими разделами: «Представления о себе», «Семья», «Гигиена тел</w:t>
      </w:r>
      <w:r>
        <w:rPr>
          <w:rFonts w:eastAsia="Times New Roman" w:cs="Times New Roman"/>
          <w:sz w:val="28"/>
          <w:szCs w:val="28"/>
          <w:lang w:eastAsia="ar-SA"/>
        </w:rPr>
        <w:t>а», «Туалет», «Обращение с одеждой и обувью», «Прием пищи».</w:t>
      </w:r>
    </w:p>
    <w:p w14:paraId="0ABE9BD9" w14:textId="77777777" w:rsidR="00091075" w:rsidRDefault="00923028">
      <w:pPr>
        <w:suppressAutoHyphens/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proofErr w:type="gramStart"/>
      <w:r>
        <w:rPr>
          <w:rFonts w:eastAsia="Times New Roman" w:cs="Times New Roman"/>
          <w:sz w:val="28"/>
          <w:szCs w:val="28"/>
          <w:lang w:eastAsia="ar-SA"/>
        </w:rPr>
        <w:t>Раздел «Представления о себе» включает следующее содержание: представления о своем теле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, его строении, о своих двигательных возможностях,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правилах здорового образа жизни (режим дня, питание, сон,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прогулка, гигиена, занятия физической культурой и</w:t>
      </w:r>
      <w:r>
        <w:rPr>
          <w:rFonts w:eastAsia="Times New Roman" w:cs="Times New Roman"/>
          <w:sz w:val="28"/>
          <w:szCs w:val="28"/>
          <w:lang w:eastAsia="ar-SA"/>
        </w:rPr>
        <w:br/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профилактика болезней), поведении, сохраняющем и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укрепляющем здоровье, полезных и вредных привычках, </w:t>
      </w:r>
      <w:r>
        <w:rPr>
          <w:rFonts w:eastAsia="Times New Roman" w:cs="Times New Roman"/>
          <w:sz w:val="28"/>
          <w:szCs w:val="28"/>
          <w:lang w:eastAsia="ar-SA"/>
        </w:rPr>
        <w:t>возрастных изменениях.</w:t>
      </w:r>
      <w:proofErr w:type="gramEnd"/>
      <w:r>
        <w:rPr>
          <w:rFonts w:eastAsia="Times New Roman" w:cs="Times New Roman"/>
          <w:sz w:val="28"/>
          <w:szCs w:val="28"/>
          <w:lang w:eastAsia="ar-SA"/>
        </w:rPr>
        <w:t xml:space="preserve"> Раздел</w:t>
      </w:r>
      <w:r>
        <w:rPr>
          <w:rFonts w:eastAsia="Times New Roman" w:cs="Times New Roman"/>
          <w:i/>
          <w:iCs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«Гигиена тела»</w:t>
      </w:r>
      <w:r>
        <w:rPr>
          <w:rFonts w:eastAsia="Times New Roman" w:cs="Times New Roman"/>
          <w:i/>
          <w:iCs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включает задачи по формированию умений</w:t>
      </w:r>
      <w:r>
        <w:rPr>
          <w:rFonts w:eastAsia="Times New Roman" w:cs="Times New Roman"/>
          <w:i/>
          <w:iCs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умываться, мыться под</w:t>
      </w:r>
      <w:r>
        <w:rPr>
          <w:rFonts w:eastAsia="Times New Roman" w:cs="Times New Roman"/>
          <w:sz w:val="28"/>
          <w:szCs w:val="28"/>
          <w:lang w:eastAsia="ar-SA"/>
        </w:rPr>
        <w:t xml:space="preserve"> душем, чистить зубы, мыть голову, стричь ногти, причесываться и т.д. Раздел</w:t>
      </w:r>
      <w:r>
        <w:rPr>
          <w:rFonts w:eastAsia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«Одевание и раздевание» включает задачи по формированию умений</w:t>
      </w:r>
      <w:r>
        <w:rPr>
          <w:rFonts w:eastAsia="Times New Roman" w:cs="Times New Roman"/>
          <w:i/>
          <w:iCs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sz w:val="28"/>
          <w:szCs w:val="28"/>
          <w:lang w:eastAsia="ar-SA"/>
        </w:rPr>
        <w:t>ориентироваться в одежде, соблюдать последовательность действий при одевании и снятии предметов одежды. Раздел «Прие</w:t>
      </w:r>
      <w:r>
        <w:rPr>
          <w:rFonts w:eastAsia="Times New Roman" w:cs="Times New Roman"/>
          <w:sz w:val="28"/>
          <w:szCs w:val="28"/>
          <w:lang w:eastAsia="ar-SA"/>
        </w:rPr>
        <w:t>м пищи» предполагает обучение использованию во время еды столовых приборов, питью из кружки, накладыванию пищи в тарелку, пользованию салфеткой. Задачи по формированию навыков обслуживания себя в туалете включены в раздел «Туалет». В рамках раздела «Семья»</w:t>
      </w:r>
      <w:r>
        <w:rPr>
          <w:rFonts w:eastAsia="Times New Roman" w:cs="Times New Roman"/>
          <w:sz w:val="28"/>
          <w:szCs w:val="28"/>
          <w:lang w:eastAsia="ar-SA"/>
        </w:rPr>
        <w:t xml:space="preserve"> предполагается формирование представлений о своем ближайшем окружении: членах семьи, взаимоотношениях между ними, семейных традициях. Ребенок учится 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соблюдать правила и нормы культуры поведения и общения в семье. </w:t>
      </w:r>
      <w:r>
        <w:rPr>
          <w:rFonts w:eastAsia="Times New Roman" w:cs="Times New Roman"/>
          <w:sz w:val="28"/>
          <w:szCs w:val="28"/>
          <w:lang w:eastAsia="ar-SA"/>
        </w:rPr>
        <w:t xml:space="preserve">Важно, чтобы 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образцом культуры 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lastRenderedPageBreak/>
        <w:t>общения для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ребенка являлось доброжелательное и заботливое отношение к окружающим, спокойный приветливый тон. Р</w:t>
      </w:r>
      <w:r>
        <w:rPr>
          <w:rFonts w:eastAsia="Times New Roman" w:cs="Times New Roman"/>
          <w:sz w:val="28"/>
          <w:szCs w:val="28"/>
          <w:lang w:eastAsia="ar-SA"/>
        </w:rPr>
        <w:t xml:space="preserve">ебенок учится </w:t>
      </w:r>
      <w:r>
        <w:rPr>
          <w:rFonts w:eastAsia="Times New Roman" w:cs="Times New Roman"/>
          <w:bCs/>
          <w:sz w:val="28"/>
          <w:szCs w:val="28"/>
          <w:shd w:val="clear" w:color="auto" w:fill="FFFFFF"/>
          <w:lang w:eastAsia="ar-SA"/>
        </w:rPr>
        <w:t>понимать окружающих людей, проявлять к ним внимание, общаться и взаимодействовать с ними.</w:t>
      </w:r>
      <w:r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</w:p>
    <w:p w14:paraId="4BEF6261" w14:textId="77777777" w:rsidR="00091075" w:rsidRDefault="00923028">
      <w:pPr>
        <w:suppressAutoHyphens/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eastAsia="ar-SA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Обучение по предмету </w:t>
      </w:r>
      <w:proofErr w:type="gramStart"/>
      <w:r>
        <w:rPr>
          <w:rFonts w:eastAsia="Times New Roman" w:cs="Times New Roman"/>
          <w:sz w:val="28"/>
          <w:szCs w:val="28"/>
          <w:lang w:eastAsia="ru-RU"/>
        </w:rPr>
        <w:t>носит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 xml:space="preserve"> прежде всего ярко выраже</w:t>
      </w:r>
      <w:r>
        <w:rPr>
          <w:rFonts w:eastAsia="Times New Roman" w:cs="Times New Roman"/>
          <w:sz w:val="28"/>
          <w:szCs w:val="28"/>
          <w:lang w:eastAsia="ru-RU"/>
        </w:rPr>
        <w:t>нную практическую направленность.  Для обучения создаются такие условия, которые дают возможность каждому ребенку работать в доступном темпе, проявляя возможную самостоятельность. Материал подбирается по объему и компонуется по степени сложности, исходя из</w:t>
      </w:r>
      <w:r>
        <w:rPr>
          <w:rFonts w:eastAsia="Times New Roman" w:cs="Times New Roman"/>
          <w:sz w:val="28"/>
          <w:szCs w:val="28"/>
          <w:lang w:eastAsia="ru-RU"/>
        </w:rPr>
        <w:t xml:space="preserve"> особенностей развития каждого ребенка. </w:t>
      </w:r>
    </w:p>
    <w:p w14:paraId="797D44FD" w14:textId="77777777" w:rsidR="00091075" w:rsidRDefault="00923028">
      <w:pPr>
        <w:shd w:val="clear" w:color="auto" w:fill="FFFFFF"/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Содержание каждого раздела раскрывается в календарно – тематическом планировании. </w:t>
      </w:r>
    </w:p>
    <w:p w14:paraId="19EE219F" w14:textId="77777777" w:rsidR="00091075" w:rsidRDefault="00091075">
      <w:pPr>
        <w:shd w:val="clear" w:color="auto" w:fill="FFFFFF"/>
        <w:spacing w:line="360" w:lineRule="auto"/>
        <w:ind w:firstLine="720"/>
        <w:contextualSpacing/>
        <w:jc w:val="both"/>
        <w:rPr>
          <w:rFonts w:eastAsia="Calibri" w:cs="Times New Roman"/>
          <w:b/>
          <w:sz w:val="28"/>
          <w:szCs w:val="28"/>
          <w:lang w:eastAsia="ru-RU"/>
        </w:rPr>
      </w:pPr>
    </w:p>
    <w:p w14:paraId="2F2E2082" w14:textId="77777777" w:rsidR="00091075" w:rsidRDefault="00923028">
      <w:pPr>
        <w:spacing w:line="360" w:lineRule="auto"/>
        <w:ind w:firstLine="720"/>
        <w:contextualSpacing/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Описание места учебного предмета в учебном плане</w:t>
      </w:r>
    </w:p>
    <w:p w14:paraId="204BFD05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Учебный предмет «Человек» входит в предметную область «Окружающий мир» </w:t>
      </w:r>
      <w:r>
        <w:rPr>
          <w:rFonts w:eastAsia="Times New Roman" w:cs="Times New Roman"/>
          <w:sz w:val="28"/>
          <w:szCs w:val="28"/>
          <w:lang w:eastAsia="ru-RU"/>
        </w:rPr>
        <w:t>обязательной части учебного плана в соответствии с требованиями федерального государственного образовательного стандарта образования обучающихся с умственной отсталостью (интеллектуальными нарушениями).</w:t>
      </w:r>
    </w:p>
    <w:p w14:paraId="75E9F751" w14:textId="77777777" w:rsidR="00091075" w:rsidRDefault="00923028">
      <w:pPr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>В соответствии с планом АООП и годовым календарным гр</w:t>
      </w:r>
      <w:r>
        <w:rPr>
          <w:rFonts w:cs="Times New Roman"/>
          <w:sz w:val="28"/>
          <w:szCs w:val="28"/>
        </w:rPr>
        <w:t>афиком   программа    рассчитана:</w:t>
      </w:r>
    </w:p>
    <w:p w14:paraId="37B230E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 класс - 68 часов в год (2 часа в неделю)</w:t>
      </w:r>
    </w:p>
    <w:p w14:paraId="686D717F" w14:textId="77777777" w:rsidR="00091075" w:rsidRDefault="00091075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</w:p>
    <w:p w14:paraId="6C27BF1D" w14:textId="77777777" w:rsidR="00091075" w:rsidRDefault="00923028">
      <w:pPr>
        <w:spacing w:line="360" w:lineRule="auto"/>
        <w:ind w:firstLine="720"/>
        <w:contextualSpacing/>
        <w:jc w:val="center"/>
        <w:rPr>
          <w:rFonts w:cs="Times New Roman"/>
          <w:b/>
          <w:sz w:val="28"/>
          <w:szCs w:val="28"/>
        </w:rPr>
      </w:pPr>
      <w:bookmarkStart w:id="7" w:name="_Hlk17283066"/>
      <w:r>
        <w:rPr>
          <w:rFonts w:cs="Times New Roman"/>
          <w:b/>
          <w:sz w:val="28"/>
          <w:szCs w:val="28"/>
        </w:rPr>
        <w:t>Личностные и предметные результаты освоения учебного предмета</w:t>
      </w:r>
    </w:p>
    <w:p w14:paraId="29A77155" w14:textId="77777777" w:rsidR="00091075" w:rsidRDefault="00923028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Личностные и предметные планируемые результаты освоения программы </w:t>
      </w:r>
      <w:proofErr w:type="gramStart"/>
      <w:r>
        <w:rPr>
          <w:rFonts w:eastAsia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eastAsia="Times New Roman" w:cs="Times New Roman"/>
          <w:sz w:val="28"/>
          <w:szCs w:val="28"/>
          <w:lang w:eastAsia="ru-RU"/>
        </w:rPr>
        <w:t xml:space="preserve"> рассматриваются в качестве возможных </w:t>
      </w:r>
      <w:r>
        <w:rPr>
          <w:rFonts w:eastAsia="Times New Roman" w:cs="Times New Roman"/>
          <w:sz w:val="28"/>
          <w:szCs w:val="28"/>
          <w:lang w:eastAsia="ru-RU"/>
        </w:rPr>
        <w:t>(примерных), соответствующих индивидуальным возможностям и специфическим образовательным потребностям обучающихся.</w:t>
      </w:r>
    </w:p>
    <w:p w14:paraId="58780830" w14:textId="77777777" w:rsidR="00091075" w:rsidRDefault="00091075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FBA2F8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b/>
          <w:bCs/>
          <w:i/>
          <w:sz w:val="28"/>
          <w:szCs w:val="28"/>
        </w:rPr>
      </w:pPr>
      <w:r>
        <w:rPr>
          <w:rFonts w:cs="Times New Roman"/>
          <w:b/>
          <w:bCs/>
          <w:i/>
          <w:sz w:val="28"/>
          <w:szCs w:val="28"/>
        </w:rPr>
        <w:lastRenderedPageBreak/>
        <w:t>Ожидаемые личностные результаты:</w:t>
      </w:r>
    </w:p>
    <w:p w14:paraId="739EFE6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bookmarkStart w:id="8" w:name="_Hlk17278445"/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основы персональной идентичности, осознание своей принадлежности к определенному полу, осознание себя как</w:t>
      </w:r>
      <w:r>
        <w:rPr>
          <w:rFonts w:cs="Times New Roman"/>
          <w:sz w:val="28"/>
          <w:szCs w:val="28"/>
        </w:rPr>
        <w:t xml:space="preserve"> "Я";</w:t>
      </w:r>
    </w:p>
    <w:p w14:paraId="549C6DBB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социально-эмоциональное участие в процессе общения и совместной деятельности;</w:t>
      </w:r>
    </w:p>
    <w:p w14:paraId="229B1CDF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формирование социально ориентированного взгляда на окружающий мир в его органичном единстве и разнообразии природной и социальной частей;</w:t>
      </w:r>
    </w:p>
    <w:p w14:paraId="1C628D28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формирование уважительного о</w:t>
      </w:r>
      <w:r>
        <w:rPr>
          <w:rFonts w:cs="Times New Roman"/>
          <w:sz w:val="28"/>
          <w:szCs w:val="28"/>
        </w:rPr>
        <w:t>тношения к окружающим;</w:t>
      </w:r>
    </w:p>
    <w:p w14:paraId="195ED86E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овладение начальными навыками адаптации в динамично изменяющемся и развивающемся мире;</w:t>
      </w:r>
    </w:p>
    <w:p w14:paraId="3FDF170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освоение доступных социальных ролей (обучающегося, сына (дочери), пассажира, покупателя и т.д.), развитие мотивов учебной деятельности и форми</w:t>
      </w:r>
      <w:r>
        <w:rPr>
          <w:rFonts w:cs="Times New Roman"/>
          <w:sz w:val="28"/>
          <w:szCs w:val="28"/>
        </w:rPr>
        <w:t>рование личностного смысла учения;</w:t>
      </w:r>
    </w:p>
    <w:p w14:paraId="3A21AFBC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развитие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14:paraId="4E1BB8E8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формирование эстетических потребностей, ценностей и чувств;</w:t>
      </w:r>
    </w:p>
    <w:p w14:paraId="5069CF2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развитие этическ</w:t>
      </w:r>
      <w:r>
        <w:rPr>
          <w:rFonts w:cs="Times New Roman"/>
          <w:sz w:val="28"/>
          <w:szCs w:val="28"/>
        </w:rPr>
        <w:t>их чувств, доброжелательности и эмоционально-нравственной отзывчивости, понимания и сопереживания чувствам других людей;</w:t>
      </w:r>
    </w:p>
    <w:p w14:paraId="0DAB9DA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развитие навыков сотрудничества с взрослыми и сверстниками в разных социальных ситуациях, умения не создавать конфликтов и находить в</w:t>
      </w:r>
      <w:r>
        <w:rPr>
          <w:rFonts w:cs="Times New Roman"/>
          <w:sz w:val="28"/>
          <w:szCs w:val="28"/>
        </w:rPr>
        <w:t>ыходы из спорных ситуаций;</w:t>
      </w:r>
    </w:p>
    <w:p w14:paraId="528BC564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•</w:t>
      </w:r>
      <w:r>
        <w:rPr>
          <w:rFonts w:cs="Times New Roman"/>
          <w:sz w:val="28"/>
          <w:szCs w:val="28"/>
        </w:rPr>
        <w:tab/>
        <w:t>формирование установки на безопасный, здоровый образ жизни, наличие мотивации к труду, работе на результат, бережному отношению к материальным и духовным ценностям.</w:t>
      </w:r>
    </w:p>
    <w:bookmarkEnd w:id="8"/>
    <w:p w14:paraId="114F5C02" w14:textId="77777777" w:rsidR="00091075" w:rsidRDefault="00091075">
      <w:pPr>
        <w:spacing w:line="360" w:lineRule="auto"/>
        <w:ind w:firstLine="720"/>
        <w:contextualSpacing/>
        <w:jc w:val="both"/>
        <w:rPr>
          <w:rFonts w:cs="Times New Roman"/>
          <w:b/>
          <w:sz w:val="28"/>
          <w:szCs w:val="28"/>
        </w:rPr>
      </w:pPr>
    </w:p>
    <w:p w14:paraId="457CF0FF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Возможные предметные результаты</w:t>
      </w:r>
    </w:p>
    <w:p w14:paraId="7A9D0656" w14:textId="77777777" w:rsidR="00091075" w:rsidRDefault="00923028">
      <w:pPr>
        <w:spacing w:line="360" w:lineRule="auto"/>
        <w:ind w:firstLine="720"/>
        <w:jc w:val="both"/>
        <w:rPr>
          <w:rFonts w:cs="Times New Roman"/>
          <w:i/>
          <w:iCs/>
          <w:sz w:val="28"/>
          <w:szCs w:val="28"/>
          <w:u w:val="single"/>
        </w:rPr>
      </w:pPr>
      <w:r>
        <w:rPr>
          <w:rFonts w:cs="Times New Roman"/>
          <w:i/>
          <w:iCs/>
          <w:sz w:val="28"/>
          <w:szCs w:val="28"/>
          <w:u w:val="single"/>
        </w:rPr>
        <w:t>5 класс</w:t>
      </w:r>
    </w:p>
    <w:p w14:paraId="01A079F9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соблюдать </w:t>
      </w:r>
      <w:r>
        <w:rPr>
          <w:rFonts w:eastAsia="Calibri" w:cs="Times New Roman"/>
          <w:sz w:val="28"/>
          <w:szCs w:val="28"/>
        </w:rPr>
        <w:t>последовательность действий при посещении туалета;</w:t>
      </w:r>
    </w:p>
    <w:p w14:paraId="2BC0499A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соотносить себя и других с определенной возрастной категорией;</w:t>
      </w:r>
    </w:p>
    <w:p w14:paraId="449D0E51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называть (узнавать глобально), писать свое имя, фамилию и отчество;</w:t>
      </w:r>
    </w:p>
    <w:p w14:paraId="3CA034C5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называть (показывать число) свой возраст, время года, в котором родился (д</w:t>
      </w:r>
      <w:r>
        <w:rPr>
          <w:rFonts w:eastAsia="Calibri" w:cs="Times New Roman"/>
          <w:sz w:val="28"/>
          <w:szCs w:val="28"/>
        </w:rPr>
        <w:t>ату рождения);</w:t>
      </w:r>
    </w:p>
    <w:p w14:paraId="1F8B0109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виды деятельности в свободное время;</w:t>
      </w:r>
    </w:p>
    <w:p w14:paraId="6AFBEAFC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рассказывать о себе;</w:t>
      </w:r>
    </w:p>
    <w:p w14:paraId="1E38986E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узнавать и различать кости человека;</w:t>
      </w:r>
    </w:p>
    <w:p w14:paraId="7ADEE2AE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узнавать и различать мышцы человека;</w:t>
      </w:r>
    </w:p>
    <w:p w14:paraId="7683359E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знать назначение кожи;</w:t>
      </w:r>
    </w:p>
    <w:p w14:paraId="003DDA8D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возрастные изменения человека;</w:t>
      </w:r>
    </w:p>
    <w:p w14:paraId="61AB8467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подстригать ногти ножницами;</w:t>
      </w:r>
    </w:p>
    <w:p w14:paraId="6A56D00F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подпиливать ногти пилочкой;</w:t>
      </w:r>
    </w:p>
    <w:p w14:paraId="56373841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наносить покрытие на ногтевую поверхность;</w:t>
      </w:r>
    </w:p>
    <w:p w14:paraId="36610D43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удалять декоративное покрытие с ногтей;</w:t>
      </w:r>
    </w:p>
    <w:p w14:paraId="4BE41E51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наносить косметическое средство на лицо;</w:t>
      </w:r>
    </w:p>
    <w:p w14:paraId="0C735D0B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расчесывать волосы;</w:t>
      </w:r>
    </w:p>
    <w:p w14:paraId="0AA1795F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мыть и вытирать волос; </w:t>
      </w:r>
    </w:p>
    <w:p w14:paraId="30DC8EA0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сушить волос феном;</w:t>
      </w:r>
    </w:p>
    <w:p w14:paraId="28A008E0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lastRenderedPageBreak/>
        <w:t>пользоваться косметическими средствами;</w:t>
      </w:r>
    </w:p>
    <w:p w14:paraId="5A1F1D39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свою социальную роль в семье;</w:t>
      </w:r>
    </w:p>
    <w:p w14:paraId="1B5CA2A8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социальные роли членов семьи;</w:t>
      </w:r>
    </w:p>
    <w:p w14:paraId="29FAB727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бытовую и досуговую деятельность членов семьи;</w:t>
      </w:r>
    </w:p>
    <w:p w14:paraId="55BFDB79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и называть профессии членов семьи;</w:t>
      </w:r>
    </w:p>
    <w:p w14:paraId="67F7AB23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рассказывать о своей семье;</w:t>
      </w:r>
    </w:p>
    <w:p w14:paraId="200AD848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знать правила культурного поведения за столом;</w:t>
      </w:r>
    </w:p>
    <w:p w14:paraId="46DA068B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накладывать пищу из большой емкости в тарелку;</w:t>
      </w:r>
    </w:p>
    <w:p w14:paraId="0175C5B1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продукты, которые можно кушать руками;</w:t>
      </w:r>
    </w:p>
    <w:p w14:paraId="785F596C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пользоваться вилкой, ложкой, салфеткой во время приёма пищи;</w:t>
      </w:r>
    </w:p>
    <w:p w14:paraId="20F8D4A1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чисто убирать со стола;</w:t>
      </w:r>
    </w:p>
    <w:p w14:paraId="313A96A8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color w:val="000000"/>
          <w:sz w:val="28"/>
          <w:szCs w:val="28"/>
          <w:shd w:val="clear" w:color="auto" w:fill="FFFFFF"/>
        </w:rPr>
      </w:pPr>
      <w:r>
        <w:rPr>
          <w:rFonts w:eastAsia="Calibri" w:cs="Times New Roman"/>
          <w:color w:val="000000"/>
          <w:sz w:val="28"/>
          <w:szCs w:val="28"/>
          <w:shd w:val="clear" w:color="auto" w:fill="FFFFFF"/>
        </w:rPr>
        <w:t>пользоваться ножом и вилкой во время приёма пищи;</w:t>
      </w:r>
    </w:p>
    <w:p w14:paraId="379BB9E3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различать одежду и обувь</w:t>
      </w:r>
      <w:r>
        <w:rPr>
          <w:rFonts w:eastAsia="Calibri" w:cs="Times New Roman"/>
          <w:sz w:val="28"/>
          <w:szCs w:val="28"/>
        </w:rPr>
        <w:t xml:space="preserve"> по сезонам;</w:t>
      </w:r>
    </w:p>
    <w:p w14:paraId="4D292106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следить за своим внешним видом;</w:t>
      </w:r>
    </w:p>
    <w:p w14:paraId="065A19B2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различать </w:t>
      </w:r>
      <w:proofErr w:type="gramStart"/>
      <w:r>
        <w:rPr>
          <w:rFonts w:eastAsia="Calibri" w:cs="Times New Roman"/>
          <w:sz w:val="28"/>
          <w:szCs w:val="28"/>
        </w:rPr>
        <w:t>лицевую</w:t>
      </w:r>
      <w:proofErr w:type="gramEnd"/>
      <w:r>
        <w:rPr>
          <w:rFonts w:eastAsia="Calibri" w:cs="Times New Roman"/>
          <w:sz w:val="28"/>
          <w:szCs w:val="28"/>
        </w:rPr>
        <w:t xml:space="preserve"> и изнаночные стороны;</w:t>
      </w:r>
    </w:p>
    <w:p w14:paraId="2B26DC55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различать </w:t>
      </w:r>
      <w:r>
        <w:rPr>
          <w:rFonts w:eastAsia="Calibri" w:cs="Times New Roman"/>
          <w:sz w:val="28"/>
          <w:szCs w:val="28"/>
          <w:lang w:eastAsia="ru-RU"/>
        </w:rPr>
        <w:t>переднюю и заднюю стороны одежды;</w:t>
      </w:r>
    </w:p>
    <w:p w14:paraId="72619C51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различать </w:t>
      </w:r>
      <w:r>
        <w:rPr>
          <w:rFonts w:eastAsia="Calibri" w:cs="Times New Roman"/>
          <w:sz w:val="28"/>
          <w:szCs w:val="28"/>
          <w:lang w:eastAsia="ru-RU"/>
        </w:rPr>
        <w:t xml:space="preserve"> верх и низ одежды;</w:t>
      </w:r>
    </w:p>
    <w:p w14:paraId="16AC3F7A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различать </w:t>
      </w:r>
      <w:r>
        <w:rPr>
          <w:rFonts w:eastAsia="Calibri" w:cs="Times New Roman"/>
          <w:sz w:val="28"/>
          <w:szCs w:val="28"/>
          <w:lang w:eastAsia="ru-RU"/>
        </w:rPr>
        <w:t>правый и левый ботинок;</w:t>
      </w:r>
    </w:p>
    <w:p w14:paraId="048AA957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выворачивать одежду;</w:t>
      </w:r>
    </w:p>
    <w:p w14:paraId="49BA11B5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завязывать и развязывать шнурки.</w:t>
      </w:r>
    </w:p>
    <w:p w14:paraId="689BF917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Изучение предмета </w:t>
      </w:r>
      <w:r>
        <w:rPr>
          <w:rFonts w:cs="Times New Roman"/>
          <w:bCs/>
          <w:sz w:val="28"/>
          <w:szCs w:val="28"/>
        </w:rPr>
        <w:t>«</w:t>
      </w:r>
      <w:r>
        <w:rPr>
          <w:rFonts w:cs="Times New Roman"/>
          <w:sz w:val="28"/>
          <w:szCs w:val="28"/>
        </w:rPr>
        <w:t>Человек</w:t>
      </w:r>
      <w:r>
        <w:rPr>
          <w:rFonts w:cs="Times New Roman"/>
          <w:bCs/>
          <w:sz w:val="28"/>
          <w:szCs w:val="28"/>
        </w:rPr>
        <w:t xml:space="preserve">» </w:t>
      </w:r>
      <w:r>
        <w:rPr>
          <w:rFonts w:cs="Times New Roman"/>
          <w:sz w:val="28"/>
          <w:szCs w:val="28"/>
        </w:rPr>
        <w:t xml:space="preserve">в 5 классе направлено на формирование следующих </w:t>
      </w:r>
      <w:r>
        <w:rPr>
          <w:rFonts w:cs="Times New Roman"/>
          <w:b/>
          <w:sz w:val="28"/>
          <w:szCs w:val="28"/>
        </w:rPr>
        <w:t>базовых учебных действий.</w:t>
      </w:r>
    </w:p>
    <w:p w14:paraId="730E11EC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>Личностные результаты:</w:t>
      </w:r>
    </w:p>
    <w:p w14:paraId="130E6850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осознание себя как ученика, заинтересованного посещением школы, обучением, занятиями;</w:t>
      </w:r>
    </w:p>
    <w:p w14:paraId="06813423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осознание себя как одноклассника, друга;</w:t>
      </w:r>
    </w:p>
    <w:p w14:paraId="2EC23EF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осознание себя как члена семьи;</w:t>
      </w:r>
    </w:p>
    <w:p w14:paraId="15AF7545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способность к осмыслению социального окружения, своего места в нем;</w:t>
      </w:r>
    </w:p>
    <w:p w14:paraId="58F51AB5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принятие соответствующих возрасту ценностей и социальных ролей; </w:t>
      </w:r>
    </w:p>
    <w:p w14:paraId="289DCF3F" w14:textId="77777777" w:rsidR="00091075" w:rsidRDefault="00923028">
      <w:pPr>
        <w:spacing w:line="360" w:lineRule="auto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- положительное отношение к окружающей действительности, готовность к орган</w:t>
      </w:r>
      <w:r>
        <w:rPr>
          <w:rFonts w:cs="Times New Roman"/>
          <w:sz w:val="28"/>
          <w:szCs w:val="28"/>
        </w:rPr>
        <w:t>изации взаимодействия с ней и эстетическому ее восприятию;</w:t>
      </w:r>
    </w:p>
    <w:p w14:paraId="09A1874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-самостоятельность в выполнении учебных заданий, поручений, договоренностей; </w:t>
      </w:r>
    </w:p>
    <w:p w14:paraId="2EA4399E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готовность к безопасному и бережному поведению в обществе.</w:t>
      </w:r>
    </w:p>
    <w:p w14:paraId="32593A0D" w14:textId="77777777" w:rsidR="00091075" w:rsidRDefault="00091075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</w:p>
    <w:p w14:paraId="175351EC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>Коммуникативные результаты:</w:t>
      </w:r>
    </w:p>
    <w:p w14:paraId="76384398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 xml:space="preserve">- вступать в контакт и работать в коллективе (учитель – ученик, ученик – ученик, ученик – класс, учитель-класс); </w:t>
      </w:r>
      <w:proofErr w:type="gramEnd"/>
    </w:p>
    <w:p w14:paraId="1A33E60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использовать принятые ритуалы социального взаимодействия с одноклассниками и учителем;</w:t>
      </w:r>
    </w:p>
    <w:p w14:paraId="5CBE9E96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обращаться за помощью и принимать помощь;</w:t>
      </w:r>
    </w:p>
    <w:p w14:paraId="74AC9F5A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слушать</w:t>
      </w:r>
      <w:r>
        <w:rPr>
          <w:rFonts w:cs="Times New Roman"/>
          <w:sz w:val="28"/>
          <w:szCs w:val="28"/>
        </w:rPr>
        <w:t xml:space="preserve"> и понимать инструкцию к учебному заданию в разных видах деятельности;</w:t>
      </w:r>
    </w:p>
    <w:p w14:paraId="4DBAE33D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сотрудничать </w:t>
      </w:r>
      <w:proofErr w:type="gramStart"/>
      <w:r>
        <w:rPr>
          <w:rFonts w:cs="Times New Roman"/>
          <w:sz w:val="28"/>
          <w:szCs w:val="28"/>
        </w:rPr>
        <w:t>со</w:t>
      </w:r>
      <w:proofErr w:type="gramEnd"/>
      <w:r>
        <w:rPr>
          <w:rFonts w:cs="Times New Roman"/>
          <w:sz w:val="28"/>
          <w:szCs w:val="28"/>
        </w:rPr>
        <w:t xml:space="preserve"> взрослыми и сверстниками в разных социальных ситуациях;</w:t>
      </w:r>
    </w:p>
    <w:p w14:paraId="59259304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доброжелательно относиться, сопереживать, конструктивно взаимодействовать с людьми;</w:t>
      </w:r>
    </w:p>
    <w:p w14:paraId="344F9E38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договариваться и изменя</w:t>
      </w:r>
      <w:r>
        <w:rPr>
          <w:rFonts w:cs="Times New Roman"/>
          <w:sz w:val="28"/>
          <w:szCs w:val="28"/>
        </w:rPr>
        <w:t>ть свое поведение с учетом поведения других участников спорной ситуации.</w:t>
      </w:r>
    </w:p>
    <w:p w14:paraId="070EB7FE" w14:textId="77777777" w:rsidR="00091075" w:rsidRDefault="00091075">
      <w:pPr>
        <w:spacing w:line="360" w:lineRule="auto"/>
        <w:ind w:firstLine="720"/>
        <w:contextualSpacing/>
        <w:jc w:val="both"/>
        <w:rPr>
          <w:rFonts w:cs="Times New Roman"/>
          <w:b/>
          <w:sz w:val="28"/>
          <w:szCs w:val="28"/>
        </w:rPr>
      </w:pPr>
    </w:p>
    <w:p w14:paraId="4E2418FC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>Регулятивные результаты:</w:t>
      </w:r>
    </w:p>
    <w:p w14:paraId="4D9C3E2A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входить и выходить из учебного помещения со звонком; </w:t>
      </w:r>
    </w:p>
    <w:p w14:paraId="7F2D557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ориентироваться в пространстве класса (учебного помещения); </w:t>
      </w:r>
    </w:p>
    <w:p w14:paraId="20568FA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пользоваться учебной мебелью; </w:t>
      </w:r>
    </w:p>
    <w:p w14:paraId="5A2ECEC8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пер</w:t>
      </w:r>
      <w:r>
        <w:rPr>
          <w:rFonts w:cs="Times New Roman"/>
          <w:sz w:val="28"/>
          <w:szCs w:val="28"/>
        </w:rPr>
        <w:t xml:space="preserve">едвигаться по школе, находить свой класс, другие необходимые помещения; </w:t>
      </w:r>
    </w:p>
    <w:p w14:paraId="4DE3394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адекватно использовать ритуалы школьного поведения (поднимать руку, вставать и выходить из-за парты и т. д.); </w:t>
      </w:r>
    </w:p>
    <w:p w14:paraId="761031CB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работать с учебными принадлежностями; </w:t>
      </w:r>
    </w:p>
    <w:p w14:paraId="41C6B297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следовать предложенному пла</w:t>
      </w:r>
      <w:r>
        <w:rPr>
          <w:rFonts w:cs="Times New Roman"/>
          <w:sz w:val="28"/>
          <w:szCs w:val="28"/>
        </w:rPr>
        <w:t>ну, работать в общем темпе;</w:t>
      </w:r>
    </w:p>
    <w:p w14:paraId="1BE88FE1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организовывать рабочее место; </w:t>
      </w:r>
    </w:p>
    <w:p w14:paraId="771EF112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контролировать и оценивать свои действия и действия одноклассников; </w:t>
      </w:r>
    </w:p>
    <w:p w14:paraId="77A4F52F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соотносить свои действия и их результаты с заданными образцами;</w:t>
      </w:r>
    </w:p>
    <w:p w14:paraId="5399EA30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принимать оценку деятельности, оценивать ее с учетом </w:t>
      </w:r>
      <w:r>
        <w:rPr>
          <w:rFonts w:cs="Times New Roman"/>
          <w:sz w:val="28"/>
          <w:szCs w:val="28"/>
        </w:rPr>
        <w:t>предложенных критериев;</w:t>
      </w:r>
    </w:p>
    <w:p w14:paraId="56594C4A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корректировать свою деятельность с учетом выявленных недочетов.</w:t>
      </w:r>
    </w:p>
    <w:p w14:paraId="38CDB753" w14:textId="77777777" w:rsidR="00091075" w:rsidRDefault="00091075">
      <w:pPr>
        <w:spacing w:line="360" w:lineRule="auto"/>
        <w:ind w:firstLine="720"/>
        <w:contextualSpacing/>
        <w:jc w:val="both"/>
        <w:rPr>
          <w:rFonts w:cs="Times New Roman"/>
          <w:b/>
          <w:sz w:val="28"/>
          <w:szCs w:val="28"/>
        </w:rPr>
      </w:pPr>
    </w:p>
    <w:p w14:paraId="7267F11D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>Познавательные результаты:</w:t>
      </w:r>
    </w:p>
    <w:p w14:paraId="7ABD77B6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сравнивать, классифицировать на наглядном материале;</w:t>
      </w:r>
    </w:p>
    <w:p w14:paraId="2DC6080E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пользоваться знаками, символами, предметам</w:t>
      </w:r>
      <w:proofErr w:type="gramStart"/>
      <w:r>
        <w:rPr>
          <w:rFonts w:cs="Times New Roman"/>
          <w:sz w:val="28"/>
          <w:szCs w:val="28"/>
        </w:rPr>
        <w:t>и-</w:t>
      </w:r>
      <w:proofErr w:type="gramEnd"/>
      <w:r>
        <w:rPr>
          <w:rFonts w:cs="Times New Roman"/>
          <w:sz w:val="28"/>
          <w:szCs w:val="28"/>
        </w:rPr>
        <w:t xml:space="preserve"> заместителями;</w:t>
      </w:r>
    </w:p>
    <w:p w14:paraId="670CA2C0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наблюдать;</w:t>
      </w:r>
    </w:p>
    <w:p w14:paraId="481542B3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- работа</w:t>
      </w:r>
      <w:r>
        <w:rPr>
          <w:rFonts w:cs="Times New Roman"/>
          <w:sz w:val="28"/>
          <w:szCs w:val="28"/>
        </w:rPr>
        <w:t xml:space="preserve">ть с информацией (понимать изображение, устное высказывание, элементарное схематическое изображение, </w:t>
      </w:r>
      <w:proofErr w:type="gramStart"/>
      <w:r>
        <w:rPr>
          <w:rFonts w:cs="Times New Roman"/>
          <w:sz w:val="28"/>
          <w:szCs w:val="28"/>
        </w:rPr>
        <w:t>предъявленные</w:t>
      </w:r>
      <w:proofErr w:type="gramEnd"/>
      <w:r>
        <w:rPr>
          <w:rFonts w:cs="Times New Roman"/>
          <w:sz w:val="28"/>
          <w:szCs w:val="28"/>
        </w:rPr>
        <w:t xml:space="preserve"> на бумажных и электронных и других носителях);</w:t>
      </w:r>
    </w:p>
    <w:p w14:paraId="2E0D0CD3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выделять существенные, общие и отличительные свойства предметов;</w:t>
      </w:r>
    </w:p>
    <w:p w14:paraId="2F1CB5D8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устанавливать </w:t>
      </w:r>
      <w:proofErr w:type="spellStart"/>
      <w:r>
        <w:rPr>
          <w:rFonts w:cs="Times New Roman"/>
          <w:sz w:val="28"/>
          <w:szCs w:val="28"/>
        </w:rPr>
        <w:t>видо</w:t>
      </w:r>
      <w:proofErr w:type="spellEnd"/>
      <w:r>
        <w:rPr>
          <w:rFonts w:cs="Times New Roman"/>
          <w:sz w:val="28"/>
          <w:szCs w:val="28"/>
        </w:rPr>
        <w:t>-родовые отношения предметов;</w:t>
      </w:r>
    </w:p>
    <w:p w14:paraId="18D8EFF6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Cs w:val="24"/>
        </w:rPr>
      </w:pPr>
      <w:r>
        <w:rPr>
          <w:rFonts w:cs="Times New Roman"/>
          <w:sz w:val="28"/>
          <w:szCs w:val="28"/>
        </w:rPr>
        <w:t>- наблюдать под руководством взрослого за предметами и явлениями окружающей действительности.</w:t>
      </w:r>
    </w:p>
    <w:p w14:paraId="1481DF74" w14:textId="77777777" w:rsidR="00091075" w:rsidRDefault="00091075">
      <w:pPr>
        <w:ind w:firstLine="720"/>
        <w:contextualSpacing/>
        <w:jc w:val="center"/>
        <w:rPr>
          <w:rFonts w:cs="Times New Roman"/>
          <w:b/>
          <w:szCs w:val="24"/>
        </w:rPr>
      </w:pPr>
    </w:p>
    <w:p w14:paraId="3783D095" w14:textId="77777777" w:rsidR="00091075" w:rsidRDefault="00091075">
      <w:pPr>
        <w:ind w:firstLine="720"/>
        <w:contextualSpacing/>
        <w:jc w:val="center"/>
        <w:rPr>
          <w:rFonts w:cs="Times New Roman"/>
          <w:b/>
          <w:szCs w:val="24"/>
        </w:rPr>
      </w:pPr>
    </w:p>
    <w:p w14:paraId="1C158AF0" w14:textId="77777777" w:rsidR="00091075" w:rsidRDefault="00091075">
      <w:pPr>
        <w:ind w:firstLine="720"/>
        <w:contextualSpacing/>
        <w:jc w:val="center"/>
        <w:rPr>
          <w:rFonts w:cs="Times New Roman"/>
          <w:b/>
          <w:szCs w:val="24"/>
        </w:rPr>
      </w:pPr>
    </w:p>
    <w:p w14:paraId="4A4CF60D" w14:textId="77777777" w:rsidR="00091075" w:rsidRDefault="00091075">
      <w:pPr>
        <w:ind w:firstLine="720"/>
        <w:contextualSpacing/>
        <w:jc w:val="center"/>
        <w:rPr>
          <w:rFonts w:cs="Times New Roman"/>
          <w:b/>
          <w:szCs w:val="24"/>
        </w:rPr>
      </w:pPr>
    </w:p>
    <w:p w14:paraId="7413889D" w14:textId="77777777" w:rsidR="00091075" w:rsidRDefault="00091075">
      <w:pPr>
        <w:ind w:firstLine="720"/>
        <w:contextualSpacing/>
        <w:jc w:val="center"/>
        <w:rPr>
          <w:rFonts w:cs="Times New Roman"/>
          <w:b/>
          <w:szCs w:val="24"/>
        </w:rPr>
      </w:pPr>
    </w:p>
    <w:p w14:paraId="1BFDF6C7" w14:textId="77777777" w:rsidR="00091075" w:rsidRDefault="00923028">
      <w:pPr>
        <w:ind w:firstLine="720"/>
        <w:contextualSpacing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Содержание программы</w:t>
      </w:r>
    </w:p>
    <w:p w14:paraId="15EBB744" w14:textId="77777777" w:rsidR="00091075" w:rsidRDefault="00091075">
      <w:pPr>
        <w:ind w:firstLine="720"/>
        <w:contextualSpacing/>
        <w:jc w:val="center"/>
        <w:rPr>
          <w:rFonts w:cs="Times New Roman"/>
          <w:szCs w:val="24"/>
        </w:rPr>
      </w:pPr>
    </w:p>
    <w:p w14:paraId="062E4A69" w14:textId="77777777" w:rsidR="00091075" w:rsidRDefault="00923028">
      <w:pPr>
        <w:ind w:firstLine="709"/>
        <w:contextualSpacing/>
        <w:jc w:val="center"/>
        <w:rPr>
          <w:rFonts w:eastAsia="Times New Roman" w:cs="Times New Roman"/>
          <w:szCs w:val="24"/>
          <w:lang w:eastAsia="ru-RU"/>
        </w:rPr>
      </w:pPr>
      <w:bookmarkStart w:id="9" w:name="_Hlk29156628"/>
      <w:bookmarkEnd w:id="7"/>
      <w:r>
        <w:rPr>
          <w:rFonts w:eastAsia="Times New Roman" w:cs="Times New Roman"/>
          <w:szCs w:val="24"/>
          <w:lang w:eastAsia="ru-RU"/>
        </w:rPr>
        <w:t>5 класс</w:t>
      </w:r>
    </w:p>
    <w:p w14:paraId="44F3F251" w14:textId="77777777" w:rsidR="00091075" w:rsidRDefault="00091075">
      <w:pPr>
        <w:ind w:firstLine="709"/>
        <w:contextualSpacing/>
        <w:jc w:val="center"/>
        <w:rPr>
          <w:rFonts w:eastAsia="Calibri"/>
          <w:szCs w:val="24"/>
        </w:rPr>
      </w:pPr>
    </w:p>
    <w:tbl>
      <w:tblPr>
        <w:tblW w:w="910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7008"/>
        <w:gridCol w:w="1160"/>
      </w:tblGrid>
      <w:tr w:rsidR="00091075" w14:paraId="04D1F61F" w14:textId="77777777">
        <w:tc>
          <w:tcPr>
            <w:tcW w:w="936" w:type="dxa"/>
          </w:tcPr>
          <w:bookmarkEnd w:id="9"/>
          <w:p w14:paraId="2B42E512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>/п</w:t>
            </w:r>
          </w:p>
        </w:tc>
        <w:tc>
          <w:tcPr>
            <w:tcW w:w="7008" w:type="dxa"/>
          </w:tcPr>
          <w:p w14:paraId="0149FB3E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                                   Наименование    разделов</w:t>
            </w:r>
          </w:p>
        </w:tc>
        <w:tc>
          <w:tcPr>
            <w:tcW w:w="1160" w:type="dxa"/>
          </w:tcPr>
          <w:p w14:paraId="1CEF3DA8" w14:textId="77777777" w:rsidR="00091075" w:rsidRDefault="00923028">
            <w:pPr>
              <w:contextualSpacing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Всего часов</w:t>
            </w:r>
          </w:p>
        </w:tc>
      </w:tr>
      <w:tr w:rsidR="00091075" w14:paraId="3E233A4C" w14:textId="77777777">
        <w:tc>
          <w:tcPr>
            <w:tcW w:w="936" w:type="dxa"/>
          </w:tcPr>
          <w:p w14:paraId="067D55FC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7008" w:type="dxa"/>
          </w:tcPr>
          <w:p w14:paraId="35D0D8FA" w14:textId="77777777" w:rsidR="00091075" w:rsidRDefault="00923028">
            <w:pPr>
              <w:suppressAutoHyphens/>
              <w:contextualSpacing/>
              <w:jc w:val="both"/>
              <w:rPr>
                <w:rFonts w:eastAsia="Times New Roman" w:cs="Times New Roman"/>
                <w:szCs w:val="24"/>
                <w:lang w:eastAsia="ar-SA"/>
              </w:rPr>
            </w:pPr>
            <w:r>
              <w:rPr>
                <w:rFonts w:eastAsia="Times New Roman" w:cs="Times New Roman"/>
                <w:szCs w:val="24"/>
                <w:lang w:eastAsia="ar-SA"/>
              </w:rPr>
              <w:t>Представления о себе</w:t>
            </w:r>
          </w:p>
        </w:tc>
        <w:tc>
          <w:tcPr>
            <w:tcW w:w="1160" w:type="dxa"/>
          </w:tcPr>
          <w:p w14:paraId="2D48FF7F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15</w:t>
            </w:r>
          </w:p>
        </w:tc>
      </w:tr>
      <w:tr w:rsidR="00091075" w14:paraId="2326E41D" w14:textId="77777777">
        <w:tc>
          <w:tcPr>
            <w:tcW w:w="936" w:type="dxa"/>
          </w:tcPr>
          <w:p w14:paraId="350DC62F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7008" w:type="dxa"/>
          </w:tcPr>
          <w:p w14:paraId="091094AD" w14:textId="77777777" w:rsidR="00091075" w:rsidRDefault="00923028">
            <w:pPr>
              <w:shd w:val="clear" w:color="auto" w:fill="FFFFFF"/>
              <w:contextualSpacing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Семья</w:t>
            </w:r>
          </w:p>
        </w:tc>
        <w:tc>
          <w:tcPr>
            <w:tcW w:w="1160" w:type="dxa"/>
          </w:tcPr>
          <w:p w14:paraId="730DF167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</w:p>
        </w:tc>
      </w:tr>
      <w:tr w:rsidR="00091075" w14:paraId="155588D6" w14:textId="77777777">
        <w:tc>
          <w:tcPr>
            <w:tcW w:w="936" w:type="dxa"/>
          </w:tcPr>
          <w:p w14:paraId="25AB206B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7008" w:type="dxa"/>
          </w:tcPr>
          <w:p w14:paraId="20E6F9FE" w14:textId="77777777" w:rsidR="00091075" w:rsidRDefault="00923028">
            <w:pPr>
              <w:shd w:val="clear" w:color="auto" w:fill="FFFFFF"/>
              <w:contextualSpacing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Гигиена тела</w:t>
            </w:r>
          </w:p>
        </w:tc>
        <w:tc>
          <w:tcPr>
            <w:tcW w:w="1160" w:type="dxa"/>
          </w:tcPr>
          <w:p w14:paraId="09C880A0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16</w:t>
            </w:r>
          </w:p>
        </w:tc>
      </w:tr>
      <w:tr w:rsidR="00091075" w14:paraId="1803AC9B" w14:textId="77777777">
        <w:tc>
          <w:tcPr>
            <w:tcW w:w="936" w:type="dxa"/>
          </w:tcPr>
          <w:p w14:paraId="02B4C5D7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7008" w:type="dxa"/>
          </w:tcPr>
          <w:p w14:paraId="211A738A" w14:textId="77777777" w:rsidR="00091075" w:rsidRDefault="00923028">
            <w:pPr>
              <w:shd w:val="clear" w:color="auto" w:fill="FFFFFF"/>
              <w:contextualSpacing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Туалет</w:t>
            </w:r>
          </w:p>
        </w:tc>
        <w:tc>
          <w:tcPr>
            <w:tcW w:w="1160" w:type="dxa"/>
          </w:tcPr>
          <w:p w14:paraId="125159A5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</w:t>
            </w:r>
          </w:p>
        </w:tc>
      </w:tr>
      <w:tr w:rsidR="00091075" w14:paraId="21B48715" w14:textId="77777777">
        <w:tc>
          <w:tcPr>
            <w:tcW w:w="936" w:type="dxa"/>
          </w:tcPr>
          <w:p w14:paraId="18922553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7008" w:type="dxa"/>
          </w:tcPr>
          <w:p w14:paraId="41538875" w14:textId="77777777" w:rsidR="00091075" w:rsidRDefault="00923028">
            <w:pPr>
              <w:shd w:val="clear" w:color="auto" w:fill="FFFFFF"/>
              <w:contextualSpacing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Обращение с одеждой и обувью</w:t>
            </w:r>
          </w:p>
        </w:tc>
        <w:tc>
          <w:tcPr>
            <w:tcW w:w="1160" w:type="dxa"/>
          </w:tcPr>
          <w:p w14:paraId="0D3408F5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16</w:t>
            </w:r>
          </w:p>
        </w:tc>
      </w:tr>
      <w:tr w:rsidR="00091075" w14:paraId="733F16DC" w14:textId="77777777">
        <w:tc>
          <w:tcPr>
            <w:tcW w:w="936" w:type="dxa"/>
          </w:tcPr>
          <w:p w14:paraId="55A3EFE8" w14:textId="77777777" w:rsidR="00091075" w:rsidRDefault="00923028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7008" w:type="dxa"/>
          </w:tcPr>
          <w:p w14:paraId="4B6A7987" w14:textId="77777777" w:rsidR="00091075" w:rsidRDefault="00923028">
            <w:pPr>
              <w:shd w:val="clear" w:color="auto" w:fill="FFFFFF"/>
              <w:contextualSpacing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Прием пищи</w:t>
            </w:r>
          </w:p>
        </w:tc>
        <w:tc>
          <w:tcPr>
            <w:tcW w:w="1160" w:type="dxa"/>
          </w:tcPr>
          <w:p w14:paraId="73C8C188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11</w:t>
            </w:r>
          </w:p>
        </w:tc>
      </w:tr>
      <w:tr w:rsidR="00091075" w14:paraId="6DC615BA" w14:textId="77777777">
        <w:tc>
          <w:tcPr>
            <w:tcW w:w="936" w:type="dxa"/>
          </w:tcPr>
          <w:p w14:paraId="2CD1A3F0" w14:textId="77777777" w:rsidR="00091075" w:rsidRDefault="00091075">
            <w:pPr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008" w:type="dxa"/>
          </w:tcPr>
          <w:p w14:paraId="4BA21B78" w14:textId="77777777" w:rsidR="00091075" w:rsidRDefault="00923028">
            <w:pPr>
              <w:shd w:val="clear" w:color="auto" w:fill="FFFFFF"/>
              <w:contextualSpacing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Всего:</w:t>
            </w:r>
          </w:p>
        </w:tc>
        <w:tc>
          <w:tcPr>
            <w:tcW w:w="1160" w:type="dxa"/>
          </w:tcPr>
          <w:p w14:paraId="336E288E" w14:textId="77777777" w:rsidR="00091075" w:rsidRDefault="00923028">
            <w:pPr>
              <w:tabs>
                <w:tab w:val="left" w:pos="709"/>
              </w:tabs>
              <w:contextualSpacing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68</w:t>
            </w:r>
          </w:p>
        </w:tc>
      </w:tr>
    </w:tbl>
    <w:p w14:paraId="295EEB87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 xml:space="preserve">Представления о себе </w:t>
      </w:r>
    </w:p>
    <w:p w14:paraId="33DCAD10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Я - человек. Дата рождения. Сведения о себе. Свободное время человека. Расскажи о себе. Строение </w:t>
      </w:r>
      <w:r>
        <w:rPr>
          <w:rFonts w:eastAsia="Calibri" w:cs="Times New Roman"/>
          <w:sz w:val="28"/>
          <w:szCs w:val="28"/>
        </w:rPr>
        <w:t>человека (скелет). Строение человека (мышцы). Строение человека (кожа). Возрастные изменения человека.</w:t>
      </w:r>
    </w:p>
    <w:p w14:paraId="55C03322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>Семья</w:t>
      </w:r>
    </w:p>
    <w:p w14:paraId="2467787C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lastRenderedPageBreak/>
        <w:t>Кто живёт рядом со мной.</w:t>
      </w:r>
      <w:r>
        <w:rPr>
          <w:rFonts w:eastAsia="Calibri" w:cs="Times New Roman"/>
          <w:bCs/>
          <w:sz w:val="28"/>
          <w:szCs w:val="28"/>
        </w:rPr>
        <w:t xml:space="preserve"> «Кто я? Я – племянник. Я – племянница».</w:t>
      </w:r>
      <w:r>
        <w:rPr>
          <w:rFonts w:eastAsia="Calibri" w:cs="Times New Roman"/>
          <w:sz w:val="28"/>
          <w:szCs w:val="28"/>
        </w:rPr>
        <w:t xml:space="preserve"> Как мы проводим рабочие и выходные дни. Кем работают родители. Рассказ о своей сем</w:t>
      </w:r>
      <w:r>
        <w:rPr>
          <w:rFonts w:eastAsia="Calibri" w:cs="Times New Roman"/>
          <w:sz w:val="28"/>
          <w:szCs w:val="28"/>
        </w:rPr>
        <w:t>ье.</w:t>
      </w:r>
    </w:p>
    <w:p w14:paraId="04546325" w14:textId="77777777" w:rsidR="00091075" w:rsidRDefault="00091075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</w:p>
    <w:p w14:paraId="1D2E3065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 xml:space="preserve">Гигиена тела </w:t>
      </w:r>
    </w:p>
    <w:p w14:paraId="290F3E07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Последовательность действий при подстригании ногтей ножницами. Последовательность действий при подпиливании ногтей пилочкой. Последовательность действий при нанесении покрытия на ногтевую поверхность. Последовательность действий при удал</w:t>
      </w:r>
      <w:r>
        <w:rPr>
          <w:rFonts w:eastAsia="Calibri" w:cs="Times New Roman"/>
          <w:sz w:val="28"/>
          <w:szCs w:val="28"/>
        </w:rPr>
        <w:t>ении декоративного покрытия с ногтей. Последовательность действий при нанесении косметического средства на лицо. Последовательность действий при расчесывании волос. Последовательность действий при мытье и вытирании волос. Последовательность действий при су</w:t>
      </w:r>
      <w:r>
        <w:rPr>
          <w:rFonts w:eastAsia="Calibri" w:cs="Times New Roman"/>
          <w:sz w:val="28"/>
          <w:szCs w:val="28"/>
        </w:rPr>
        <w:t>шке волос феном. Последовательность действий при использовании косметическими средствами.</w:t>
      </w:r>
    </w:p>
    <w:p w14:paraId="5AA4D816" w14:textId="77777777" w:rsidR="00091075" w:rsidRDefault="00091075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</w:p>
    <w:p w14:paraId="59123284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i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 xml:space="preserve">Туалет </w:t>
      </w:r>
    </w:p>
    <w:p w14:paraId="631C60DC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Правила посещения туалета.</w:t>
      </w:r>
      <w:r>
        <w:rPr>
          <w:rFonts w:eastAsia="Calibri" w:cs="Times New Roman"/>
          <w:b/>
          <w:i/>
          <w:sz w:val="28"/>
          <w:szCs w:val="28"/>
        </w:rPr>
        <w:t xml:space="preserve"> </w:t>
      </w:r>
    </w:p>
    <w:p w14:paraId="318749C8" w14:textId="77777777" w:rsidR="00091075" w:rsidRDefault="00091075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</w:p>
    <w:p w14:paraId="43FBFFF4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>Обращение с одеждой и обувью</w:t>
      </w:r>
    </w:p>
    <w:p w14:paraId="6D57D7C7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color w:val="000000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Последовательность действий при одевании комплекта одежды </w:t>
      </w:r>
      <w:r>
        <w:rPr>
          <w:rFonts w:eastAsia="Calibri" w:cs="Times New Roman"/>
          <w:color w:val="000000"/>
          <w:sz w:val="28"/>
          <w:szCs w:val="28"/>
        </w:rPr>
        <w:t>по сезонам.</w:t>
      </w:r>
      <w:r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Контроль своего внешнего вида.</w:t>
      </w:r>
      <w:r>
        <w:rPr>
          <w:rFonts w:eastAsia="Calibri" w:cs="Times New Roman"/>
          <w:sz w:val="28"/>
          <w:szCs w:val="28"/>
          <w:lang w:eastAsia="ru-RU"/>
        </w:rPr>
        <w:t xml:space="preserve"> Различение лицевой и изнаночной стороны одежды. Различение передней и задней стороны одежды. Различение верха и низа одежды. Различение правого и левого ботинка.</w:t>
      </w:r>
      <w:r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Выворачивание одежды. Шнуровка обуви.</w:t>
      </w:r>
    </w:p>
    <w:p w14:paraId="61C491D3" w14:textId="77777777" w:rsidR="00091075" w:rsidRDefault="00091075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sz w:val="28"/>
          <w:szCs w:val="28"/>
        </w:rPr>
      </w:pPr>
    </w:p>
    <w:p w14:paraId="2AC03F1E" w14:textId="77777777" w:rsidR="00091075" w:rsidRDefault="00923028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Calibri" w:cs="Times New Roman"/>
          <w:b/>
          <w:i/>
          <w:iCs/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>Прием пищи</w:t>
      </w:r>
    </w:p>
    <w:p w14:paraId="49720E09" w14:textId="77777777" w:rsidR="00091075" w:rsidRDefault="00923028">
      <w:pPr>
        <w:spacing w:line="360" w:lineRule="auto"/>
        <w:contextualSpacing/>
        <w:jc w:val="both"/>
        <w:rPr>
          <w:rFonts w:eastAsia="Calibri" w:cs="Times New Roman"/>
          <w:color w:val="FF0000"/>
          <w:sz w:val="28"/>
          <w:szCs w:val="28"/>
          <w:shd w:val="clear" w:color="auto" w:fill="FFFFFF"/>
        </w:rPr>
      </w:pPr>
      <w:r>
        <w:rPr>
          <w:rFonts w:eastAsia="Calibri" w:cs="Times New Roman"/>
          <w:sz w:val="28"/>
          <w:szCs w:val="28"/>
        </w:rPr>
        <w:lastRenderedPageBreak/>
        <w:t>Поведение за</w:t>
      </w:r>
      <w:r>
        <w:rPr>
          <w:rFonts w:eastAsia="Calibri" w:cs="Times New Roman"/>
          <w:sz w:val="28"/>
          <w:szCs w:val="28"/>
        </w:rPr>
        <w:t xml:space="preserve"> столом. Накладывание пищи в тарелку. Разнообразие продуктов. Еда руками. Еда ложкой и вилкой. Использование салфетки во время приема пищи. Последовательность действий уборки стола после еды.</w:t>
      </w:r>
      <w:r>
        <w:rPr>
          <w:rFonts w:eastAsia="Calibri" w:cs="Times New Roman"/>
          <w:color w:val="000000"/>
          <w:sz w:val="28"/>
          <w:szCs w:val="28"/>
          <w:shd w:val="clear" w:color="auto" w:fill="FFFFFF"/>
        </w:rPr>
        <w:t xml:space="preserve"> Использование ножа и вилки во время приема пищи </w:t>
      </w:r>
    </w:p>
    <w:p w14:paraId="320AB917" w14:textId="77777777" w:rsidR="00091075" w:rsidRDefault="00091075">
      <w:pPr>
        <w:spacing w:line="360" w:lineRule="auto"/>
        <w:contextualSpacing/>
        <w:jc w:val="both"/>
        <w:rPr>
          <w:rFonts w:cs="Times New Roman"/>
          <w:b/>
          <w:sz w:val="28"/>
          <w:szCs w:val="28"/>
        </w:rPr>
      </w:pPr>
    </w:p>
    <w:p w14:paraId="03DCEA88" w14:textId="77777777" w:rsidR="00091075" w:rsidRDefault="00091075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14:paraId="792CAAD9" w14:textId="77777777" w:rsidR="00091075" w:rsidRDefault="00091075">
      <w:pPr>
        <w:spacing w:line="360" w:lineRule="auto"/>
        <w:ind w:firstLine="720"/>
        <w:contextualSpacing/>
        <w:rPr>
          <w:rFonts w:cs="Times New Roman"/>
          <w:sz w:val="28"/>
          <w:szCs w:val="28"/>
        </w:rPr>
      </w:pPr>
    </w:p>
    <w:p w14:paraId="3FDC2708" w14:textId="77777777" w:rsidR="00091075" w:rsidRDefault="00091075">
      <w:pPr>
        <w:spacing w:after="160" w:line="360" w:lineRule="auto"/>
        <w:ind w:firstLine="708"/>
        <w:contextualSpacing/>
        <w:jc w:val="right"/>
        <w:rPr>
          <w:rFonts w:eastAsia="Calibri" w:cs="Times New Roman"/>
          <w:b/>
          <w:sz w:val="28"/>
          <w:szCs w:val="28"/>
        </w:rPr>
      </w:pPr>
    </w:p>
    <w:p w14:paraId="6D085088" w14:textId="77777777" w:rsidR="00091075" w:rsidRDefault="00091075">
      <w:pPr>
        <w:spacing w:line="360" w:lineRule="auto"/>
        <w:contextualSpacing/>
        <w:jc w:val="both"/>
        <w:rPr>
          <w:rFonts w:cs="Times New Roman"/>
          <w:sz w:val="28"/>
          <w:szCs w:val="28"/>
        </w:rPr>
      </w:pPr>
    </w:p>
    <w:p w14:paraId="49A04B01" w14:textId="77777777" w:rsidR="00091075" w:rsidRDefault="00091075">
      <w:pPr>
        <w:spacing w:line="360" w:lineRule="auto"/>
        <w:contextualSpacing/>
        <w:jc w:val="both"/>
        <w:rPr>
          <w:rFonts w:cs="Times New Roman"/>
          <w:sz w:val="28"/>
          <w:szCs w:val="28"/>
        </w:rPr>
      </w:pPr>
    </w:p>
    <w:p w14:paraId="552AC823" w14:textId="77777777" w:rsidR="00091075" w:rsidRDefault="00091075">
      <w:pPr>
        <w:contextualSpacing/>
        <w:jc w:val="both"/>
        <w:rPr>
          <w:rFonts w:cs="Times New Roman"/>
          <w:sz w:val="28"/>
          <w:szCs w:val="28"/>
        </w:rPr>
      </w:pPr>
    </w:p>
    <w:p w14:paraId="4BEE2C4C" w14:textId="77777777" w:rsidR="00091075" w:rsidRDefault="00091075">
      <w:pPr>
        <w:contextualSpacing/>
        <w:jc w:val="both"/>
        <w:rPr>
          <w:rFonts w:cs="Times New Roman"/>
          <w:sz w:val="28"/>
          <w:szCs w:val="28"/>
        </w:rPr>
        <w:sectPr w:rsidR="0009107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29C3A87A" w14:textId="77777777" w:rsidR="00091075" w:rsidRDefault="00923028">
      <w:pPr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  <w:r>
        <w:rPr>
          <w:rFonts w:eastAsia="Times New Roman" w:cs="Times New Roman"/>
          <w:b/>
          <w:i/>
          <w:sz w:val="28"/>
          <w:szCs w:val="28"/>
          <w:lang w:eastAsia="ru-RU"/>
        </w:rPr>
        <w:lastRenderedPageBreak/>
        <w:t>Календарно - тематическое планирование по предмету</w:t>
      </w:r>
    </w:p>
    <w:p w14:paraId="4F066B0D" w14:textId="77777777" w:rsidR="00091075" w:rsidRDefault="00923028">
      <w:pPr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  <w:bookmarkStart w:id="10" w:name="_Hlk54937916"/>
      <w:r>
        <w:rPr>
          <w:rFonts w:eastAsia="Times New Roman" w:cs="Times New Roman"/>
          <w:b/>
          <w:i/>
          <w:sz w:val="28"/>
          <w:szCs w:val="28"/>
          <w:lang w:eastAsia="ru-RU"/>
        </w:rPr>
        <w:t>«Человек»</w:t>
      </w:r>
    </w:p>
    <w:bookmarkEnd w:id="10"/>
    <w:p w14:paraId="54CF4FA3" w14:textId="77777777" w:rsidR="00091075" w:rsidRDefault="00091075">
      <w:pPr>
        <w:jc w:val="center"/>
        <w:rPr>
          <w:rFonts w:eastAsia="Times New Roman" w:cs="Times New Roman"/>
          <w:b/>
          <w:i/>
          <w:szCs w:val="24"/>
          <w:lang w:eastAsia="ru-RU"/>
        </w:rPr>
      </w:pPr>
    </w:p>
    <w:tbl>
      <w:tblPr>
        <w:tblW w:w="1261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"/>
        <w:gridCol w:w="61"/>
        <w:gridCol w:w="606"/>
        <w:gridCol w:w="42"/>
        <w:gridCol w:w="3077"/>
        <w:gridCol w:w="7"/>
        <w:gridCol w:w="61"/>
        <w:gridCol w:w="1208"/>
        <w:gridCol w:w="69"/>
        <w:gridCol w:w="1348"/>
        <w:gridCol w:w="69"/>
        <w:gridCol w:w="5954"/>
        <w:gridCol w:w="72"/>
      </w:tblGrid>
      <w:tr w:rsidR="00091075" w14:paraId="54030188" w14:textId="77777777">
        <w:trPr>
          <w:gridBefore w:val="2"/>
          <w:gridAfter w:val="1"/>
          <w:wBefore w:w="102" w:type="dxa"/>
          <w:wAfter w:w="72" w:type="dxa"/>
          <w:trHeight w:val="892"/>
        </w:trPr>
        <w:tc>
          <w:tcPr>
            <w:tcW w:w="648" w:type="dxa"/>
            <w:gridSpan w:val="2"/>
            <w:shd w:val="clear" w:color="auto" w:fill="auto"/>
          </w:tcPr>
          <w:p w14:paraId="7780816E" w14:textId="77777777" w:rsidR="00091075" w:rsidRDefault="00923028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5895A3D6" w14:textId="77777777" w:rsidR="00091075" w:rsidRDefault="00091075">
            <w:pPr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145" w:type="dxa"/>
            <w:gridSpan w:val="3"/>
            <w:shd w:val="clear" w:color="auto" w:fill="auto"/>
          </w:tcPr>
          <w:p w14:paraId="19B5D1F1" w14:textId="77777777" w:rsidR="00091075" w:rsidRDefault="00923028">
            <w:pPr>
              <w:jc w:val="center"/>
              <w:rPr>
                <w:rFonts w:eastAsia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1277" w:type="dxa"/>
            <w:gridSpan w:val="2"/>
          </w:tcPr>
          <w:p w14:paraId="1FAD475D" w14:textId="77777777" w:rsidR="00091075" w:rsidRDefault="00923028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417" w:type="dxa"/>
            <w:gridSpan w:val="2"/>
          </w:tcPr>
          <w:p w14:paraId="38056C8D" w14:textId="77777777" w:rsidR="00091075" w:rsidRDefault="00923028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Календарные сроки</w:t>
            </w:r>
          </w:p>
        </w:tc>
        <w:tc>
          <w:tcPr>
            <w:tcW w:w="5954" w:type="dxa"/>
            <w:shd w:val="clear" w:color="auto" w:fill="auto"/>
          </w:tcPr>
          <w:p w14:paraId="51B8ACC3" w14:textId="77777777" w:rsidR="00091075" w:rsidRDefault="00923028">
            <w:pPr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Основные виды учебной деятельности </w:t>
            </w:r>
            <w:proofErr w:type="gramStart"/>
            <w:r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</w:tr>
      <w:tr w:rsidR="00091075" w14:paraId="42C32668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311485B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1.</w:t>
            </w:r>
          </w:p>
          <w:p w14:paraId="479CC9FE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45" w:type="dxa"/>
            <w:gridSpan w:val="3"/>
          </w:tcPr>
          <w:p w14:paraId="5E3065BB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Правила посещения туалета</w:t>
            </w:r>
          </w:p>
        </w:tc>
        <w:tc>
          <w:tcPr>
            <w:tcW w:w="1277" w:type="dxa"/>
            <w:gridSpan w:val="2"/>
          </w:tcPr>
          <w:p w14:paraId="3EB3FE4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7CA727BC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437D007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37A0EE9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работа с предметными </w:t>
            </w:r>
            <w:r>
              <w:rPr>
                <w:rFonts w:eastAsia="Calibri" w:cs="Times New Roman"/>
                <w:sz w:val="28"/>
                <w:szCs w:val="28"/>
              </w:rPr>
              <w:t>иллюстрациями</w:t>
            </w:r>
          </w:p>
          <w:p w14:paraId="589BD96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7B629352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оборудование </w:t>
            </w:r>
          </w:p>
        </w:tc>
      </w:tr>
      <w:tr w:rsidR="00091075" w14:paraId="288D3CB7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6E22E131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2.</w:t>
            </w:r>
          </w:p>
          <w:p w14:paraId="0E487177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45" w:type="dxa"/>
            <w:gridSpan w:val="3"/>
          </w:tcPr>
          <w:p w14:paraId="6CC1DCE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Я - человек.</w:t>
            </w:r>
          </w:p>
        </w:tc>
        <w:tc>
          <w:tcPr>
            <w:tcW w:w="1277" w:type="dxa"/>
            <w:gridSpan w:val="2"/>
          </w:tcPr>
          <w:p w14:paraId="40B72498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35C3DD4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5BBF3E01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26F4778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магнитными буквами</w:t>
            </w:r>
          </w:p>
          <w:p w14:paraId="6F8467F7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работа с разрезной азбукой </w:t>
            </w:r>
          </w:p>
        </w:tc>
      </w:tr>
      <w:tr w:rsidR="00091075" w14:paraId="193DF7F8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6F92D14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145" w:type="dxa"/>
            <w:gridSpan w:val="3"/>
          </w:tcPr>
          <w:p w14:paraId="16FE5E3D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Дата рождения.</w:t>
            </w:r>
          </w:p>
        </w:tc>
        <w:tc>
          <w:tcPr>
            <w:tcW w:w="1277" w:type="dxa"/>
            <w:gridSpan w:val="2"/>
          </w:tcPr>
          <w:p w14:paraId="07C2A07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60D65DA0" w14:textId="77777777" w:rsidR="00091075" w:rsidRDefault="00091075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3F66EF33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165614AE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2356EFE6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</w:t>
            </w:r>
            <w:r>
              <w:rPr>
                <w:rFonts w:eastAsia="Calibri" w:cs="Times New Roman"/>
                <w:sz w:val="28"/>
                <w:szCs w:val="28"/>
              </w:rPr>
              <w:t>оборудование</w:t>
            </w:r>
          </w:p>
        </w:tc>
      </w:tr>
      <w:tr w:rsidR="00091075" w14:paraId="4648482C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2C5F861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145" w:type="dxa"/>
            <w:gridSpan w:val="3"/>
          </w:tcPr>
          <w:p w14:paraId="38D132F4" w14:textId="77777777" w:rsidR="00091075" w:rsidRDefault="00923028">
            <w:pPr>
              <w:rPr>
                <w:rFonts w:eastAsia="Calibri" w:cs="Times New Roman"/>
                <w:sz w:val="28"/>
                <w:szCs w:val="28"/>
                <w:highlight w:val="yellow"/>
              </w:rPr>
            </w:pPr>
            <w:r>
              <w:rPr>
                <w:rFonts w:eastAsia="Calibri" w:cs="Times New Roman"/>
                <w:sz w:val="28"/>
                <w:szCs w:val="28"/>
              </w:rPr>
              <w:t>Сведения о себе.</w:t>
            </w:r>
          </w:p>
        </w:tc>
        <w:tc>
          <w:tcPr>
            <w:tcW w:w="1277" w:type="dxa"/>
            <w:gridSpan w:val="2"/>
          </w:tcPr>
          <w:p w14:paraId="71AA7A7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177D2DE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7466CDA8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12949CD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20D5D4D2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</w:tc>
      </w:tr>
      <w:tr w:rsidR="00091075" w14:paraId="695EC148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133B1FD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5.</w:t>
            </w:r>
          </w:p>
          <w:p w14:paraId="369232EB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45" w:type="dxa"/>
            <w:gridSpan w:val="3"/>
          </w:tcPr>
          <w:p w14:paraId="4D3E709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Свободное время человека.</w:t>
            </w:r>
          </w:p>
        </w:tc>
        <w:tc>
          <w:tcPr>
            <w:tcW w:w="1277" w:type="dxa"/>
            <w:gridSpan w:val="2"/>
          </w:tcPr>
          <w:p w14:paraId="27250B78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34102BD3" w14:textId="77777777" w:rsidR="00091075" w:rsidRDefault="00091075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3BB27A30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2627D28D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06953420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</w:t>
            </w:r>
            <w:r>
              <w:rPr>
                <w:rFonts w:eastAsia="Calibri" w:cs="Times New Roman"/>
                <w:sz w:val="28"/>
                <w:szCs w:val="28"/>
              </w:rPr>
              <w:t>оборудование</w:t>
            </w:r>
          </w:p>
        </w:tc>
      </w:tr>
      <w:tr w:rsidR="00091075" w14:paraId="317FAE6D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09E6D9C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6. </w:t>
            </w:r>
          </w:p>
          <w:p w14:paraId="3E050FF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145" w:type="dxa"/>
            <w:gridSpan w:val="3"/>
          </w:tcPr>
          <w:p w14:paraId="6E369F59" w14:textId="77777777" w:rsidR="00091075" w:rsidRDefault="00923028">
            <w:pPr>
              <w:rPr>
                <w:rFonts w:eastAsia="Calibri" w:cs="Times New Roman"/>
                <w:sz w:val="28"/>
                <w:szCs w:val="28"/>
                <w:highlight w:val="yellow"/>
              </w:rPr>
            </w:pPr>
            <w:r>
              <w:rPr>
                <w:rFonts w:eastAsia="Calibri" w:cs="Times New Roman"/>
                <w:sz w:val="28"/>
                <w:szCs w:val="28"/>
              </w:rPr>
              <w:t>Расскажи о себе.</w:t>
            </w:r>
          </w:p>
        </w:tc>
        <w:tc>
          <w:tcPr>
            <w:tcW w:w="1277" w:type="dxa"/>
            <w:gridSpan w:val="2"/>
          </w:tcPr>
          <w:p w14:paraId="2735913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267A5599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7990EE8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0BFF078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0B5AAEE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0EA307F8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lastRenderedPageBreak/>
              <w:t>интерактивное оборудование</w:t>
            </w:r>
          </w:p>
        </w:tc>
      </w:tr>
      <w:tr w:rsidR="00091075" w14:paraId="106C2418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48D95667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8.</w:t>
            </w:r>
          </w:p>
          <w:p w14:paraId="43F7BAB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145" w:type="dxa"/>
            <w:gridSpan w:val="3"/>
          </w:tcPr>
          <w:p w14:paraId="4E773BA5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>Строение человека (скелет).</w:t>
            </w:r>
          </w:p>
        </w:tc>
        <w:tc>
          <w:tcPr>
            <w:tcW w:w="1277" w:type="dxa"/>
            <w:gridSpan w:val="2"/>
          </w:tcPr>
          <w:p w14:paraId="5EFB6941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614DE13C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406F784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644869D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1752011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</w:tc>
      </w:tr>
      <w:tr w:rsidR="00091075" w14:paraId="31D69DA0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0BBD5BDD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10.</w:t>
            </w:r>
          </w:p>
          <w:p w14:paraId="51AA423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145" w:type="dxa"/>
            <w:gridSpan w:val="3"/>
          </w:tcPr>
          <w:p w14:paraId="03EEABC4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>Строение человека (мышцы).</w:t>
            </w:r>
          </w:p>
        </w:tc>
        <w:tc>
          <w:tcPr>
            <w:tcW w:w="1277" w:type="dxa"/>
            <w:gridSpan w:val="2"/>
          </w:tcPr>
          <w:p w14:paraId="4C0946D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38EB5398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1495582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02E1E6D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73E1EF37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</w:tc>
      </w:tr>
      <w:tr w:rsidR="00091075" w14:paraId="3A426F5E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55AAA2E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12.</w:t>
            </w:r>
          </w:p>
          <w:p w14:paraId="34CD700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145" w:type="dxa"/>
            <w:gridSpan w:val="3"/>
          </w:tcPr>
          <w:p w14:paraId="5B42AD7D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>Строение человека (кожа).</w:t>
            </w:r>
          </w:p>
        </w:tc>
        <w:tc>
          <w:tcPr>
            <w:tcW w:w="1277" w:type="dxa"/>
            <w:gridSpan w:val="2"/>
          </w:tcPr>
          <w:p w14:paraId="615B3DE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2256783F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4410D8D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F9AB40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работа с предметными и сюжетными </w:t>
            </w:r>
            <w:r>
              <w:rPr>
                <w:rFonts w:eastAsia="Calibri" w:cs="Times New Roman"/>
                <w:sz w:val="28"/>
                <w:szCs w:val="28"/>
              </w:rPr>
              <w:t>иллюстрациями</w:t>
            </w:r>
          </w:p>
          <w:p w14:paraId="33519B72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</w:tc>
      </w:tr>
      <w:tr w:rsidR="00091075" w14:paraId="193F5DC2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72E2745A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14.</w:t>
            </w:r>
          </w:p>
          <w:p w14:paraId="55ACECC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145" w:type="dxa"/>
            <w:gridSpan w:val="3"/>
          </w:tcPr>
          <w:p w14:paraId="0A14D204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Возрастные изменения человека.</w:t>
            </w:r>
          </w:p>
        </w:tc>
        <w:tc>
          <w:tcPr>
            <w:tcW w:w="1277" w:type="dxa"/>
            <w:gridSpan w:val="2"/>
          </w:tcPr>
          <w:p w14:paraId="07E7F39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130C770B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3A4CEB7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41E8BF9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3AB8006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5ACAAFF7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  <w:p w14:paraId="62F0E360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дидактическое упражнение «Сравни себя с другими»</w:t>
            </w:r>
          </w:p>
        </w:tc>
      </w:tr>
      <w:tr w:rsidR="00091075" w14:paraId="61A1A3A9" w14:textId="77777777">
        <w:trPr>
          <w:gridBefore w:val="2"/>
          <w:gridAfter w:val="1"/>
          <w:wBefore w:w="102" w:type="dxa"/>
          <w:wAfter w:w="72" w:type="dxa"/>
          <w:trHeight w:val="251"/>
        </w:trPr>
        <w:tc>
          <w:tcPr>
            <w:tcW w:w="648" w:type="dxa"/>
            <w:gridSpan w:val="2"/>
            <w:shd w:val="clear" w:color="auto" w:fill="auto"/>
          </w:tcPr>
          <w:p w14:paraId="613DA7A8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3145" w:type="dxa"/>
            <w:gridSpan w:val="3"/>
          </w:tcPr>
          <w:p w14:paraId="3FC55AA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Обобщающий </w:t>
            </w:r>
            <w:r>
              <w:rPr>
                <w:rFonts w:eastAsia="Calibri" w:cs="Times New Roman"/>
                <w:sz w:val="28"/>
                <w:szCs w:val="28"/>
              </w:rPr>
              <w:t>урок по разделам «Туалет», «Представления о себе».</w:t>
            </w:r>
          </w:p>
        </w:tc>
        <w:tc>
          <w:tcPr>
            <w:tcW w:w="1277" w:type="dxa"/>
            <w:gridSpan w:val="2"/>
          </w:tcPr>
          <w:p w14:paraId="692D8A4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4622BEF9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5954" w:type="dxa"/>
            <w:shd w:val="clear" w:color="auto" w:fill="auto"/>
          </w:tcPr>
          <w:p w14:paraId="2214189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4A8C5F91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20BF4E0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</w:tc>
      </w:tr>
      <w:tr w:rsidR="00091075" w14:paraId="5B6497C7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4B2D2017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17</w:t>
            </w:r>
          </w:p>
          <w:p w14:paraId="1CDC740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126" w:type="dxa"/>
            <w:gridSpan w:val="3"/>
          </w:tcPr>
          <w:p w14:paraId="2AFDEF8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Последовательность действий при подстригании ногтей ножницами.</w:t>
            </w:r>
          </w:p>
        </w:tc>
        <w:tc>
          <w:tcPr>
            <w:tcW w:w="1269" w:type="dxa"/>
            <w:gridSpan w:val="2"/>
          </w:tcPr>
          <w:p w14:paraId="76111A3A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3BB56DC8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0D8F8BC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63616846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7B9382B6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521BECC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19</w:t>
            </w:r>
          </w:p>
          <w:p w14:paraId="4595917F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3F3CAFB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lastRenderedPageBreak/>
              <w:t xml:space="preserve">Последовательность </w:t>
            </w:r>
            <w:r>
              <w:rPr>
                <w:rFonts w:eastAsia="Calibri" w:cs="Times New Roman"/>
                <w:sz w:val="28"/>
                <w:szCs w:val="28"/>
              </w:rPr>
              <w:lastRenderedPageBreak/>
              <w:t>действий при подпиливании ногтей пилочкой.</w:t>
            </w:r>
          </w:p>
        </w:tc>
        <w:tc>
          <w:tcPr>
            <w:tcW w:w="1269" w:type="dxa"/>
            <w:gridSpan w:val="2"/>
          </w:tcPr>
          <w:p w14:paraId="76A3D59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gridSpan w:val="2"/>
          </w:tcPr>
          <w:p w14:paraId="48C21B9C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2A94B5F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работа с предметными и сюжетными </w:t>
            </w:r>
            <w:r>
              <w:rPr>
                <w:rFonts w:eastAsia="Calibri" w:cs="Times New Roman"/>
                <w:sz w:val="28"/>
                <w:szCs w:val="28"/>
              </w:rPr>
              <w:lastRenderedPageBreak/>
              <w:t>иллюстрациями</w:t>
            </w:r>
          </w:p>
          <w:p w14:paraId="6DA18CAD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04DBEE56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59112DC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  <w:p w14:paraId="0F3F0CDE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062F0AC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Последовательность действий при нанесении покрытия на ногтевую поверхность. </w:t>
            </w:r>
          </w:p>
        </w:tc>
        <w:tc>
          <w:tcPr>
            <w:tcW w:w="1269" w:type="dxa"/>
            <w:gridSpan w:val="2"/>
          </w:tcPr>
          <w:p w14:paraId="42F6C4CD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30759A5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6633BFFE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экскурсия в салон красоты</w:t>
            </w:r>
          </w:p>
          <w:p w14:paraId="354E4B79" w14:textId="77777777" w:rsidR="00091075" w:rsidRDefault="00091075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091075" w14:paraId="755CE074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638661C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21</w:t>
            </w:r>
          </w:p>
          <w:p w14:paraId="2C0BF925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1864D6E9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Последовательность действий при удалении декоративного покрытия с ногтей. </w:t>
            </w:r>
          </w:p>
        </w:tc>
        <w:tc>
          <w:tcPr>
            <w:tcW w:w="1269" w:type="dxa"/>
            <w:gridSpan w:val="2"/>
          </w:tcPr>
          <w:p w14:paraId="461CA0E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5CF9FBF8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23C6FE9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299BE5FB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4A66F10C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6A27ED1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22</w:t>
            </w:r>
          </w:p>
          <w:p w14:paraId="03AA110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23</w:t>
            </w:r>
          </w:p>
          <w:p w14:paraId="6D2CE953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7E78DC63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Последовательность действий при нанесении косметического средства на лицо. </w:t>
            </w:r>
          </w:p>
        </w:tc>
        <w:tc>
          <w:tcPr>
            <w:tcW w:w="1269" w:type="dxa"/>
            <w:gridSpan w:val="2"/>
          </w:tcPr>
          <w:p w14:paraId="43B3B20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1A1ECCC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4B3D0AC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5494C959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69C464E7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430A0687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24</w:t>
            </w:r>
          </w:p>
          <w:p w14:paraId="676B47A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25</w:t>
            </w:r>
          </w:p>
          <w:p w14:paraId="736F995C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7AB5713E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Последовательность действий при расчесывании волос. </w:t>
            </w:r>
          </w:p>
        </w:tc>
        <w:tc>
          <w:tcPr>
            <w:tcW w:w="1269" w:type="dxa"/>
            <w:gridSpan w:val="2"/>
          </w:tcPr>
          <w:p w14:paraId="548327F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1B250E5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58702ED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14EA3A47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286F8107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68EFD15A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26</w:t>
            </w:r>
          </w:p>
          <w:p w14:paraId="5071D5E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27</w:t>
            </w:r>
          </w:p>
          <w:p w14:paraId="5EBC078B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16DB394B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>Последовательность действий при мытье и вытирании волос.</w:t>
            </w:r>
          </w:p>
        </w:tc>
        <w:tc>
          <w:tcPr>
            <w:tcW w:w="1269" w:type="dxa"/>
            <w:gridSpan w:val="2"/>
          </w:tcPr>
          <w:p w14:paraId="3E0589F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37A0C8E7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24C8323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4ADC422B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6C01F67A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1B3FAF71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28</w:t>
            </w:r>
          </w:p>
          <w:p w14:paraId="324A15A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29 </w:t>
            </w:r>
          </w:p>
          <w:p w14:paraId="1BD8983A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6" w:type="dxa"/>
            <w:gridSpan w:val="3"/>
          </w:tcPr>
          <w:p w14:paraId="6F35A88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Последовательность действий при сушке волос феном.</w:t>
            </w:r>
          </w:p>
        </w:tc>
        <w:tc>
          <w:tcPr>
            <w:tcW w:w="1269" w:type="dxa"/>
            <w:gridSpan w:val="2"/>
          </w:tcPr>
          <w:p w14:paraId="1FA09B78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742AD03B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62D1777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работа с предметными и сюжетными </w:t>
            </w:r>
            <w:r>
              <w:rPr>
                <w:rFonts w:eastAsia="Calibri" w:cs="Times New Roman"/>
                <w:sz w:val="28"/>
                <w:szCs w:val="28"/>
              </w:rPr>
              <w:t>иллюстрациями</w:t>
            </w:r>
          </w:p>
          <w:p w14:paraId="2171A863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614C0014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121F030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30</w:t>
            </w:r>
          </w:p>
          <w:p w14:paraId="0E61C5A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126" w:type="dxa"/>
            <w:gridSpan w:val="3"/>
          </w:tcPr>
          <w:p w14:paraId="748B3FC1" w14:textId="77777777" w:rsidR="00091075" w:rsidRDefault="00923028">
            <w:pPr>
              <w:rPr>
                <w:rFonts w:eastAsia="Calibri" w:cs="Times New Roman"/>
                <w:sz w:val="28"/>
                <w:szCs w:val="28"/>
                <w:highlight w:val="yellow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Последовательность действий при использовании косметическими </w:t>
            </w:r>
            <w:r>
              <w:rPr>
                <w:rFonts w:eastAsia="Calibri" w:cs="Times New Roman"/>
                <w:sz w:val="28"/>
                <w:szCs w:val="28"/>
              </w:rPr>
              <w:lastRenderedPageBreak/>
              <w:t xml:space="preserve">средствами. </w:t>
            </w:r>
          </w:p>
        </w:tc>
        <w:tc>
          <w:tcPr>
            <w:tcW w:w="1269" w:type="dxa"/>
            <w:gridSpan w:val="2"/>
          </w:tcPr>
          <w:p w14:paraId="2EDA777D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17" w:type="dxa"/>
            <w:gridSpan w:val="2"/>
          </w:tcPr>
          <w:p w14:paraId="1B537CD1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7369419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5F9FBCB5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3CDE099B" w14:textId="77777777">
        <w:trPr>
          <w:gridBefore w:val="1"/>
          <w:wBefore w:w="41" w:type="dxa"/>
          <w:trHeight w:val="251"/>
        </w:trPr>
        <w:tc>
          <w:tcPr>
            <w:tcW w:w="667" w:type="dxa"/>
            <w:gridSpan w:val="2"/>
            <w:shd w:val="clear" w:color="auto" w:fill="auto"/>
          </w:tcPr>
          <w:p w14:paraId="769D7B74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32</w:t>
            </w:r>
          </w:p>
        </w:tc>
        <w:tc>
          <w:tcPr>
            <w:tcW w:w="3126" w:type="dxa"/>
            <w:gridSpan w:val="3"/>
          </w:tcPr>
          <w:p w14:paraId="566D6A9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>Обобщающий урок по разделам: «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Гигиена тела».</w:t>
            </w:r>
          </w:p>
        </w:tc>
        <w:tc>
          <w:tcPr>
            <w:tcW w:w="1269" w:type="dxa"/>
            <w:gridSpan w:val="2"/>
          </w:tcPr>
          <w:p w14:paraId="6A78B66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1C274603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7DD52A2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AAD0D39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412FDAF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</w:tc>
      </w:tr>
      <w:tr w:rsidR="00091075" w14:paraId="52A83240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3600F2D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33</w:t>
            </w:r>
          </w:p>
          <w:p w14:paraId="123FF7C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34</w:t>
            </w:r>
          </w:p>
          <w:p w14:paraId="0E706FA7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3379E7CD" w14:textId="77777777" w:rsidR="00091075" w:rsidRDefault="00923028">
            <w:pPr>
              <w:contextualSpacing/>
              <w:rPr>
                <w:rFonts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Кто живёт рядом со мной.</w:t>
            </w:r>
          </w:p>
        </w:tc>
        <w:tc>
          <w:tcPr>
            <w:tcW w:w="1276" w:type="dxa"/>
            <w:gridSpan w:val="3"/>
          </w:tcPr>
          <w:p w14:paraId="3637C96C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715C056D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4A44D68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1FAAD72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4D4A406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5F776B5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отгадывание загадок</w:t>
            </w:r>
          </w:p>
          <w:p w14:paraId="178729A0" w14:textId="77777777" w:rsidR="00091075" w:rsidRDefault="00923028">
            <w:pPr>
              <w:spacing w:after="20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</w:tc>
      </w:tr>
      <w:tr w:rsidR="00091075" w14:paraId="5ABF95B3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4F47D15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35</w:t>
            </w:r>
          </w:p>
          <w:p w14:paraId="3D7D314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36</w:t>
            </w:r>
          </w:p>
          <w:p w14:paraId="1A4F205D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2E9407EC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 xml:space="preserve">«Кто я? Я – племянник. </w:t>
            </w:r>
          </w:p>
          <w:p w14:paraId="0C4C901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 xml:space="preserve">Я </w:t>
            </w:r>
            <w:r>
              <w:rPr>
                <w:rFonts w:eastAsia="Calibri" w:cs="Times New Roman"/>
                <w:bCs/>
                <w:sz w:val="28"/>
                <w:szCs w:val="28"/>
              </w:rPr>
              <w:t>– племянница».</w:t>
            </w:r>
          </w:p>
        </w:tc>
        <w:tc>
          <w:tcPr>
            <w:tcW w:w="1276" w:type="dxa"/>
            <w:gridSpan w:val="3"/>
          </w:tcPr>
          <w:p w14:paraId="24886EA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74A8CE71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40F9638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40442D9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24D3D38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443B7EA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отгадывание загадок</w:t>
            </w:r>
          </w:p>
          <w:p w14:paraId="1669214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оборудование </w:t>
            </w:r>
          </w:p>
          <w:p w14:paraId="2D575FC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игра «Догадайся, кто я?»</w:t>
            </w:r>
          </w:p>
        </w:tc>
      </w:tr>
      <w:tr w:rsidR="00091075" w14:paraId="3C968C27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3EFBA58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37</w:t>
            </w:r>
          </w:p>
          <w:p w14:paraId="5F23BA49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7645B86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Как мы проводим рабочие и выходные дни.</w:t>
            </w:r>
          </w:p>
        </w:tc>
        <w:tc>
          <w:tcPr>
            <w:tcW w:w="1276" w:type="dxa"/>
            <w:gridSpan w:val="3"/>
          </w:tcPr>
          <w:p w14:paraId="5C05D63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026D107B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62203B1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188C906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работа с </w:t>
            </w:r>
            <w:r>
              <w:rPr>
                <w:rFonts w:eastAsia="Calibri" w:cs="Times New Roman"/>
                <w:sz w:val="28"/>
                <w:szCs w:val="28"/>
              </w:rPr>
              <w:t>предметными и сюжетными иллюстрациями</w:t>
            </w:r>
          </w:p>
          <w:p w14:paraId="135977F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434002C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оборудование </w:t>
            </w:r>
          </w:p>
          <w:p w14:paraId="5193F87F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>дидактическое упражнение «Что ты выберешь?»</w:t>
            </w:r>
          </w:p>
        </w:tc>
      </w:tr>
      <w:tr w:rsidR="00091075" w14:paraId="21FE172C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36258BDA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38</w:t>
            </w:r>
          </w:p>
          <w:p w14:paraId="74A40074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44A687C9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Кем работают родители.</w:t>
            </w:r>
          </w:p>
        </w:tc>
        <w:tc>
          <w:tcPr>
            <w:tcW w:w="1276" w:type="dxa"/>
            <w:gridSpan w:val="3"/>
          </w:tcPr>
          <w:p w14:paraId="6C0EC34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148EC1FB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500BEDF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4B3350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73DAEAC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3FF06391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</w:t>
            </w:r>
            <w:r>
              <w:rPr>
                <w:rFonts w:eastAsia="Calibri" w:cs="Times New Roman"/>
                <w:sz w:val="28"/>
                <w:szCs w:val="28"/>
              </w:rPr>
              <w:t>оборудование</w:t>
            </w:r>
          </w:p>
        </w:tc>
      </w:tr>
      <w:tr w:rsidR="00091075" w14:paraId="196E39CB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1A351E4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39</w:t>
            </w:r>
          </w:p>
          <w:p w14:paraId="6D2217F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40</w:t>
            </w:r>
          </w:p>
          <w:p w14:paraId="1417FA39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148AF154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Рассказ о своей семье.</w:t>
            </w:r>
          </w:p>
        </w:tc>
        <w:tc>
          <w:tcPr>
            <w:tcW w:w="1276" w:type="dxa"/>
            <w:gridSpan w:val="3"/>
          </w:tcPr>
          <w:p w14:paraId="630458C4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4CC8521D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1998FA6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4BAB146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2DD41C3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638A2444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</w:t>
            </w:r>
          </w:p>
          <w:p w14:paraId="19843434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Сюжетно – ролевая игра «Семья»</w:t>
            </w:r>
            <w:r>
              <w:rPr>
                <w:rFonts w:eastAsia="Calibri" w:cs="Times New Roman"/>
                <w:sz w:val="28"/>
                <w:szCs w:val="28"/>
              </w:rPr>
              <w:t xml:space="preserve"> </w:t>
            </w:r>
          </w:p>
        </w:tc>
      </w:tr>
      <w:tr w:rsidR="00091075" w14:paraId="141968E9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110FB35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41</w:t>
            </w:r>
          </w:p>
          <w:p w14:paraId="68BC0408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5E68EA7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Обобщающий урок по разделам: «Семья».</w:t>
            </w:r>
          </w:p>
        </w:tc>
        <w:tc>
          <w:tcPr>
            <w:tcW w:w="1276" w:type="dxa"/>
            <w:gridSpan w:val="3"/>
          </w:tcPr>
          <w:p w14:paraId="68BAC59A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396D138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62010D5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25CF81A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5B9FCB7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</w:tc>
      </w:tr>
      <w:tr w:rsidR="00091075" w14:paraId="7554EFF1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38C3E24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42</w:t>
            </w:r>
          </w:p>
          <w:p w14:paraId="7DAE4B76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64E1C88B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Поведение за столом.</w:t>
            </w:r>
          </w:p>
        </w:tc>
        <w:tc>
          <w:tcPr>
            <w:tcW w:w="1276" w:type="dxa"/>
            <w:gridSpan w:val="3"/>
          </w:tcPr>
          <w:p w14:paraId="624701F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22F913F4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29923BD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4B0B01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38C0F55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72CCDC4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слушание рассказа</w:t>
            </w:r>
          </w:p>
          <w:p w14:paraId="6EB1B81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дидактическая игра «День рождения»</w:t>
            </w:r>
          </w:p>
        </w:tc>
      </w:tr>
      <w:tr w:rsidR="00091075" w14:paraId="15EEC89D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0176518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43</w:t>
            </w:r>
          </w:p>
          <w:p w14:paraId="53142C72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37EE5663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5CC77D55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Накладывание пищи в тарелку.</w:t>
            </w:r>
          </w:p>
        </w:tc>
        <w:tc>
          <w:tcPr>
            <w:tcW w:w="1276" w:type="dxa"/>
            <w:gridSpan w:val="3"/>
          </w:tcPr>
          <w:p w14:paraId="4DDEDE29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596EAD83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592E954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0EACE31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67FA3510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27962A88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7645D194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44</w:t>
            </w:r>
          </w:p>
          <w:p w14:paraId="03B2A03F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  <w:p w14:paraId="772A996A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570B30C6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Разнообразие продуктов. Еда руками.</w:t>
            </w:r>
          </w:p>
        </w:tc>
        <w:tc>
          <w:tcPr>
            <w:tcW w:w="1276" w:type="dxa"/>
            <w:gridSpan w:val="3"/>
          </w:tcPr>
          <w:p w14:paraId="594E340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4364C2AB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1BEAD33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13604E3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0621D06F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оборудование практическая работа </w:t>
            </w:r>
          </w:p>
        </w:tc>
      </w:tr>
      <w:tr w:rsidR="00091075" w14:paraId="4CBAEE17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2C36DFE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45</w:t>
            </w:r>
          </w:p>
          <w:p w14:paraId="14E0DB44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46</w:t>
            </w:r>
          </w:p>
          <w:p w14:paraId="355D4152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047BBBF5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Еда ложкой и вилкой. </w:t>
            </w:r>
            <w:r>
              <w:rPr>
                <w:rFonts w:eastAsia="Calibri" w:cs="Times New Roman"/>
                <w:sz w:val="28"/>
                <w:szCs w:val="28"/>
              </w:rPr>
              <w:t>Использование салфетки во время приема пищи.</w:t>
            </w:r>
          </w:p>
        </w:tc>
        <w:tc>
          <w:tcPr>
            <w:tcW w:w="1276" w:type="dxa"/>
            <w:gridSpan w:val="3"/>
          </w:tcPr>
          <w:p w14:paraId="2F72884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1AEE7ECC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419B75B8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3A0F1BB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16C4D4D1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58C02ADC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 практическая работа</w:t>
            </w:r>
          </w:p>
        </w:tc>
      </w:tr>
      <w:tr w:rsidR="00091075" w14:paraId="2265D851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56D7C0E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47</w:t>
            </w:r>
          </w:p>
          <w:p w14:paraId="4BA2C00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48</w:t>
            </w:r>
          </w:p>
          <w:p w14:paraId="0DF89792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23871540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lastRenderedPageBreak/>
              <w:t xml:space="preserve">Последовательность </w:t>
            </w:r>
            <w:r>
              <w:rPr>
                <w:rFonts w:eastAsia="Calibri" w:cs="Times New Roman"/>
                <w:sz w:val="28"/>
                <w:szCs w:val="28"/>
              </w:rPr>
              <w:lastRenderedPageBreak/>
              <w:t>действий уборки стола после еды.</w:t>
            </w:r>
          </w:p>
        </w:tc>
        <w:tc>
          <w:tcPr>
            <w:tcW w:w="1276" w:type="dxa"/>
            <w:gridSpan w:val="3"/>
          </w:tcPr>
          <w:p w14:paraId="5DFA664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417" w:type="dxa"/>
            <w:gridSpan w:val="2"/>
          </w:tcPr>
          <w:p w14:paraId="0B8A9984" w14:textId="77777777" w:rsidR="00091075" w:rsidRDefault="00091075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76FE06E7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Практическая работа </w:t>
            </w:r>
          </w:p>
        </w:tc>
      </w:tr>
      <w:tr w:rsidR="00091075" w14:paraId="3AD71077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40B743E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49</w:t>
            </w:r>
          </w:p>
          <w:p w14:paraId="66992F0D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50</w:t>
            </w:r>
          </w:p>
          <w:p w14:paraId="36C76F94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119" w:type="dxa"/>
            <w:gridSpan w:val="2"/>
          </w:tcPr>
          <w:p w14:paraId="748ED150" w14:textId="77777777" w:rsidR="00091075" w:rsidRDefault="00923028">
            <w:pPr>
              <w:contextualSpacing/>
              <w:rPr>
                <w:rFonts w:eastAsia="Calibri" w:cs="Times New Roman"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  <w:t xml:space="preserve">Использование ножа и вилки во время приема пищи </w:t>
            </w:r>
          </w:p>
          <w:p w14:paraId="489A3A20" w14:textId="77777777" w:rsidR="00091075" w:rsidRDefault="00091075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0383584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gridSpan w:val="2"/>
          </w:tcPr>
          <w:p w14:paraId="532FAA98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0AA4DB0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6F19BE6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26714A3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68419062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интерактивное оборудование практическая работа </w:t>
            </w:r>
          </w:p>
        </w:tc>
      </w:tr>
      <w:tr w:rsidR="00091075" w14:paraId="3EDE0019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76B492DD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119" w:type="dxa"/>
            <w:gridSpan w:val="2"/>
          </w:tcPr>
          <w:p w14:paraId="175409DD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>Обобщающий урок по разделу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 «Прием пищи».</w:t>
            </w:r>
          </w:p>
        </w:tc>
        <w:tc>
          <w:tcPr>
            <w:tcW w:w="1276" w:type="dxa"/>
            <w:gridSpan w:val="3"/>
          </w:tcPr>
          <w:p w14:paraId="44A4CBE1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44850169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6865021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2795F21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</w:t>
            </w:r>
            <w:r>
              <w:rPr>
                <w:rFonts w:eastAsia="Calibri" w:cs="Times New Roman"/>
                <w:sz w:val="28"/>
                <w:szCs w:val="28"/>
              </w:rPr>
              <w:t xml:space="preserve"> и сюжетными иллюстрациями</w:t>
            </w:r>
          </w:p>
          <w:p w14:paraId="11BE01D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</w:tc>
      </w:tr>
      <w:tr w:rsidR="00091075" w14:paraId="2F2EB008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154D971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53</w:t>
            </w:r>
          </w:p>
          <w:p w14:paraId="6A406CD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119" w:type="dxa"/>
            <w:gridSpan w:val="2"/>
          </w:tcPr>
          <w:p w14:paraId="37BBB982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Последовательность действий при одевании комплекта одежды </w:t>
            </w:r>
            <w:r>
              <w:rPr>
                <w:rFonts w:eastAsia="Calibri" w:cs="Times New Roman"/>
                <w:color w:val="000000"/>
                <w:sz w:val="28"/>
                <w:szCs w:val="28"/>
              </w:rPr>
              <w:t>по сезонам.</w:t>
            </w:r>
          </w:p>
        </w:tc>
        <w:tc>
          <w:tcPr>
            <w:tcW w:w="1276" w:type="dxa"/>
            <w:gridSpan w:val="3"/>
          </w:tcPr>
          <w:p w14:paraId="66E9CE3A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27A0D1DD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44E2A24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60436B64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672A44D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  <w:p w14:paraId="5AAC97B9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интерактивное оборудование практическая работа</w:t>
            </w:r>
          </w:p>
          <w:p w14:paraId="355987B9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дидактическая игра </w:t>
            </w:r>
            <w:r>
              <w:rPr>
                <w:rFonts w:eastAsia="Calibri" w:cs="Times New Roman"/>
                <w:sz w:val="28"/>
                <w:szCs w:val="28"/>
              </w:rPr>
              <w:t>«Одень человека», «Путешествие по временам года» («Волшебная дорожка»)</w:t>
            </w:r>
          </w:p>
        </w:tc>
      </w:tr>
      <w:tr w:rsidR="00091075" w14:paraId="36708B90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46921E0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55</w:t>
            </w:r>
          </w:p>
          <w:p w14:paraId="6BAC0BB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56</w:t>
            </w:r>
          </w:p>
          <w:p w14:paraId="240BF17D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4991F0F7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  <w:t>Контроль своего внешнего вида.</w:t>
            </w:r>
          </w:p>
        </w:tc>
        <w:tc>
          <w:tcPr>
            <w:tcW w:w="1276" w:type="dxa"/>
            <w:gridSpan w:val="3"/>
          </w:tcPr>
          <w:p w14:paraId="2B2396D8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1F4D6207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60DA093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 xml:space="preserve"> работа с карточками</w:t>
            </w:r>
          </w:p>
          <w:p w14:paraId="01979BD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712046B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  <w:p w14:paraId="581037AA" w14:textId="77777777" w:rsidR="00091075" w:rsidRDefault="00923028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</w:rPr>
              <w:t>дидактическая игра «Перемешанные картинки»</w:t>
            </w:r>
          </w:p>
        </w:tc>
      </w:tr>
      <w:tr w:rsidR="00091075" w14:paraId="724DEC39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43A8D7E7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57</w:t>
            </w:r>
          </w:p>
          <w:p w14:paraId="53E4CFA0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119" w:type="dxa"/>
            <w:gridSpan w:val="2"/>
          </w:tcPr>
          <w:p w14:paraId="7AD3E3FE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sz w:val="28"/>
                <w:szCs w:val="28"/>
                <w:lang w:eastAsia="ru-RU"/>
              </w:rPr>
              <w:t xml:space="preserve">Различение </w:t>
            </w:r>
            <w:r>
              <w:rPr>
                <w:rFonts w:eastAsia="Calibri" w:cs="Times New Roman"/>
                <w:sz w:val="28"/>
                <w:szCs w:val="28"/>
                <w:lang w:eastAsia="ru-RU"/>
              </w:rPr>
              <w:t>лицевой и изнаночной стороны одежды.</w:t>
            </w:r>
          </w:p>
        </w:tc>
        <w:tc>
          <w:tcPr>
            <w:tcW w:w="1276" w:type="dxa"/>
            <w:gridSpan w:val="3"/>
          </w:tcPr>
          <w:p w14:paraId="13292A2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590A9419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37BF2AD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6A98415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5CC4F52A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6365CB2E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474AF9AB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59</w:t>
            </w:r>
          </w:p>
          <w:p w14:paraId="2A7BA13E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1F658BCD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sz w:val="28"/>
                <w:szCs w:val="28"/>
                <w:lang w:eastAsia="ru-RU"/>
              </w:rPr>
              <w:t>Различение передней и задней стороны одежды.</w:t>
            </w:r>
          </w:p>
        </w:tc>
        <w:tc>
          <w:tcPr>
            <w:tcW w:w="1276" w:type="dxa"/>
            <w:gridSpan w:val="3"/>
          </w:tcPr>
          <w:p w14:paraId="5D41523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197B436A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7EEF68B6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22A93CC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040F5AC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2814E261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2D49A21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60</w:t>
            </w:r>
          </w:p>
          <w:p w14:paraId="45CBC9C9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589B35EF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sz w:val="28"/>
                <w:szCs w:val="28"/>
                <w:lang w:eastAsia="ru-RU"/>
              </w:rPr>
              <w:t>Различение верха и низа одежды.</w:t>
            </w:r>
          </w:p>
        </w:tc>
        <w:tc>
          <w:tcPr>
            <w:tcW w:w="1276" w:type="dxa"/>
            <w:gridSpan w:val="3"/>
          </w:tcPr>
          <w:p w14:paraId="6A8DB2D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1F8B9C60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52540BC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681D9674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371DD207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02E4E73C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39882A2C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61</w:t>
            </w:r>
          </w:p>
          <w:p w14:paraId="76A73BB1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1E989588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  <w:t>Выворачивание одежды.</w:t>
            </w:r>
            <w:r>
              <w:rPr>
                <w:rFonts w:eastAsia="Calibri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3"/>
          </w:tcPr>
          <w:p w14:paraId="0F12FD21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5C07E90F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5B54B5B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F82F958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1558F5B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</w:tc>
      </w:tr>
      <w:tr w:rsidR="00091075" w14:paraId="3E049B2F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6188A2C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62</w:t>
            </w:r>
          </w:p>
          <w:p w14:paraId="0D0F56AF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63</w:t>
            </w:r>
          </w:p>
          <w:p w14:paraId="362E3A42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57447D87" w14:textId="77777777" w:rsidR="00091075" w:rsidRDefault="00923028">
            <w:pPr>
              <w:contextualSpacing/>
              <w:rPr>
                <w:rFonts w:eastAsia="Calibri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eastAsia="Calibri" w:cs="Times New Roman"/>
                <w:sz w:val="28"/>
                <w:szCs w:val="28"/>
                <w:lang w:eastAsia="ru-RU"/>
              </w:rPr>
              <w:t xml:space="preserve">Различение правого и левого </w:t>
            </w:r>
            <w:r>
              <w:rPr>
                <w:rFonts w:eastAsia="Calibri" w:cs="Times New Roman"/>
                <w:sz w:val="28"/>
                <w:szCs w:val="28"/>
                <w:lang w:eastAsia="ru-RU"/>
              </w:rPr>
              <w:t>ботинка.</w:t>
            </w:r>
          </w:p>
        </w:tc>
        <w:tc>
          <w:tcPr>
            <w:tcW w:w="1276" w:type="dxa"/>
            <w:gridSpan w:val="3"/>
          </w:tcPr>
          <w:p w14:paraId="6CE5FF44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gridSpan w:val="2"/>
          </w:tcPr>
          <w:p w14:paraId="7136435B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7C83A4D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5EC55DF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2460E735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  <w:p w14:paraId="6628213E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дидактическая игра «Найди пару»</w:t>
            </w:r>
          </w:p>
        </w:tc>
      </w:tr>
      <w:tr w:rsidR="00091075" w14:paraId="4592A720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3F040916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64</w:t>
            </w:r>
          </w:p>
          <w:p w14:paraId="2185BD5C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5D9BEDBD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  <w:t>Головные уборы.</w:t>
            </w:r>
          </w:p>
        </w:tc>
        <w:tc>
          <w:tcPr>
            <w:tcW w:w="1276" w:type="dxa"/>
            <w:gridSpan w:val="3"/>
          </w:tcPr>
          <w:p w14:paraId="6F4E1273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2A2B9FBA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332B4BE4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7606AA98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73E69722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</w:tc>
      </w:tr>
      <w:tr w:rsidR="00091075" w14:paraId="4480E79A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55B2D75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65</w:t>
            </w:r>
          </w:p>
          <w:p w14:paraId="148A8BE5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66</w:t>
            </w:r>
          </w:p>
          <w:p w14:paraId="79399992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67</w:t>
            </w:r>
          </w:p>
          <w:p w14:paraId="021061DF" w14:textId="77777777" w:rsidR="00091075" w:rsidRDefault="00091075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2"/>
          </w:tcPr>
          <w:p w14:paraId="43B69E4E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  <w:t xml:space="preserve">Шнуровка обуви. </w:t>
            </w:r>
          </w:p>
        </w:tc>
        <w:tc>
          <w:tcPr>
            <w:tcW w:w="1276" w:type="dxa"/>
            <w:gridSpan w:val="3"/>
          </w:tcPr>
          <w:p w14:paraId="41A4BF7E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gridSpan w:val="2"/>
          </w:tcPr>
          <w:p w14:paraId="563C95D9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01EA4839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09DAD380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иллюстрациями</w:t>
            </w:r>
          </w:p>
          <w:p w14:paraId="0CF5AD2F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практическая работа</w:t>
            </w:r>
          </w:p>
          <w:p w14:paraId="2F2F82DD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дидактическая игра «Волшебный шнурок»</w:t>
            </w:r>
          </w:p>
        </w:tc>
      </w:tr>
      <w:tr w:rsidR="00091075" w14:paraId="277719AF" w14:textId="77777777">
        <w:trPr>
          <w:trHeight w:val="251"/>
        </w:trPr>
        <w:tc>
          <w:tcPr>
            <w:tcW w:w="708" w:type="dxa"/>
            <w:gridSpan w:val="3"/>
            <w:shd w:val="clear" w:color="auto" w:fill="auto"/>
          </w:tcPr>
          <w:p w14:paraId="2C0FDC58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119" w:type="dxa"/>
            <w:gridSpan w:val="2"/>
          </w:tcPr>
          <w:p w14:paraId="2D85A4EA" w14:textId="77777777" w:rsidR="00091075" w:rsidRDefault="00923028">
            <w:pPr>
              <w:contextualSpacing/>
              <w:rPr>
                <w:rFonts w:eastAsia="Calibri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eastAsia="Calibri" w:cs="Times New Roman"/>
                <w:bCs/>
                <w:sz w:val="28"/>
                <w:szCs w:val="28"/>
              </w:rPr>
              <w:t>Обобщающий урок по разделу: «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Обращение с одеждой и обувью»</w:t>
            </w:r>
          </w:p>
        </w:tc>
        <w:tc>
          <w:tcPr>
            <w:tcW w:w="1276" w:type="dxa"/>
            <w:gridSpan w:val="3"/>
          </w:tcPr>
          <w:p w14:paraId="2479F4E1" w14:textId="77777777" w:rsidR="00091075" w:rsidRDefault="00923028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gridSpan w:val="2"/>
          </w:tcPr>
          <w:p w14:paraId="6DD80C15" w14:textId="77777777" w:rsidR="00091075" w:rsidRDefault="00091075">
            <w:pPr>
              <w:rPr>
                <w:rFonts w:eastAsia="Calibri" w:cs="Times New Roman"/>
                <w:sz w:val="28"/>
                <w:szCs w:val="28"/>
              </w:rPr>
            </w:pPr>
          </w:p>
        </w:tc>
        <w:tc>
          <w:tcPr>
            <w:tcW w:w="6095" w:type="dxa"/>
            <w:gridSpan w:val="3"/>
            <w:shd w:val="clear" w:color="auto" w:fill="auto"/>
          </w:tcPr>
          <w:p w14:paraId="717E9A91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карточками</w:t>
            </w:r>
          </w:p>
          <w:p w14:paraId="5EAEDFA3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работа с предметными и сюжетными иллюстрациями</w:t>
            </w:r>
          </w:p>
          <w:p w14:paraId="199BB0EB" w14:textId="77777777" w:rsidR="00091075" w:rsidRDefault="00923028">
            <w:pPr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пиктограммы</w:t>
            </w:r>
          </w:p>
        </w:tc>
      </w:tr>
    </w:tbl>
    <w:p w14:paraId="1E326A63" w14:textId="77777777" w:rsidR="00091075" w:rsidRDefault="00091075">
      <w:pPr>
        <w:jc w:val="center"/>
        <w:rPr>
          <w:rFonts w:eastAsia="Calibri" w:cs="Times New Roman"/>
          <w:b/>
          <w:sz w:val="28"/>
          <w:szCs w:val="28"/>
        </w:rPr>
      </w:pPr>
    </w:p>
    <w:p w14:paraId="2169C969" w14:textId="77777777" w:rsidR="00091075" w:rsidRDefault="00091075">
      <w:pPr>
        <w:jc w:val="center"/>
        <w:rPr>
          <w:rFonts w:eastAsia="Calibri" w:cs="Times New Roman"/>
          <w:b/>
          <w:sz w:val="28"/>
          <w:szCs w:val="28"/>
        </w:rPr>
      </w:pPr>
    </w:p>
    <w:p w14:paraId="3F6F1753" w14:textId="77777777" w:rsidR="00091075" w:rsidRDefault="00923028">
      <w:pPr>
        <w:widowControl w:val="0"/>
        <w:overflowPunct w:val="0"/>
        <w:autoSpaceDE w:val="0"/>
        <w:autoSpaceDN w:val="0"/>
        <w:adjustRightInd w:val="0"/>
        <w:spacing w:line="360" w:lineRule="auto"/>
        <w:ind w:firstLine="720"/>
        <w:contextualSpacing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Calibri" w:cs="Times New Roman"/>
          <w:b/>
          <w:sz w:val="28"/>
          <w:szCs w:val="28"/>
        </w:rPr>
        <w:t>Описание материально – технического обеспечения образовательной деятельности</w:t>
      </w:r>
    </w:p>
    <w:p w14:paraId="0CB6B237" w14:textId="77777777" w:rsidR="00091075" w:rsidRDefault="00923028">
      <w:pPr>
        <w:shd w:val="clear" w:color="auto" w:fill="FFFFFF"/>
        <w:spacing w:line="360" w:lineRule="auto"/>
        <w:ind w:firstLine="709"/>
        <w:contextualSpacing/>
        <w:jc w:val="both"/>
        <w:outlineLvl w:val="0"/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 xml:space="preserve">- «Ориентировка в окружающем мире» учебное пособие для 3 – 4 классов 2-го отделения общеобразовательной вспомогательной школы: для работы в классе / Т. В. </w:t>
      </w:r>
      <w:proofErr w:type="spellStart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>Демьянёнок</w:t>
      </w:r>
      <w:proofErr w:type="spellEnd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 xml:space="preserve"> – Минск: </w:t>
      </w:r>
      <w:proofErr w:type="gramStart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>Народная</w:t>
      </w:r>
      <w:proofErr w:type="gramEnd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>асвета</w:t>
      </w:r>
      <w:proofErr w:type="spellEnd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>, 2004 – 80 с.: ил.</w:t>
      </w:r>
    </w:p>
    <w:p w14:paraId="5BD7B532" w14:textId="77777777" w:rsidR="00091075" w:rsidRDefault="00923028">
      <w:pPr>
        <w:shd w:val="clear" w:color="auto" w:fill="FFFFFF"/>
        <w:spacing w:line="360" w:lineRule="auto"/>
        <w:ind w:firstLine="709"/>
        <w:contextualSpacing/>
        <w:jc w:val="both"/>
        <w:outlineLvl w:val="0"/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lastRenderedPageBreak/>
        <w:t xml:space="preserve">- «Ориентировка в окружающем» учебное пособие для 4 класса 2-го отделения вспомогательной школы: для работы в классе / Т. В. </w:t>
      </w:r>
      <w:proofErr w:type="spellStart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>Демьянёнок</w:t>
      </w:r>
      <w:proofErr w:type="spellEnd"/>
      <w:r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  <w:t xml:space="preserve"> – Минск: изд. центр БГУ, 2016 – 79 с.: ил. </w:t>
      </w:r>
    </w:p>
    <w:p w14:paraId="079B576B" w14:textId="77777777" w:rsidR="00091075" w:rsidRDefault="00091075">
      <w:pPr>
        <w:shd w:val="clear" w:color="auto" w:fill="FFFFFF"/>
        <w:spacing w:line="360" w:lineRule="auto"/>
        <w:ind w:firstLine="709"/>
        <w:contextualSpacing/>
        <w:jc w:val="both"/>
        <w:outlineLvl w:val="0"/>
        <w:rPr>
          <w:rFonts w:eastAsia="Times New Roman" w:cs="Times New Roman"/>
          <w:color w:val="000000"/>
          <w:kern w:val="36"/>
          <w:sz w:val="28"/>
          <w:szCs w:val="28"/>
          <w:lang w:eastAsia="ru-RU"/>
        </w:rPr>
      </w:pPr>
    </w:p>
    <w:p w14:paraId="5D1236CB" w14:textId="77777777" w:rsidR="00091075" w:rsidRDefault="00923028">
      <w:pPr>
        <w:widowControl w:val="0"/>
        <w:overflowPunct w:val="0"/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Демонстрационные и 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>печатные пособия:</w:t>
      </w:r>
    </w:p>
    <w:p w14:paraId="5E1963AB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наборы сюжетных и предметных картинок в соответствии с тематикой;</w:t>
      </w:r>
    </w:p>
    <w:p w14:paraId="6375AE9D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Calibri" w:cs="Times New Roman"/>
          <w:sz w:val="28"/>
          <w:szCs w:val="28"/>
        </w:rPr>
        <w:t>фотографии с изображением членов семьи ребенка;</w:t>
      </w:r>
    </w:p>
    <w:p w14:paraId="6ACF4C28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Calibri" w:cs="Times New Roman"/>
          <w:sz w:val="28"/>
          <w:szCs w:val="28"/>
        </w:rPr>
        <w:t>видеоматериалы, презентации, мультипликационные фильмы, иллюстрирующие внутрисемейные взаимоотношения;</w:t>
      </w:r>
    </w:p>
    <w:p w14:paraId="075BF4F2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предметные картинки 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з сери: «одежда», «обувь», «головные уборы»;</w:t>
      </w:r>
    </w:p>
    <w:p w14:paraId="322976DD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предметы одежды;</w:t>
      </w:r>
    </w:p>
    <w:p w14:paraId="2D344386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дидактическая кукла;</w:t>
      </w:r>
    </w:p>
    <w:p w14:paraId="1F43B8D4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пиктограммы;</w:t>
      </w:r>
    </w:p>
    <w:p w14:paraId="6CAE81EF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посуда (тарелка, вилка, ложка);</w:t>
      </w:r>
    </w:p>
    <w:p w14:paraId="4150EAF7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мнемотаблицы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>;</w:t>
      </w:r>
    </w:p>
    <w:p w14:paraId="2AC6F672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предметы для ухода за одеждой: щетка, утюг;</w:t>
      </w:r>
    </w:p>
    <w:p w14:paraId="33B49DF6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предметы личной гигиены: мыло, расческа, полотенце, зубная щетка, носо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вой платок;</w:t>
      </w:r>
    </w:p>
    <w:p w14:paraId="4A674082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маникюрные ножницы;</w:t>
      </w:r>
    </w:p>
    <w:p w14:paraId="26559336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шнуровка «башмак»;</w:t>
      </w:r>
    </w:p>
    <w:p w14:paraId="27229116" w14:textId="77777777" w:rsidR="00091075" w:rsidRDefault="00923028">
      <w:pPr>
        <w:numPr>
          <w:ilvl w:val="0"/>
          <w:numId w:val="2"/>
        </w:numPr>
        <w:spacing w:line="360" w:lineRule="auto"/>
        <w:ind w:left="426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трафареты, карандаши.</w:t>
      </w:r>
    </w:p>
    <w:p w14:paraId="655A164C" w14:textId="77777777" w:rsidR="00091075" w:rsidRDefault="00091075">
      <w:pPr>
        <w:spacing w:line="360" w:lineRule="auto"/>
        <w:contextualSpacing/>
        <w:rPr>
          <w:rFonts w:eastAsia="Calibri" w:cs="Times New Roman"/>
          <w:sz w:val="28"/>
          <w:szCs w:val="28"/>
        </w:rPr>
      </w:pPr>
    </w:p>
    <w:p w14:paraId="4668846E" w14:textId="77777777" w:rsidR="00091075" w:rsidRDefault="00091075">
      <w:pPr>
        <w:spacing w:line="360" w:lineRule="auto"/>
        <w:contextualSpacing/>
        <w:rPr>
          <w:rFonts w:eastAsia="Calibri" w:cs="Times New Roman"/>
          <w:sz w:val="28"/>
          <w:szCs w:val="28"/>
        </w:rPr>
      </w:pPr>
    </w:p>
    <w:p w14:paraId="09ECFD4D" w14:textId="77777777" w:rsidR="00091075" w:rsidRDefault="00923028">
      <w:pPr>
        <w:autoSpaceDE w:val="0"/>
        <w:autoSpaceDN w:val="0"/>
        <w:adjustRightInd w:val="0"/>
        <w:spacing w:line="360" w:lineRule="auto"/>
        <w:ind w:firstLine="720"/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bookmarkStart w:id="11" w:name="_Hlk41409210"/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Материально-техническое обеспечение: </w:t>
      </w:r>
    </w:p>
    <w:p w14:paraId="409AAE75" w14:textId="77777777" w:rsidR="00091075" w:rsidRDefault="00923028">
      <w:pPr>
        <w:numPr>
          <w:ilvl w:val="0"/>
          <w:numId w:val="3"/>
        </w:numPr>
        <w:tabs>
          <w:tab w:val="clear" w:pos="900"/>
        </w:tabs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персональный ноутбук;</w:t>
      </w:r>
    </w:p>
    <w:p w14:paraId="34F854C0" w14:textId="77777777" w:rsidR="00091075" w:rsidRDefault="00923028">
      <w:pPr>
        <w:numPr>
          <w:ilvl w:val="0"/>
          <w:numId w:val="3"/>
        </w:numPr>
        <w:tabs>
          <w:tab w:val="clear" w:pos="900"/>
        </w:tabs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многофункциональное устройство;</w:t>
      </w:r>
    </w:p>
    <w:p w14:paraId="012497D0" w14:textId="77777777" w:rsidR="00091075" w:rsidRDefault="00923028">
      <w:pPr>
        <w:numPr>
          <w:ilvl w:val="0"/>
          <w:numId w:val="3"/>
        </w:numPr>
        <w:tabs>
          <w:tab w:val="clear" w:pos="900"/>
        </w:tabs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мультимедийный проектор;</w:t>
      </w:r>
    </w:p>
    <w:p w14:paraId="7DEBD1A5" w14:textId="77777777" w:rsidR="00091075" w:rsidRDefault="00923028">
      <w:pPr>
        <w:numPr>
          <w:ilvl w:val="0"/>
          <w:numId w:val="3"/>
        </w:numPr>
        <w:tabs>
          <w:tab w:val="clear" w:pos="900"/>
        </w:tabs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интерактивная доска;</w:t>
      </w:r>
    </w:p>
    <w:p w14:paraId="66E3C32A" w14:textId="77777777" w:rsidR="00091075" w:rsidRDefault="00923028">
      <w:pPr>
        <w:numPr>
          <w:ilvl w:val="0"/>
          <w:numId w:val="3"/>
        </w:numPr>
        <w:tabs>
          <w:tab w:val="clear" w:pos="900"/>
        </w:tabs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документ-камера;</w:t>
      </w:r>
    </w:p>
    <w:p w14:paraId="2A5D8411" w14:textId="77777777" w:rsidR="00091075" w:rsidRDefault="00923028">
      <w:pPr>
        <w:numPr>
          <w:ilvl w:val="0"/>
          <w:numId w:val="3"/>
        </w:numPr>
        <w:tabs>
          <w:tab w:val="clear" w:pos="900"/>
        </w:tabs>
        <w:autoSpaceDE w:val="0"/>
        <w:autoSpaceDN w:val="0"/>
        <w:adjustRightInd w:val="0"/>
        <w:spacing w:line="360" w:lineRule="auto"/>
        <w:ind w:left="0" w:firstLine="0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мультимедийные (цифровые)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образовательные ресурсы, соответствующие содержанию программы</w:t>
      </w:r>
      <w:bookmarkEnd w:id="11"/>
      <w:r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14:paraId="476EF3D2" w14:textId="77777777" w:rsidR="00091075" w:rsidRDefault="00091075">
      <w:pPr>
        <w:autoSpaceDE w:val="0"/>
        <w:autoSpaceDN w:val="0"/>
        <w:adjustRightInd w:val="0"/>
        <w:spacing w:line="360" w:lineRule="auto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07CCF901" w14:textId="77777777" w:rsidR="00091075" w:rsidRDefault="00923028">
      <w:pPr>
        <w:spacing w:line="360" w:lineRule="auto"/>
        <w:ind w:firstLine="720"/>
        <w:contextualSpacing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Используемая литература:</w:t>
      </w:r>
    </w:p>
    <w:p w14:paraId="40C06B59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1. </w:t>
      </w:r>
      <w:proofErr w:type="spellStart"/>
      <w:r>
        <w:rPr>
          <w:rFonts w:eastAsia="Calibri" w:cs="Times New Roman"/>
          <w:sz w:val="28"/>
          <w:szCs w:val="28"/>
        </w:rPr>
        <w:t>Баряева</w:t>
      </w:r>
      <w:proofErr w:type="spellEnd"/>
      <w:r>
        <w:rPr>
          <w:rFonts w:eastAsia="Calibri" w:cs="Times New Roman"/>
          <w:sz w:val="28"/>
          <w:szCs w:val="28"/>
        </w:rPr>
        <w:t xml:space="preserve"> Л.Б., Яковлева Н.Н. Программа образования учащихся с умеренной и тяжелой умственной отсталостью. – СПб</w:t>
      </w:r>
      <w:proofErr w:type="gramStart"/>
      <w:r>
        <w:rPr>
          <w:rFonts w:eastAsia="Calibri" w:cs="Times New Roman"/>
          <w:sz w:val="28"/>
          <w:szCs w:val="28"/>
        </w:rPr>
        <w:t xml:space="preserve">.: </w:t>
      </w:r>
      <w:proofErr w:type="gramEnd"/>
      <w:r>
        <w:rPr>
          <w:rFonts w:eastAsia="Calibri" w:cs="Times New Roman"/>
          <w:sz w:val="28"/>
          <w:szCs w:val="28"/>
        </w:rPr>
        <w:t xml:space="preserve">ЦДК проф. Л.Б. </w:t>
      </w:r>
      <w:proofErr w:type="spellStart"/>
      <w:r>
        <w:rPr>
          <w:rFonts w:eastAsia="Calibri" w:cs="Times New Roman"/>
          <w:sz w:val="28"/>
          <w:szCs w:val="28"/>
        </w:rPr>
        <w:t>Баряевой</w:t>
      </w:r>
      <w:proofErr w:type="spellEnd"/>
      <w:r>
        <w:rPr>
          <w:rFonts w:eastAsia="Calibri" w:cs="Times New Roman"/>
          <w:sz w:val="28"/>
          <w:szCs w:val="28"/>
        </w:rPr>
        <w:t>, 2011. – 475 с.</w:t>
      </w:r>
    </w:p>
    <w:p w14:paraId="41B2FE37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2. </w:t>
      </w:r>
      <w:proofErr w:type="spellStart"/>
      <w:r>
        <w:rPr>
          <w:rFonts w:eastAsia="Calibri" w:cs="Times New Roman"/>
          <w:sz w:val="28"/>
          <w:szCs w:val="28"/>
        </w:rPr>
        <w:t>Бгажноко</w:t>
      </w:r>
      <w:r>
        <w:rPr>
          <w:rFonts w:eastAsia="Calibri" w:cs="Times New Roman"/>
          <w:sz w:val="28"/>
          <w:szCs w:val="28"/>
        </w:rPr>
        <w:t>ва</w:t>
      </w:r>
      <w:proofErr w:type="spellEnd"/>
      <w:r>
        <w:rPr>
          <w:rFonts w:eastAsia="Calibri" w:cs="Times New Roman"/>
          <w:sz w:val="28"/>
          <w:szCs w:val="28"/>
        </w:rPr>
        <w:t xml:space="preserve"> И.М. Воспитание и обучение детей и подростков с тяжелыми и множественными нарушениями развития. – М.: </w:t>
      </w:r>
      <w:proofErr w:type="spellStart"/>
      <w:r>
        <w:rPr>
          <w:rFonts w:eastAsia="Calibri" w:cs="Times New Roman"/>
          <w:sz w:val="28"/>
          <w:szCs w:val="28"/>
        </w:rPr>
        <w:t>Владос</w:t>
      </w:r>
      <w:proofErr w:type="spellEnd"/>
      <w:r>
        <w:rPr>
          <w:rFonts w:eastAsia="Calibri" w:cs="Times New Roman"/>
          <w:sz w:val="28"/>
          <w:szCs w:val="28"/>
        </w:rPr>
        <w:t>, 2010. – 239с.</w:t>
      </w:r>
    </w:p>
    <w:p w14:paraId="1C704066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3. </w:t>
      </w:r>
      <w:proofErr w:type="spellStart"/>
      <w:r>
        <w:rPr>
          <w:rFonts w:eastAsia="Calibri" w:cs="Times New Roman"/>
          <w:sz w:val="28"/>
          <w:szCs w:val="28"/>
        </w:rPr>
        <w:t>Бгажнокова</w:t>
      </w:r>
      <w:proofErr w:type="spellEnd"/>
      <w:r>
        <w:rPr>
          <w:rFonts w:eastAsia="Calibri" w:cs="Times New Roman"/>
          <w:sz w:val="28"/>
          <w:szCs w:val="28"/>
        </w:rPr>
        <w:t xml:space="preserve"> И.М. Обучение детей с выраженным недоразвитием интеллекта: Программно-методические материалы – М.: ВЛАДОС, 2007. – </w:t>
      </w:r>
      <w:r>
        <w:rPr>
          <w:rFonts w:eastAsia="Calibri" w:cs="Times New Roman"/>
          <w:sz w:val="28"/>
          <w:szCs w:val="28"/>
        </w:rPr>
        <w:t>181 с.</w:t>
      </w:r>
    </w:p>
    <w:p w14:paraId="3A476A19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4. </w:t>
      </w:r>
      <w:proofErr w:type="spellStart"/>
      <w:r>
        <w:rPr>
          <w:rFonts w:eastAsia="Calibri" w:cs="Times New Roman"/>
          <w:sz w:val="28"/>
          <w:szCs w:val="28"/>
        </w:rPr>
        <w:t>Жигорева</w:t>
      </w:r>
      <w:proofErr w:type="spellEnd"/>
      <w:r>
        <w:rPr>
          <w:rFonts w:eastAsia="Calibri" w:cs="Times New Roman"/>
          <w:sz w:val="28"/>
          <w:szCs w:val="28"/>
        </w:rPr>
        <w:t xml:space="preserve"> М.В., Левченко И.Ю. Дети с комплексными нарушениями развития: диагностика и сопровождение. </w:t>
      </w:r>
      <w:proofErr w:type="gramStart"/>
      <w:r>
        <w:rPr>
          <w:rFonts w:eastAsia="Calibri" w:cs="Times New Roman"/>
          <w:sz w:val="28"/>
          <w:szCs w:val="28"/>
        </w:rPr>
        <w:t>–М</w:t>
      </w:r>
      <w:proofErr w:type="gramEnd"/>
      <w:r>
        <w:rPr>
          <w:rFonts w:eastAsia="Calibri" w:cs="Times New Roman"/>
          <w:sz w:val="28"/>
          <w:szCs w:val="28"/>
        </w:rPr>
        <w:t>.: Национальный книжный центр, 2016. – 208 с.</w:t>
      </w:r>
    </w:p>
    <w:p w14:paraId="51066008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5. </w:t>
      </w:r>
      <w:proofErr w:type="spellStart"/>
      <w:r>
        <w:rPr>
          <w:rFonts w:eastAsia="Calibri" w:cs="Times New Roman"/>
          <w:sz w:val="28"/>
          <w:szCs w:val="28"/>
        </w:rPr>
        <w:t>Маллер</w:t>
      </w:r>
      <w:proofErr w:type="spellEnd"/>
      <w:r>
        <w:rPr>
          <w:rFonts w:eastAsia="Calibri" w:cs="Times New Roman"/>
          <w:sz w:val="28"/>
          <w:szCs w:val="28"/>
        </w:rPr>
        <w:t xml:space="preserve"> А. Р., </w:t>
      </w:r>
      <w:proofErr w:type="spellStart"/>
      <w:r>
        <w:rPr>
          <w:rFonts w:eastAsia="Calibri" w:cs="Times New Roman"/>
          <w:sz w:val="28"/>
          <w:szCs w:val="28"/>
        </w:rPr>
        <w:t>Цикото</w:t>
      </w:r>
      <w:proofErr w:type="spellEnd"/>
      <w:r>
        <w:rPr>
          <w:rFonts w:eastAsia="Calibri" w:cs="Times New Roman"/>
          <w:sz w:val="28"/>
          <w:szCs w:val="28"/>
        </w:rPr>
        <w:t xml:space="preserve"> Г. В. Воспитание и обучение детей с тяжелой интеллектуальной недостаточнос</w:t>
      </w:r>
      <w:r>
        <w:rPr>
          <w:rFonts w:eastAsia="Calibri" w:cs="Times New Roman"/>
          <w:sz w:val="28"/>
          <w:szCs w:val="28"/>
        </w:rPr>
        <w:t>тью: Учеб</w:t>
      </w:r>
      <w:proofErr w:type="gramStart"/>
      <w:r>
        <w:rPr>
          <w:rFonts w:eastAsia="Calibri" w:cs="Times New Roman"/>
          <w:sz w:val="28"/>
          <w:szCs w:val="28"/>
        </w:rPr>
        <w:t>.</w:t>
      </w:r>
      <w:proofErr w:type="gramEnd"/>
      <w:r>
        <w:rPr>
          <w:rFonts w:eastAsia="Calibri" w:cs="Times New Roman"/>
          <w:sz w:val="28"/>
          <w:szCs w:val="28"/>
        </w:rPr>
        <w:t xml:space="preserve"> </w:t>
      </w:r>
      <w:proofErr w:type="gramStart"/>
      <w:r>
        <w:rPr>
          <w:rFonts w:eastAsia="Calibri" w:cs="Times New Roman"/>
          <w:sz w:val="28"/>
          <w:szCs w:val="28"/>
        </w:rPr>
        <w:t>п</w:t>
      </w:r>
      <w:proofErr w:type="gramEnd"/>
      <w:r>
        <w:rPr>
          <w:rFonts w:eastAsia="Calibri" w:cs="Times New Roman"/>
          <w:sz w:val="28"/>
          <w:szCs w:val="28"/>
        </w:rPr>
        <w:t xml:space="preserve">особие для студ. </w:t>
      </w:r>
      <w:proofErr w:type="spellStart"/>
      <w:r>
        <w:rPr>
          <w:rFonts w:eastAsia="Calibri" w:cs="Times New Roman"/>
          <w:sz w:val="28"/>
          <w:szCs w:val="28"/>
        </w:rPr>
        <w:t>высш</w:t>
      </w:r>
      <w:proofErr w:type="spellEnd"/>
      <w:r>
        <w:rPr>
          <w:rFonts w:eastAsia="Calibri" w:cs="Times New Roman"/>
          <w:sz w:val="28"/>
          <w:szCs w:val="28"/>
        </w:rPr>
        <w:t xml:space="preserve">. </w:t>
      </w:r>
      <w:proofErr w:type="spellStart"/>
      <w:r>
        <w:rPr>
          <w:rFonts w:eastAsia="Calibri" w:cs="Times New Roman"/>
          <w:sz w:val="28"/>
          <w:szCs w:val="28"/>
        </w:rPr>
        <w:t>пед</w:t>
      </w:r>
      <w:proofErr w:type="spellEnd"/>
      <w:r>
        <w:rPr>
          <w:rFonts w:eastAsia="Calibri" w:cs="Times New Roman"/>
          <w:sz w:val="28"/>
          <w:szCs w:val="28"/>
        </w:rPr>
        <w:t>. учеб. заведений.- М.: Издательский центр «Академия», 2003.-208с</w:t>
      </w:r>
    </w:p>
    <w:p w14:paraId="47C4E563" w14:textId="77777777" w:rsidR="00091075" w:rsidRDefault="00923028">
      <w:pPr>
        <w:spacing w:line="360" w:lineRule="auto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lastRenderedPageBreak/>
        <w:t>6.</w:t>
      </w:r>
      <w:r>
        <w:rPr>
          <w:rFonts w:cs="Times New Roman"/>
          <w:sz w:val="28"/>
          <w:szCs w:val="28"/>
        </w:rPr>
        <w:t xml:space="preserve"> Методические рекомендации по вопросам внедрения федерального государственного образовательного стандарта начального общего образования обучающихся с </w:t>
      </w:r>
      <w:r>
        <w:rPr>
          <w:rFonts w:cs="Times New Roman"/>
          <w:sz w:val="28"/>
          <w:szCs w:val="28"/>
        </w:rPr>
        <w:t xml:space="preserve">ограниченными возможностями здоровья и федерального государственного образовательного стандарта </w:t>
      </w:r>
      <w:proofErr w:type="gramStart"/>
      <w:r>
        <w:rPr>
          <w:rFonts w:cs="Times New Roman"/>
          <w:sz w:val="28"/>
          <w:szCs w:val="28"/>
        </w:rPr>
        <w:t>образования</w:t>
      </w:r>
      <w:proofErr w:type="gramEnd"/>
      <w:r>
        <w:rPr>
          <w:rFonts w:cs="Times New Roman"/>
          <w:sz w:val="28"/>
          <w:szCs w:val="28"/>
        </w:rPr>
        <w:t xml:space="preserve"> обучающихся с умственной отсталостью (интеллектуальными нарушениями). – М.: </w:t>
      </w:r>
      <w:proofErr w:type="gramStart"/>
      <w:r>
        <w:rPr>
          <w:rFonts w:cs="Times New Roman"/>
          <w:sz w:val="28"/>
          <w:szCs w:val="28"/>
        </w:rPr>
        <w:t>Мин-во</w:t>
      </w:r>
      <w:proofErr w:type="gramEnd"/>
      <w:r>
        <w:rPr>
          <w:rFonts w:cs="Times New Roman"/>
          <w:sz w:val="28"/>
          <w:szCs w:val="28"/>
        </w:rPr>
        <w:t xml:space="preserve"> образования и науки РФ, ГБОУ ВПО МГПУ, 2015.</w:t>
      </w:r>
    </w:p>
    <w:p w14:paraId="7C726E44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iCs/>
          <w:sz w:val="28"/>
          <w:szCs w:val="28"/>
        </w:rPr>
      </w:pPr>
      <w:r>
        <w:rPr>
          <w:rFonts w:eastAsia="Calibri" w:cs="Times New Roman"/>
          <w:iCs/>
          <w:sz w:val="28"/>
          <w:szCs w:val="28"/>
        </w:rPr>
        <w:t>7. Олигофренопедагог</w:t>
      </w:r>
      <w:r>
        <w:rPr>
          <w:rFonts w:eastAsia="Calibri" w:cs="Times New Roman"/>
          <w:iCs/>
          <w:sz w:val="28"/>
          <w:szCs w:val="28"/>
        </w:rPr>
        <w:t>ика: учеб</w:t>
      </w:r>
      <w:proofErr w:type="gramStart"/>
      <w:r>
        <w:rPr>
          <w:rFonts w:eastAsia="Calibri" w:cs="Times New Roman"/>
          <w:iCs/>
          <w:sz w:val="28"/>
          <w:szCs w:val="28"/>
        </w:rPr>
        <w:t>.</w:t>
      </w:r>
      <w:proofErr w:type="gramEnd"/>
      <w:r>
        <w:rPr>
          <w:rFonts w:eastAsia="Calibri" w:cs="Times New Roman"/>
          <w:iCs/>
          <w:sz w:val="28"/>
          <w:szCs w:val="28"/>
        </w:rPr>
        <w:t xml:space="preserve"> </w:t>
      </w:r>
      <w:proofErr w:type="gramStart"/>
      <w:r>
        <w:rPr>
          <w:rFonts w:eastAsia="Calibri" w:cs="Times New Roman"/>
          <w:iCs/>
          <w:sz w:val="28"/>
          <w:szCs w:val="28"/>
        </w:rPr>
        <w:t>п</w:t>
      </w:r>
      <w:proofErr w:type="gramEnd"/>
      <w:r>
        <w:rPr>
          <w:rFonts w:eastAsia="Calibri" w:cs="Times New Roman"/>
          <w:iCs/>
          <w:sz w:val="28"/>
          <w:szCs w:val="28"/>
        </w:rPr>
        <w:t xml:space="preserve">особие для вузов / Т. В. </w:t>
      </w:r>
      <w:proofErr w:type="spellStart"/>
      <w:r>
        <w:rPr>
          <w:rFonts w:eastAsia="Calibri" w:cs="Times New Roman"/>
          <w:iCs/>
          <w:sz w:val="28"/>
          <w:szCs w:val="28"/>
        </w:rPr>
        <w:t>Алышева</w:t>
      </w:r>
      <w:proofErr w:type="spellEnd"/>
      <w:r>
        <w:rPr>
          <w:rFonts w:eastAsia="Calibri" w:cs="Times New Roman"/>
          <w:iCs/>
          <w:sz w:val="28"/>
          <w:szCs w:val="28"/>
        </w:rPr>
        <w:t>, Г. В. Васенков, В. В. Воронкова и др.: Дрофа; Москва; 2009.</w:t>
      </w:r>
    </w:p>
    <w:p w14:paraId="6FB0865F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8. Примерная адаптированная основная общеобразовательная программа образования обучающихся с умственной отсталостью (интеллектуальными нарушениями)/М-</w:t>
      </w:r>
      <w:r>
        <w:rPr>
          <w:rFonts w:eastAsia="Calibri" w:cs="Times New Roman"/>
          <w:sz w:val="28"/>
          <w:szCs w:val="28"/>
        </w:rPr>
        <w:t>во образования и науки</w:t>
      </w:r>
      <w:proofErr w:type="gramStart"/>
      <w:r>
        <w:rPr>
          <w:rFonts w:eastAsia="Calibri" w:cs="Times New Roman"/>
          <w:sz w:val="28"/>
          <w:szCs w:val="28"/>
        </w:rPr>
        <w:t xml:space="preserve"> Р</w:t>
      </w:r>
      <w:proofErr w:type="gramEnd"/>
      <w:r>
        <w:rPr>
          <w:rFonts w:eastAsia="Calibri" w:cs="Times New Roman"/>
          <w:sz w:val="28"/>
          <w:szCs w:val="28"/>
        </w:rPr>
        <w:t>ос. Федерации. – М.: Просвещение, 2017.</w:t>
      </w:r>
    </w:p>
    <w:p w14:paraId="669C3102" w14:textId="77777777" w:rsidR="00091075" w:rsidRDefault="00923028">
      <w:pPr>
        <w:spacing w:line="360" w:lineRule="auto"/>
        <w:ind w:firstLine="72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9. Программы специальных (коррекционных) образовательных учреждений VIII вида. 5-9 класс, под редакцией И.М. </w:t>
      </w:r>
      <w:proofErr w:type="spellStart"/>
      <w:r>
        <w:rPr>
          <w:rFonts w:eastAsia="Times New Roman" w:cs="Times New Roman"/>
          <w:sz w:val="28"/>
          <w:szCs w:val="28"/>
          <w:lang w:eastAsia="ru-RU"/>
        </w:rPr>
        <w:t>Бгажноковой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>, 2013.</w:t>
      </w:r>
    </w:p>
    <w:p w14:paraId="48D5C1EE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10. </w:t>
      </w:r>
      <w:proofErr w:type="gramStart"/>
      <w:r>
        <w:rPr>
          <w:rFonts w:eastAsia="Calibri" w:cs="Times New Roman"/>
          <w:sz w:val="28"/>
          <w:szCs w:val="28"/>
        </w:rPr>
        <w:t xml:space="preserve">Федеральный государственный образовательный стандарт </w:t>
      </w:r>
      <w:r>
        <w:rPr>
          <w:rFonts w:eastAsia="Calibri" w:cs="Times New Roman"/>
          <w:sz w:val="28"/>
          <w:szCs w:val="28"/>
        </w:rPr>
        <w:t>образования для обучающихся с умственной отсталостью (интеллектуальными нарушениями), утвержденный приказом Министерства образования и науки РФ от 19 декабря 2014 г. № 1599.</w:t>
      </w:r>
      <w:proofErr w:type="gramEnd"/>
    </w:p>
    <w:p w14:paraId="1F0CA296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11. Федеральный закон РФ «Об образовании в Российской Федерации» от 29.12.2012 № 2</w:t>
      </w:r>
      <w:r>
        <w:rPr>
          <w:rFonts w:eastAsia="Calibri" w:cs="Times New Roman"/>
          <w:sz w:val="28"/>
          <w:szCs w:val="28"/>
        </w:rPr>
        <w:t>73-ФЗ.</w:t>
      </w:r>
    </w:p>
    <w:p w14:paraId="4B62C5C1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12. Шипицына Л. М. «Необучаемый» ребенок в семье и обществе. Социализация детей с нарушением интеллекта. — 2-е изд., </w:t>
      </w:r>
      <w:proofErr w:type="spellStart"/>
      <w:r>
        <w:rPr>
          <w:rFonts w:eastAsia="Calibri" w:cs="Times New Roman"/>
          <w:sz w:val="28"/>
          <w:szCs w:val="28"/>
        </w:rPr>
        <w:t>перераб</w:t>
      </w:r>
      <w:proofErr w:type="spellEnd"/>
      <w:r>
        <w:rPr>
          <w:rFonts w:eastAsia="Calibri" w:cs="Times New Roman"/>
          <w:sz w:val="28"/>
          <w:szCs w:val="28"/>
        </w:rPr>
        <w:t xml:space="preserve">. и </w:t>
      </w:r>
      <w:proofErr w:type="spellStart"/>
      <w:r>
        <w:rPr>
          <w:rFonts w:eastAsia="Calibri" w:cs="Times New Roman"/>
          <w:sz w:val="28"/>
          <w:szCs w:val="28"/>
        </w:rPr>
        <w:t>дополн</w:t>
      </w:r>
      <w:proofErr w:type="spellEnd"/>
      <w:r>
        <w:rPr>
          <w:rFonts w:eastAsia="Calibri" w:cs="Times New Roman"/>
          <w:sz w:val="28"/>
          <w:szCs w:val="28"/>
        </w:rPr>
        <w:t>. — СПб</w:t>
      </w:r>
      <w:proofErr w:type="gramStart"/>
      <w:r>
        <w:rPr>
          <w:rFonts w:eastAsia="Calibri" w:cs="Times New Roman"/>
          <w:sz w:val="28"/>
          <w:szCs w:val="28"/>
        </w:rPr>
        <w:t xml:space="preserve">.: </w:t>
      </w:r>
      <w:proofErr w:type="gramEnd"/>
      <w:r>
        <w:rPr>
          <w:rFonts w:eastAsia="Calibri" w:cs="Times New Roman"/>
          <w:sz w:val="28"/>
          <w:szCs w:val="28"/>
        </w:rPr>
        <w:t>Речь, 2005. — 477 с.</w:t>
      </w:r>
    </w:p>
    <w:p w14:paraId="3D02DA58" w14:textId="77777777" w:rsidR="00091075" w:rsidRDefault="00923028">
      <w:pPr>
        <w:spacing w:line="360" w:lineRule="auto"/>
        <w:ind w:firstLine="720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13. </w:t>
      </w:r>
      <w:proofErr w:type="spellStart"/>
      <w:r>
        <w:rPr>
          <w:rFonts w:eastAsia="Calibri" w:cs="Times New Roman"/>
          <w:sz w:val="28"/>
          <w:szCs w:val="28"/>
        </w:rPr>
        <w:t>Юхтанова</w:t>
      </w:r>
      <w:proofErr w:type="spellEnd"/>
      <w:r>
        <w:rPr>
          <w:rFonts w:eastAsia="Calibri" w:cs="Times New Roman"/>
          <w:sz w:val="28"/>
          <w:szCs w:val="28"/>
        </w:rPr>
        <w:t xml:space="preserve"> Е. А. Обучение детей с комплексными нарушениями развития // Молодой уче</w:t>
      </w:r>
      <w:r>
        <w:rPr>
          <w:rFonts w:eastAsia="Calibri" w:cs="Times New Roman"/>
          <w:sz w:val="28"/>
          <w:szCs w:val="28"/>
        </w:rPr>
        <w:t>ный. — 2017. — №39. — С. 118-121. — URL https://moluch.ru/archive/173/45804/</w:t>
      </w:r>
    </w:p>
    <w:p w14:paraId="06FB286C" w14:textId="77777777" w:rsidR="00091075" w:rsidRDefault="00091075">
      <w:pPr>
        <w:spacing w:line="360" w:lineRule="auto"/>
        <w:rPr>
          <w:rFonts w:eastAsia="Calibri" w:cs="Times New Roman"/>
          <w:b/>
          <w:sz w:val="28"/>
          <w:szCs w:val="28"/>
        </w:rPr>
      </w:pPr>
    </w:p>
    <w:sectPr w:rsidR="0009107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046DF"/>
    <w:multiLevelType w:val="multilevel"/>
    <w:tmpl w:val="21E046DF"/>
    <w:lvl w:ilvl="0">
      <w:start w:val="1"/>
      <w:numFmt w:val="bullet"/>
      <w:lvlText w:val=""/>
      <w:lvlJc w:val="left"/>
      <w:pPr>
        <w:tabs>
          <w:tab w:val="left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30C3AF5"/>
    <w:multiLevelType w:val="multilevel"/>
    <w:tmpl w:val="230C3AF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A00888"/>
    <w:multiLevelType w:val="multilevel"/>
    <w:tmpl w:val="68A00888"/>
    <w:lvl w:ilvl="0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7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D3B8A"/>
    <w:rsid w:val="0001767C"/>
    <w:rsid w:val="0004685D"/>
    <w:rsid w:val="0005785C"/>
    <w:rsid w:val="00064917"/>
    <w:rsid w:val="00080788"/>
    <w:rsid w:val="00090C0F"/>
    <w:rsid w:val="00091075"/>
    <w:rsid w:val="00094494"/>
    <w:rsid w:val="000A0ECD"/>
    <w:rsid w:val="000E405E"/>
    <w:rsid w:val="000E6EE5"/>
    <w:rsid w:val="00131BC4"/>
    <w:rsid w:val="001845DA"/>
    <w:rsid w:val="00192981"/>
    <w:rsid w:val="00193B92"/>
    <w:rsid w:val="001A5A89"/>
    <w:rsid w:val="001B1123"/>
    <w:rsid w:val="001D6A59"/>
    <w:rsid w:val="001F50A7"/>
    <w:rsid w:val="00213249"/>
    <w:rsid w:val="00216317"/>
    <w:rsid w:val="002225C0"/>
    <w:rsid w:val="00225863"/>
    <w:rsid w:val="0023065F"/>
    <w:rsid w:val="00244905"/>
    <w:rsid w:val="00261B6F"/>
    <w:rsid w:val="002624C3"/>
    <w:rsid w:val="002746F6"/>
    <w:rsid w:val="00287B31"/>
    <w:rsid w:val="00294187"/>
    <w:rsid w:val="002C1FDB"/>
    <w:rsid w:val="002E15C7"/>
    <w:rsid w:val="00306A29"/>
    <w:rsid w:val="003B4F3C"/>
    <w:rsid w:val="003C07E5"/>
    <w:rsid w:val="003C3032"/>
    <w:rsid w:val="003F6F70"/>
    <w:rsid w:val="00426F0D"/>
    <w:rsid w:val="00427232"/>
    <w:rsid w:val="00452066"/>
    <w:rsid w:val="0045326E"/>
    <w:rsid w:val="004711C3"/>
    <w:rsid w:val="00475C2E"/>
    <w:rsid w:val="004B5BFC"/>
    <w:rsid w:val="004B7754"/>
    <w:rsid w:val="004C4A07"/>
    <w:rsid w:val="004F0BC5"/>
    <w:rsid w:val="00500927"/>
    <w:rsid w:val="00513477"/>
    <w:rsid w:val="005336CD"/>
    <w:rsid w:val="005A772A"/>
    <w:rsid w:val="005E1C7A"/>
    <w:rsid w:val="005E66C6"/>
    <w:rsid w:val="006075BB"/>
    <w:rsid w:val="00642798"/>
    <w:rsid w:val="00643DD9"/>
    <w:rsid w:val="00645779"/>
    <w:rsid w:val="0066589E"/>
    <w:rsid w:val="0067185A"/>
    <w:rsid w:val="0068258E"/>
    <w:rsid w:val="0068660D"/>
    <w:rsid w:val="006A3B47"/>
    <w:rsid w:val="006F3D86"/>
    <w:rsid w:val="00740F07"/>
    <w:rsid w:val="007506A2"/>
    <w:rsid w:val="00786596"/>
    <w:rsid w:val="007A3086"/>
    <w:rsid w:val="007E7E8E"/>
    <w:rsid w:val="007F560A"/>
    <w:rsid w:val="007F6424"/>
    <w:rsid w:val="00802C0E"/>
    <w:rsid w:val="00827AB8"/>
    <w:rsid w:val="008327AC"/>
    <w:rsid w:val="0084116A"/>
    <w:rsid w:val="00847A46"/>
    <w:rsid w:val="00885BC7"/>
    <w:rsid w:val="00892D1C"/>
    <w:rsid w:val="008D2228"/>
    <w:rsid w:val="008D3B8A"/>
    <w:rsid w:val="008E1F4D"/>
    <w:rsid w:val="008F67E7"/>
    <w:rsid w:val="00923028"/>
    <w:rsid w:val="009411F8"/>
    <w:rsid w:val="0094550D"/>
    <w:rsid w:val="00956906"/>
    <w:rsid w:val="00996BAE"/>
    <w:rsid w:val="009A5207"/>
    <w:rsid w:val="009B278E"/>
    <w:rsid w:val="009F2B67"/>
    <w:rsid w:val="00A56B45"/>
    <w:rsid w:val="00A63E66"/>
    <w:rsid w:val="00A709AA"/>
    <w:rsid w:val="00A736CD"/>
    <w:rsid w:val="00AC057B"/>
    <w:rsid w:val="00AE370C"/>
    <w:rsid w:val="00AF6368"/>
    <w:rsid w:val="00B22FE9"/>
    <w:rsid w:val="00B67C9D"/>
    <w:rsid w:val="00B7621A"/>
    <w:rsid w:val="00BA1F6D"/>
    <w:rsid w:val="00BB3895"/>
    <w:rsid w:val="00BD33CC"/>
    <w:rsid w:val="00BE58C5"/>
    <w:rsid w:val="00C006A2"/>
    <w:rsid w:val="00C45C76"/>
    <w:rsid w:val="00C46813"/>
    <w:rsid w:val="00C46EE5"/>
    <w:rsid w:val="00C61D8F"/>
    <w:rsid w:val="00C76551"/>
    <w:rsid w:val="00C93BDC"/>
    <w:rsid w:val="00CA45EB"/>
    <w:rsid w:val="00CB6A98"/>
    <w:rsid w:val="00CC4C18"/>
    <w:rsid w:val="00CD6479"/>
    <w:rsid w:val="00CE425C"/>
    <w:rsid w:val="00CE449B"/>
    <w:rsid w:val="00CF222E"/>
    <w:rsid w:val="00DC0F1F"/>
    <w:rsid w:val="00DE57BE"/>
    <w:rsid w:val="00DF0D98"/>
    <w:rsid w:val="00E30695"/>
    <w:rsid w:val="00E32D9A"/>
    <w:rsid w:val="00E440A5"/>
    <w:rsid w:val="00E60C9A"/>
    <w:rsid w:val="00E66CA6"/>
    <w:rsid w:val="00EA0118"/>
    <w:rsid w:val="00EC5874"/>
    <w:rsid w:val="00EF4CD6"/>
    <w:rsid w:val="00F05225"/>
    <w:rsid w:val="00F27162"/>
    <w:rsid w:val="00F85261"/>
    <w:rsid w:val="00F9787C"/>
    <w:rsid w:val="00FC558D"/>
    <w:rsid w:val="1683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table" w:customStyle="1" w:styleId="1">
    <w:name w:val="Сетка таблицы1"/>
    <w:basedOn w:val="a1"/>
    <w:uiPriority w:val="39"/>
    <w:qFormat/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qFormat/>
    <w:pPr>
      <w:jc w:val="both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uiPriority w:val="59"/>
    <w:qFormat/>
    <w:pPr>
      <w:jc w:val="both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2836</Words>
  <Characters>20085</Characters>
  <Application>Microsoft Office Word</Application>
  <DocSecurity>0</DocSecurity>
  <Lines>167</Lines>
  <Paragraphs>45</Paragraphs>
  <ScaleCrop>false</ScaleCrop>
  <Company/>
  <LinksUpToDate>false</LinksUpToDate>
  <CharactersWithSpaces>22876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71</cp:revision>
  <dcterms:created xsi:type="dcterms:W3CDTF">2020-01-05T05:33:00Z</dcterms:created>
  <dcterms:modified xsi:type="dcterms:W3CDTF">2026-09-05T07:24:00Z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A05D712B43EE42C8AA08997733A90A81_12</vt:lpwstr>
  </property>
</Properties>
</file>