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5F7311" w:rsidRPr="00D74D1D" w:rsidTr="001850C7">
        <w:trPr>
          <w:trHeight w:val="705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«Средняя общеобразовательная школа № 3 г.Облучье»</w:t>
            </w: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имени Героя Советского Союза Юрия Владимировича Тварковского</w:t>
            </w:r>
          </w:p>
          <w:tbl>
            <w:tblPr>
              <w:tblW w:w="51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1"/>
              <w:gridCol w:w="3431"/>
              <w:gridCol w:w="3551"/>
            </w:tblGrid>
            <w:tr w:rsidR="00CE4DAE" w:rsidRPr="001850C7" w:rsidTr="00CE4DAE">
              <w:tc>
                <w:tcPr>
                  <w:tcW w:w="1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«Рассмотрено»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Руководитель МО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_______________________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Протокол № ___ от 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«___</w:t>
                  </w:r>
                  <w:proofErr w:type="gramStart"/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_»_</w:t>
                  </w:r>
                  <w:proofErr w:type="gramEnd"/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__________201</w:t>
                  </w:r>
                  <w:r w:rsid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«Согласовано»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Зам. директора по УВР</w:t>
                  </w:r>
                </w:p>
                <w:p w:rsidR="00CE4DAE" w:rsidRPr="001850C7" w:rsidRDefault="00BD7A0A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__________________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Протокол № ______ от 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«___</w:t>
                  </w:r>
                  <w:proofErr w:type="gramStart"/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_»_</w:t>
                  </w:r>
                  <w:proofErr w:type="gramEnd"/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___________201</w:t>
                  </w:r>
                  <w:r w:rsid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«Утверждено»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Директор МБОУ СОШ № 3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Кириллова Т.В.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Приказ № ___ от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«__</w:t>
                  </w:r>
                  <w:proofErr w:type="gramStart"/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_»_</w:t>
                  </w:r>
                  <w:proofErr w:type="gramEnd"/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______________201</w:t>
                  </w:r>
                  <w:r w:rsid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  <w:r w:rsidRPr="00185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  <w:p w:rsidR="00CE4DAE" w:rsidRPr="001850C7" w:rsidRDefault="00CE4DAE" w:rsidP="00CE4DAE">
                  <w:pPr>
                    <w:tabs>
                      <w:tab w:val="left" w:pos="9288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P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РАБОЧАЯ ПРОГРАММА </w:t>
            </w: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МАТЕМАТИК</w:t>
            </w:r>
            <w:r w:rsidR="00434545" w:rsidRPr="00185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для 9 класса</w:t>
            </w: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(уровень: </w:t>
            </w:r>
            <w:r w:rsidR="00434545" w:rsidRPr="0018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базовый</w:t>
            </w:r>
            <w:r w:rsidRPr="0018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E4DAE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P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Учитель математики </w:t>
            </w:r>
          </w:p>
          <w:p w:rsidR="00CE4DAE" w:rsidRPr="001850C7" w:rsidRDefault="001850C7" w:rsidP="00CE4DA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Кузнецова Ольга Сергеевна</w:t>
            </w:r>
          </w:p>
          <w:p w:rsidR="00CE4DAE" w:rsidRPr="001850C7" w:rsidRDefault="00CE4DAE" w:rsidP="00CE4DA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0C7" w:rsidRPr="001850C7" w:rsidRDefault="001850C7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273A" w:rsidRPr="001850C7" w:rsidRDefault="0054273A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185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85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-201</w:t>
            </w:r>
            <w:r w:rsidR="00185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185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</w:t>
            </w: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E4DAE" w:rsidRPr="001850C7" w:rsidRDefault="00CE4DAE" w:rsidP="00CE4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850C7" w:rsidRDefault="001850C7" w:rsidP="001850C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771434" w:rsidRPr="00B233EA" w:rsidRDefault="001850C7" w:rsidP="001850C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</w:t>
            </w:r>
            <w:r w:rsidR="00771434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</w:t>
            </w:r>
            <w:r w:rsidR="00771434" w:rsidRPr="00B233E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ЕБОВАНИЯ К УРОВНЮ ПОДГОТОВКИ ВЫПУСКНИКОВ</w:t>
            </w:r>
          </w:p>
          <w:p w:rsidR="00C91CFB" w:rsidRPr="00F4351B" w:rsidRDefault="00C91CFB" w:rsidP="007714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AC7D5A" w:rsidRPr="002C0925" w:rsidRDefault="001850C7" w:rsidP="00316EEF">
      <w:pPr>
        <w:shd w:val="clear" w:color="auto" w:fill="FFFFFF"/>
        <w:spacing w:before="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AC7D5A" w:rsidRPr="002C0925">
        <w:rPr>
          <w:rFonts w:ascii="Times New Roman" w:hAnsi="Times New Roman" w:cs="Times New Roman"/>
          <w:b/>
          <w:sz w:val="24"/>
          <w:szCs w:val="24"/>
        </w:rPr>
        <w:t>ЛГЕБРА</w:t>
      </w:r>
    </w:p>
    <w:p w:rsidR="00AC7D5A" w:rsidRPr="007124E8" w:rsidRDefault="00AC7D5A" w:rsidP="00316EEF">
      <w:pPr>
        <w:shd w:val="clear" w:color="auto" w:fill="FFFFFF"/>
        <w:spacing w:before="115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AC7D5A" w:rsidRPr="007124E8" w:rsidRDefault="00AC7D5A" w:rsidP="00316EEF">
      <w:pPr>
        <w:shd w:val="clear" w:color="auto" w:fill="FFFFFF"/>
        <w:spacing w:before="50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решать квадратные неравенства с одной переменной и их системы;</w:t>
      </w:r>
    </w:p>
    <w:p w:rsidR="00AC7D5A" w:rsidRPr="007124E8" w:rsidRDefault="00AC7D5A" w:rsidP="00316EEF">
      <w:pPr>
        <w:shd w:val="clear" w:color="auto" w:fill="FFFFFF"/>
        <w:spacing w:before="58" w:line="274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решать текстовые задачи алгебраическим методом, интерпретировать полученный </w:t>
      </w:r>
      <w:r w:rsidRPr="007124E8">
        <w:rPr>
          <w:rFonts w:ascii="Times New Roman" w:hAnsi="Times New Roman" w:cs="Times New Roman"/>
          <w:spacing w:val="-2"/>
          <w:sz w:val="24"/>
          <w:szCs w:val="24"/>
        </w:rPr>
        <w:t>результат, проводить отбор решений, исходя из формулировки задачи;</w:t>
      </w:r>
    </w:p>
    <w:p w:rsidR="00AC7D5A" w:rsidRPr="007124E8" w:rsidRDefault="00AC7D5A" w:rsidP="00316EEF">
      <w:pPr>
        <w:shd w:val="clear" w:color="auto" w:fill="FFFFFF"/>
        <w:spacing w:before="50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2"/>
          <w:sz w:val="24"/>
          <w:szCs w:val="24"/>
        </w:rPr>
        <w:t>изображать числа точками на координатной прямой;</w:t>
      </w:r>
    </w:p>
    <w:p w:rsidR="00AC7D5A" w:rsidRPr="007124E8" w:rsidRDefault="00AC7D5A" w:rsidP="00316EEF">
      <w:pPr>
        <w:shd w:val="clear" w:color="auto" w:fill="FFFFFF"/>
        <w:spacing w:before="5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t>применением формулы общего члена и суммы нескольких первых членов;</w:t>
      </w:r>
    </w:p>
    <w:p w:rsidR="00AC7D5A" w:rsidRPr="007124E8" w:rsidRDefault="00AC7D5A" w:rsidP="00316EEF">
      <w:pPr>
        <w:shd w:val="clear" w:color="auto" w:fill="FFFFFF"/>
        <w:spacing w:before="58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 xml:space="preserve">находить значения функции, заданной формулой, таблицей, графиком по ее 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аргументу; находить значение аргумента по значению функции, заданной графиком </w:t>
      </w:r>
      <w:r w:rsidRPr="007124E8">
        <w:rPr>
          <w:rFonts w:ascii="Times New Roman" w:hAnsi="Times New Roman" w:cs="Times New Roman"/>
          <w:sz w:val="24"/>
          <w:szCs w:val="24"/>
        </w:rPr>
        <w:t>или таблицей;</w:t>
      </w:r>
    </w:p>
    <w:p w:rsidR="00AC7D5A" w:rsidRPr="007124E8" w:rsidRDefault="00AC7D5A" w:rsidP="00316EEF">
      <w:pPr>
        <w:shd w:val="clear" w:color="auto" w:fill="FFFFFF"/>
        <w:spacing w:before="43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определять свойства функции по ее графику; применять графические представления </w:t>
      </w:r>
      <w:r w:rsidRPr="007124E8">
        <w:rPr>
          <w:rFonts w:ascii="Times New Roman" w:hAnsi="Times New Roman" w:cs="Times New Roman"/>
          <w:sz w:val="24"/>
          <w:szCs w:val="24"/>
        </w:rPr>
        <w:t>при решении уравнений, систем, неравенств;</w:t>
      </w:r>
    </w:p>
    <w:p w:rsidR="00AC7D5A" w:rsidRPr="007124E8" w:rsidRDefault="00AC7D5A" w:rsidP="00316EEF">
      <w:pPr>
        <w:shd w:val="clear" w:color="auto" w:fill="FFFFFF"/>
        <w:spacing w:before="50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описывать свойства изученных функций, строить их графики;</w:t>
      </w:r>
    </w:p>
    <w:p w:rsidR="00AC7D5A" w:rsidRPr="007124E8" w:rsidRDefault="00AC7D5A" w:rsidP="00316EEF">
      <w:pPr>
        <w:shd w:val="clear" w:color="auto" w:fill="FFFFFF"/>
        <w:spacing w:before="245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 w:rsidRPr="007124E8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r w:rsidRPr="007124E8">
        <w:rPr>
          <w:rFonts w:ascii="Times New Roman" w:hAnsi="Times New Roman" w:cs="Times New Roman"/>
          <w:sz w:val="24"/>
          <w:szCs w:val="24"/>
        </w:rPr>
        <w:t>для:</w:t>
      </w:r>
    </w:p>
    <w:p w:rsidR="00AC7D5A" w:rsidRPr="007124E8" w:rsidRDefault="00AC7D5A" w:rsidP="00316EEF">
      <w:pPr>
        <w:shd w:val="clear" w:color="auto" w:fill="FFFFFF"/>
        <w:spacing w:before="58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выполнения расчетов по формулам, составления формул, выражающих зависимости </w:t>
      </w:r>
      <w:r w:rsidRPr="007124E8">
        <w:rPr>
          <w:rFonts w:ascii="Times New Roman" w:hAnsi="Times New Roman" w:cs="Times New Roman"/>
          <w:sz w:val="24"/>
          <w:szCs w:val="24"/>
        </w:rPr>
        <w:t>между реальными величинами; нахождения нужной формулы в справочных материалах;</w:t>
      </w:r>
    </w:p>
    <w:p w:rsidR="00AC7D5A" w:rsidRPr="007124E8" w:rsidRDefault="00AC7D5A" w:rsidP="00316EEF">
      <w:pPr>
        <w:shd w:val="clear" w:color="auto" w:fill="FFFFFF"/>
        <w:spacing w:before="58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моделирования практических ситуаций и исследовании построенных моделей </w:t>
      </w:r>
      <w:r w:rsidRPr="007124E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 </w:t>
      </w:r>
      <w:r w:rsidRPr="007124E8">
        <w:rPr>
          <w:rFonts w:ascii="Times New Roman" w:hAnsi="Times New Roman" w:cs="Times New Roman"/>
          <w:sz w:val="24"/>
          <w:szCs w:val="24"/>
        </w:rPr>
        <w:t>использованием ппарата алгебры;</w:t>
      </w:r>
    </w:p>
    <w:p w:rsidR="00AC7D5A" w:rsidRPr="007124E8" w:rsidRDefault="00AC7D5A" w:rsidP="00316EEF">
      <w:pPr>
        <w:shd w:val="clear" w:color="auto" w:fill="FFFFFF"/>
        <w:spacing w:before="43" w:line="281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 xml:space="preserve">описания зависимостей между физическими величинами соответствующими 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t>формулами при исследовании несложных практических ситуаций;</w:t>
      </w:r>
    </w:p>
    <w:p w:rsidR="00AC7D5A" w:rsidRPr="007124E8" w:rsidRDefault="00AC7D5A" w:rsidP="00316EEF">
      <w:pPr>
        <w:shd w:val="clear" w:color="auto" w:fill="FFFFFF"/>
        <w:spacing w:before="50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интерпретации графиков реальных зависимостей между величинами;</w:t>
      </w:r>
    </w:p>
    <w:p w:rsidR="00AC7D5A" w:rsidRPr="002C0925" w:rsidRDefault="00AC7D5A" w:rsidP="00316EEF">
      <w:pPr>
        <w:shd w:val="clear" w:color="auto" w:fill="FFFFFF"/>
        <w:spacing w:before="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25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AC7D5A" w:rsidRPr="007124E8" w:rsidRDefault="00AC7D5A" w:rsidP="00316EEF">
      <w:pPr>
        <w:shd w:val="clear" w:color="auto" w:fill="FFFFFF"/>
        <w:spacing w:before="72" w:line="331" w:lineRule="exact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AC7D5A" w:rsidRPr="007124E8" w:rsidRDefault="00AC7D5A" w:rsidP="00316EEF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3"/>
          <w:sz w:val="24"/>
          <w:szCs w:val="24"/>
        </w:rPr>
        <w:t xml:space="preserve">пользоваться языком геометрии для описания предметов </w:t>
      </w:r>
      <w:r w:rsidRPr="007124E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окружающего </w:t>
      </w:r>
      <w:r w:rsidRPr="007124E8">
        <w:rPr>
          <w:rFonts w:ascii="Times New Roman" w:hAnsi="Times New Roman" w:cs="Times New Roman"/>
          <w:spacing w:val="-3"/>
          <w:sz w:val="24"/>
          <w:szCs w:val="24"/>
        </w:rPr>
        <w:t>мира:</w:t>
      </w:r>
    </w:p>
    <w:p w:rsidR="00AC7D5A" w:rsidRPr="007124E8" w:rsidRDefault="00AC7D5A" w:rsidP="00316EEF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распознавать геометрические фигуры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 различать их взаимное расположение:</w:t>
      </w:r>
    </w:p>
    <w:p w:rsidR="00AC7D5A" w:rsidRPr="007124E8" w:rsidRDefault="00AC7D5A" w:rsidP="00316EEF">
      <w:pPr>
        <w:shd w:val="clear" w:color="auto" w:fill="FFFFFF"/>
        <w:spacing w:before="43" w:line="274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 xml:space="preserve">изображать геометрические фигуры: выполнять чертежи по условию </w:t>
      </w:r>
      <w:proofErr w:type="gramStart"/>
      <w:r w:rsidRPr="007124E8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4E8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7124E8">
        <w:rPr>
          <w:rFonts w:ascii="Times New Roman" w:hAnsi="Times New Roman" w:cs="Times New Roman"/>
          <w:sz w:val="24"/>
          <w:szCs w:val="24"/>
        </w:rPr>
        <w:t xml:space="preserve"> </w:t>
      </w:r>
      <w:r w:rsidRPr="007124E8">
        <w:rPr>
          <w:rFonts w:ascii="Times New Roman" w:hAnsi="Times New Roman" w:cs="Times New Roman"/>
          <w:b/>
          <w:bCs/>
          <w:sz w:val="24"/>
          <w:szCs w:val="24"/>
        </w:rPr>
        <w:t>преобразования фигур;</w:t>
      </w:r>
    </w:p>
    <w:p w:rsidR="00AC7D5A" w:rsidRPr="007124E8" w:rsidRDefault="00AC7D5A" w:rsidP="00AC7D5A">
      <w:pPr>
        <w:shd w:val="clear" w:color="auto" w:fill="FFFFFF"/>
        <w:spacing w:line="274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AC7D5A" w:rsidRPr="007124E8" w:rsidRDefault="00AC7D5A" w:rsidP="00AC7D5A">
      <w:pPr>
        <w:shd w:val="clear" w:color="auto" w:fill="FFFFFF"/>
        <w:spacing w:before="36" w:line="302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в простейших случаях строить сечения и развертки пространственных тел; </w:t>
      </w:r>
      <w:r w:rsidRPr="007124E8">
        <w:rPr>
          <w:rFonts w:ascii="Times New Roman" w:hAnsi="Times New Roman" w:cs="Times New Roman"/>
          <w:sz w:val="24"/>
          <w:szCs w:val="24"/>
        </w:rPr>
        <w:t>проводить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4E8">
        <w:rPr>
          <w:rFonts w:ascii="Times New Roman" w:hAnsi="Times New Roman" w:cs="Times New Roman"/>
          <w:sz w:val="24"/>
          <w:szCs w:val="24"/>
        </w:rPr>
        <w:t xml:space="preserve"> операции над векторами, вычислять длину и координаты вектора, угол между векторами;</w:t>
      </w:r>
    </w:p>
    <w:p w:rsidR="00AC7D5A" w:rsidRPr="007124E8" w:rsidRDefault="00AC7D5A" w:rsidP="00AC7D5A">
      <w:pPr>
        <w:shd w:val="clear" w:color="auto" w:fill="FFFFFF"/>
        <w:spacing w:before="43" w:line="274" w:lineRule="exact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 xml:space="preserve">вычислять значения геометрических величин (длин, углов, площадей, объемов), в </w:t>
      </w:r>
      <w:r w:rsidRPr="007124E8">
        <w:rPr>
          <w:rFonts w:ascii="Times New Roman" w:hAnsi="Times New Roman" w:cs="Times New Roman"/>
          <w:spacing w:val="-2"/>
          <w:sz w:val="24"/>
          <w:szCs w:val="24"/>
        </w:rPr>
        <w:t xml:space="preserve">том числе: для углов от 0 до </w:t>
      </w:r>
      <w:r>
        <w:rPr>
          <w:rFonts w:ascii="Times New Roman" w:hAnsi="Times New Roman" w:cs="Times New Roman"/>
          <w:spacing w:val="-2"/>
          <w:sz w:val="24"/>
          <w:szCs w:val="24"/>
        </w:rPr>
        <w:t>18</w:t>
      </w:r>
      <w:r w:rsidRPr="007124E8">
        <w:rPr>
          <w:rFonts w:ascii="Times New Roman" w:hAnsi="Times New Roman" w:cs="Times New Roman"/>
          <w:spacing w:val="-2"/>
          <w:sz w:val="24"/>
          <w:szCs w:val="24"/>
        </w:rPr>
        <w:t xml:space="preserve">0° определять значения тригонометрических функций 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по заданным значениям углов; находить значения тригонометрических функций по значению одной из них, находить стороны, углы 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и площади треугольников, длины </w:t>
      </w:r>
      <w:r w:rsidRPr="007124E8">
        <w:rPr>
          <w:rFonts w:ascii="Times New Roman" w:hAnsi="Times New Roman" w:cs="Times New Roman"/>
          <w:sz w:val="24"/>
          <w:szCs w:val="24"/>
        </w:rPr>
        <w:t>ломаных, дуг окружности, площадей основных геометрических фигур и фигур, составленных из них;</w:t>
      </w:r>
    </w:p>
    <w:p w:rsidR="00AC7D5A" w:rsidRPr="007124E8" w:rsidRDefault="00AC7D5A" w:rsidP="00AC7D5A">
      <w:pPr>
        <w:shd w:val="clear" w:color="auto" w:fill="FFFFFF"/>
        <w:spacing w:before="50" w:line="274" w:lineRule="exact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решать геометрические задачи, опираясь на изученные свойства фигур и отношений </w:t>
      </w:r>
      <w:r w:rsidRPr="007124E8">
        <w:rPr>
          <w:rFonts w:ascii="Times New Roman" w:hAnsi="Times New Roman" w:cs="Times New Roman"/>
          <w:sz w:val="24"/>
          <w:szCs w:val="24"/>
        </w:rPr>
        <w:t>между ними, применяя дополнительные построения, алгебраический и тригонометрический аппарат, идеи симметрии;</w:t>
      </w:r>
    </w:p>
    <w:p w:rsidR="00AC7D5A" w:rsidRPr="007124E8" w:rsidRDefault="00AC7D5A" w:rsidP="00AC7D5A">
      <w:pPr>
        <w:shd w:val="clear" w:color="auto" w:fill="FFFFFF"/>
        <w:spacing w:before="43" w:line="281" w:lineRule="exact"/>
        <w:ind w:left="7" w:right="14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C7D5A" w:rsidRPr="007124E8" w:rsidRDefault="00AC7D5A" w:rsidP="00AC7D5A">
      <w:pPr>
        <w:shd w:val="clear" w:color="auto" w:fill="FFFFFF"/>
        <w:spacing w:before="50"/>
        <w:ind w:left="7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решать простейшие планиметрические задачи в пространстве;</w:t>
      </w:r>
    </w:p>
    <w:p w:rsidR="00AC7D5A" w:rsidRPr="007124E8" w:rsidRDefault="00AC7D5A" w:rsidP="00AC7D5A">
      <w:pPr>
        <w:shd w:val="clear" w:color="auto" w:fill="FFFFFF"/>
        <w:spacing w:before="245" w:line="274" w:lineRule="exact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124E8">
        <w:rPr>
          <w:rFonts w:ascii="Times New Roman" w:hAnsi="Times New Roman" w:cs="Times New Roman"/>
          <w:sz w:val="24"/>
          <w:szCs w:val="24"/>
        </w:rPr>
        <w:t>для:</w:t>
      </w:r>
    </w:p>
    <w:p w:rsidR="00AC7D5A" w:rsidRPr="007124E8" w:rsidRDefault="00AC7D5A" w:rsidP="00AC7D5A">
      <w:pPr>
        <w:shd w:val="clear" w:color="auto" w:fill="FFFFFF"/>
        <w:spacing w:before="7" w:line="331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описания реальных ситуаций на языке геометрии;</w:t>
      </w:r>
    </w:p>
    <w:p w:rsidR="00AC7D5A" w:rsidRPr="007124E8" w:rsidRDefault="00AC7D5A" w:rsidP="00AC7D5A">
      <w:pPr>
        <w:shd w:val="clear" w:color="auto" w:fill="FFFFFF"/>
        <w:spacing w:line="331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расчетов, включающих простейшие тригонометрические формулы;</w:t>
      </w:r>
    </w:p>
    <w:p w:rsidR="00AC7D5A" w:rsidRPr="007124E8" w:rsidRDefault="00AC7D5A" w:rsidP="00AC7D5A">
      <w:pPr>
        <w:shd w:val="clear" w:color="auto" w:fill="FFFFFF"/>
        <w:spacing w:line="331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решения геометрических задач с использованием тригонометрии</w:t>
      </w:r>
    </w:p>
    <w:p w:rsidR="00AC7D5A" w:rsidRPr="007124E8" w:rsidRDefault="00AC7D5A" w:rsidP="00AC7D5A">
      <w:pPr>
        <w:shd w:val="clear" w:color="auto" w:fill="FFFFFF"/>
        <w:spacing w:before="36" w:line="274" w:lineRule="exact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C7D5A" w:rsidRPr="007124E8" w:rsidRDefault="00AC7D5A" w:rsidP="00AC7D5A">
      <w:pPr>
        <w:shd w:val="clear" w:color="auto" w:fill="FFFFFF"/>
        <w:spacing w:before="65" w:line="266" w:lineRule="exact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AC7D5A" w:rsidRPr="007124E8" w:rsidRDefault="00AC7D5A" w:rsidP="00AC7D5A">
      <w:pPr>
        <w:rPr>
          <w:rFonts w:ascii="Times New Roman" w:hAnsi="Times New Roman" w:cs="Times New Roman"/>
          <w:sz w:val="24"/>
          <w:szCs w:val="24"/>
        </w:rPr>
      </w:pPr>
    </w:p>
    <w:p w:rsidR="00AC7D5A" w:rsidRPr="003670B4" w:rsidRDefault="00AC7D5A" w:rsidP="00AC7D5A">
      <w:pPr>
        <w:shd w:val="clear" w:color="auto" w:fill="FFFFFF"/>
        <w:spacing w:line="324" w:lineRule="exact"/>
        <w:ind w:left="2038" w:right="1555"/>
        <w:rPr>
          <w:rFonts w:ascii="Times New Roman" w:hAnsi="Times New Roman" w:cs="Times New Roman"/>
          <w:b/>
          <w:sz w:val="24"/>
          <w:szCs w:val="24"/>
        </w:rPr>
      </w:pPr>
      <w:r w:rsidRPr="003670B4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AC7D5A" w:rsidRPr="007124E8" w:rsidRDefault="00AC7D5A" w:rsidP="00AC7D5A">
      <w:pPr>
        <w:shd w:val="clear" w:color="auto" w:fill="FFFFFF"/>
        <w:spacing w:before="122"/>
        <w:ind w:left="655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b/>
          <w:bCs/>
          <w:spacing w:val="-2"/>
          <w:sz w:val="24"/>
          <w:szCs w:val="24"/>
        </w:rPr>
        <w:t>уметь</w:t>
      </w:r>
    </w:p>
    <w:p w:rsidR="00AC7D5A" w:rsidRPr="007124E8" w:rsidRDefault="00AC7D5A" w:rsidP="00AC7D5A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36" w:after="0" w:line="274" w:lineRule="exact"/>
        <w:ind w:left="655" w:right="202" w:hanging="562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2"/>
          <w:sz w:val="24"/>
          <w:szCs w:val="24"/>
        </w:rPr>
        <w:t xml:space="preserve">проводить несложные доказательства, получать простейшие следствия из известных </w:t>
      </w:r>
      <w:r w:rsidRPr="007124E8">
        <w:rPr>
          <w:rFonts w:ascii="Times New Roman" w:hAnsi="Times New Roman" w:cs="Times New Roman"/>
          <w:sz w:val="24"/>
          <w:szCs w:val="24"/>
        </w:rPr>
        <w:t>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AC7D5A" w:rsidRPr="007124E8" w:rsidRDefault="00AC7D5A" w:rsidP="00AC7D5A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36" w:after="0" w:line="281" w:lineRule="exact"/>
        <w:ind w:left="655" w:right="202" w:hanging="562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C7D5A" w:rsidRPr="007124E8" w:rsidRDefault="00AC7D5A" w:rsidP="00AC7D5A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36" w:after="0" w:line="288" w:lineRule="exact"/>
        <w:ind w:left="655" w:right="202" w:hanging="562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AC7D5A" w:rsidRPr="007124E8" w:rsidRDefault="00AC7D5A" w:rsidP="00AC7D5A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50" w:after="0" w:line="240" w:lineRule="auto"/>
        <w:ind w:left="94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2"/>
          <w:sz w:val="24"/>
          <w:szCs w:val="24"/>
        </w:rPr>
        <w:t>вычислять средние значения результатов измерений;</w:t>
      </w:r>
    </w:p>
    <w:p w:rsidR="00AC7D5A" w:rsidRPr="007124E8" w:rsidRDefault="00AC7D5A" w:rsidP="00AC7D5A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29" w:after="0" w:line="295" w:lineRule="exact"/>
        <w:ind w:left="655" w:right="187" w:hanging="562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AC7D5A" w:rsidRPr="007124E8" w:rsidRDefault="00AC7D5A" w:rsidP="00AC7D5A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29" w:after="0" w:line="240" w:lineRule="auto"/>
        <w:ind w:left="94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находить вероятности случайных событий в простейших случаях;</w:t>
      </w:r>
    </w:p>
    <w:p w:rsidR="00AC7D5A" w:rsidRPr="007124E8" w:rsidRDefault="00AC7D5A" w:rsidP="00AC7D5A">
      <w:pPr>
        <w:shd w:val="clear" w:color="auto" w:fill="FFFFFF"/>
        <w:spacing w:before="223" w:line="281" w:lineRule="exact"/>
        <w:ind w:left="684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124E8">
        <w:rPr>
          <w:rFonts w:ascii="Times New Roman" w:hAnsi="Times New Roman" w:cs="Times New Roman"/>
          <w:sz w:val="24"/>
          <w:szCs w:val="24"/>
        </w:rPr>
        <w:t>для:</w:t>
      </w:r>
    </w:p>
    <w:p w:rsidR="00AC7D5A" w:rsidRPr="007124E8" w:rsidRDefault="00AC7D5A" w:rsidP="00AC7D5A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338" w:lineRule="exact"/>
        <w:ind w:left="94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AC7D5A" w:rsidRPr="007124E8" w:rsidRDefault="00AC7D5A" w:rsidP="00AC7D5A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338" w:lineRule="exact"/>
        <w:ind w:left="94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распознавания логически некорректных рассуждений;</w:t>
      </w:r>
    </w:p>
    <w:p w:rsidR="00AC7D5A" w:rsidRPr="007124E8" w:rsidRDefault="00AC7D5A" w:rsidP="00AC7D5A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338" w:lineRule="exact"/>
        <w:ind w:left="94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записи математических утверждений, доказательств;</w:t>
      </w:r>
    </w:p>
    <w:p w:rsidR="00AC7D5A" w:rsidRPr="007124E8" w:rsidRDefault="00AC7D5A" w:rsidP="00AC7D5A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22" w:after="0" w:line="281" w:lineRule="exact"/>
        <w:ind w:left="655" w:right="180" w:hanging="562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AC7D5A" w:rsidRPr="007124E8" w:rsidRDefault="00AC7D5A" w:rsidP="00AC7D5A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43" w:after="0" w:line="274" w:lineRule="exact"/>
        <w:ind w:left="655" w:right="180" w:hanging="562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 объемов, времени, </w:t>
      </w:r>
      <w:r w:rsidRPr="007124E8">
        <w:rPr>
          <w:rFonts w:ascii="Times New Roman" w:hAnsi="Times New Roman" w:cs="Times New Roman"/>
          <w:sz w:val="24"/>
          <w:szCs w:val="24"/>
        </w:rPr>
        <w:t>скорости;</w:t>
      </w:r>
    </w:p>
    <w:p w:rsidR="00AC7D5A" w:rsidRPr="007124E8" w:rsidRDefault="00AC7D5A" w:rsidP="00AC7D5A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50" w:after="0" w:line="274" w:lineRule="exact"/>
        <w:ind w:left="655" w:right="180" w:hanging="562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решения учебных и практических задач, требующих систематического перебора </w:t>
      </w:r>
      <w:r w:rsidRPr="007124E8">
        <w:rPr>
          <w:rFonts w:ascii="Times New Roman" w:hAnsi="Times New Roman" w:cs="Times New Roman"/>
          <w:sz w:val="24"/>
          <w:szCs w:val="24"/>
        </w:rPr>
        <w:t>вариантов;</w:t>
      </w:r>
    </w:p>
    <w:p w:rsidR="00AC7D5A" w:rsidRPr="007124E8" w:rsidRDefault="00AC7D5A" w:rsidP="00AC7D5A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58" w:after="0" w:line="274" w:lineRule="exact"/>
        <w:ind w:left="655" w:right="180" w:hanging="562"/>
        <w:jc w:val="both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2"/>
          <w:sz w:val="24"/>
          <w:szCs w:val="24"/>
        </w:rPr>
        <w:t xml:space="preserve">сравнения шансов наступления случайных событий, оценки вероятности случайного 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t xml:space="preserve">события </w:t>
      </w:r>
      <w:r w:rsidRPr="007124E8">
        <w:rPr>
          <w:rFonts w:ascii="Times New Roman" w:hAnsi="Times New Roman" w:cs="Times New Roman"/>
          <w:spacing w:val="-1"/>
          <w:sz w:val="24"/>
          <w:szCs w:val="24"/>
        </w:rPr>
        <w:lastRenderedPageBreak/>
        <w:t>в практических ситуациях, сопоставления модели с реальной ситуацией;</w:t>
      </w:r>
    </w:p>
    <w:p w:rsidR="00AC7D5A" w:rsidRPr="003670B4" w:rsidRDefault="00AC7D5A" w:rsidP="00AC7D5A">
      <w:pPr>
        <w:widowControl w:val="0"/>
        <w:numPr>
          <w:ilvl w:val="0"/>
          <w:numId w:val="1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50" w:after="0" w:line="240" w:lineRule="auto"/>
        <w:ind w:left="94"/>
        <w:rPr>
          <w:rFonts w:ascii="Times New Roman" w:hAnsi="Times New Roman" w:cs="Times New Roman"/>
          <w:sz w:val="24"/>
          <w:szCs w:val="24"/>
        </w:rPr>
      </w:pPr>
      <w:r w:rsidRPr="007124E8">
        <w:rPr>
          <w:rFonts w:ascii="Times New Roman" w:hAnsi="Times New Roman" w:cs="Times New Roman"/>
          <w:spacing w:val="-1"/>
          <w:sz w:val="24"/>
          <w:szCs w:val="24"/>
        </w:rPr>
        <w:t>понимания статистических утверждений.</w:t>
      </w:r>
    </w:p>
    <w:p w:rsidR="00A21FC3" w:rsidRDefault="00A21FC3" w:rsidP="00A07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CE4DAE" w:rsidRPr="001F3052" w:rsidRDefault="00CE4DAE" w:rsidP="001F305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</w:pPr>
      <w:r w:rsidRPr="001F3052">
        <w:rPr>
          <w:rFonts w:ascii="Times New Roman" w:eastAsia="Times New Roman" w:hAnsi="Times New Roman" w:cs="Times New Roman"/>
          <w:b/>
          <w:bCs/>
          <w:spacing w:val="16"/>
          <w:w w:val="123"/>
          <w:sz w:val="32"/>
          <w:szCs w:val="32"/>
        </w:rPr>
        <w:t xml:space="preserve">Содержание обучения </w:t>
      </w:r>
    </w:p>
    <w:p w:rsidR="001F3052" w:rsidRPr="001F3052" w:rsidRDefault="001F3052" w:rsidP="001F305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</w:pPr>
      <w:r w:rsidRPr="001F3052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 xml:space="preserve"> </w:t>
      </w:r>
      <w:r w:rsidR="00B833DD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>Повторение (</w:t>
      </w:r>
      <w:r w:rsidR="006F23D8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>6</w:t>
      </w:r>
      <w:r w:rsidRPr="001F3052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 xml:space="preserve"> ч)</w:t>
      </w:r>
    </w:p>
    <w:p w:rsidR="001F3052" w:rsidRPr="001F3052" w:rsidRDefault="001F3052" w:rsidP="001F3052">
      <w:pPr>
        <w:rPr>
          <w:rFonts w:ascii="Times New Roman" w:eastAsia="Times New Roman" w:hAnsi="Times New Roman" w:cs="Times New Roman"/>
          <w:w w:val="123"/>
          <w:sz w:val="24"/>
          <w:szCs w:val="24"/>
        </w:rPr>
      </w:pPr>
      <w:r w:rsidRPr="001F3052">
        <w:rPr>
          <w:rFonts w:ascii="Times New Roman" w:hAnsi="Times New Roman" w:cs="Times New Roman"/>
          <w:sz w:val="24"/>
          <w:szCs w:val="24"/>
        </w:rPr>
        <w:t>Степень и его свойства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052">
        <w:rPr>
          <w:rFonts w:ascii="Times New Roman" w:hAnsi="Times New Roman" w:cs="Times New Roman"/>
          <w:sz w:val="24"/>
          <w:szCs w:val="24"/>
        </w:rPr>
        <w:t>Свойства арифметических корней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052">
        <w:rPr>
          <w:rFonts w:ascii="Times New Roman" w:hAnsi="Times New Roman" w:cs="Times New Roman"/>
          <w:sz w:val="24"/>
          <w:szCs w:val="24"/>
        </w:rPr>
        <w:t>Решение уравнений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DAE" w:rsidRPr="00CE4DAE" w:rsidRDefault="001F3052" w:rsidP="00CE4DA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>2</w:t>
      </w:r>
      <w:r w:rsidR="00CE4DAE" w:rsidRPr="00CE4DAE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>.</w:t>
      </w:r>
      <w:r w:rsidR="00B833DD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 xml:space="preserve"> </w:t>
      </w:r>
      <w:r w:rsidR="00CE4DAE" w:rsidRPr="00CE4DAE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>Неравенства (</w:t>
      </w:r>
      <w:r w:rsidR="006F23D8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>1</w:t>
      </w:r>
      <w:r w:rsidR="004819B0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>8</w:t>
      </w:r>
      <w:r w:rsidR="00CE4DAE" w:rsidRPr="00CE4DAE">
        <w:rPr>
          <w:rFonts w:ascii="Times New Roman" w:eastAsia="Times New Roman" w:hAnsi="Times New Roman" w:cs="Times New Roman"/>
          <w:b/>
          <w:bCs/>
          <w:spacing w:val="-19"/>
          <w:w w:val="123"/>
          <w:sz w:val="24"/>
          <w:szCs w:val="24"/>
        </w:rPr>
        <w:t xml:space="preserve"> ч)</w:t>
      </w:r>
    </w:p>
    <w:p w:rsidR="00CE4DAE" w:rsidRPr="00CE4DAE" w:rsidRDefault="00CE4DAE" w:rsidP="00CE4DA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DAE" w:rsidRPr="00CE4DAE" w:rsidRDefault="00CE4DAE" w:rsidP="00CE4DAE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Действительные числа как бесконечные десятичные дроби. 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Числовые неравенства и их свойства. Доказательство числовых и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алгебраических неравенств. Линейные неравенства с одной перем</w:t>
      </w:r>
      <w:r w:rsidRPr="00CE4DAE">
        <w:rPr>
          <w:rFonts w:ascii="Times New Roman" w:eastAsia="Times New Roman" w:hAnsi="Times New Roman" w:cs="Times New Roman"/>
          <w:spacing w:val="10"/>
          <w:sz w:val="24"/>
          <w:szCs w:val="24"/>
        </w:rPr>
        <w:t>енной и их системы. Точность приближения, относительная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DAE">
        <w:rPr>
          <w:rFonts w:ascii="Times New Roman" w:eastAsia="Times New Roman" w:hAnsi="Times New Roman" w:cs="Times New Roman"/>
          <w:spacing w:val="18"/>
          <w:sz w:val="24"/>
          <w:szCs w:val="24"/>
        </w:rPr>
        <w:t>точность.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О с н о в н а я   ц е л ь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— познакомить учащихся со свойствами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числовых неравенств и их применением к решению задач (сравн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ение и оценка значений выражений, доказательство неравенств 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 др.); выработать умение решать линейные неравенства с </w:t>
      </w:r>
      <w:proofErr w:type="gramStart"/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одной </w:t>
      </w:r>
      <w:r w:rsidRPr="00CE4D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переменной</w:t>
      </w:r>
      <w:proofErr w:type="gramEnd"/>
      <w:r w:rsidRPr="00CE4D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и их системы.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Изучение темы начинается с обобщения и систематизации </w:t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>знаний о действительных числах, повторения известных учащ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имся терминов: натуральные, целые, рациональные, действит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ельные числа — и рассмотрения отношений между соответс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твующими числовыми множествами. При этом бесконечная десятичная дробь не является исходным понятием для определения действительного числа, а рассматривается как его «универс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альное имя». Вопрос о периодических и непериодических дроб</w:t>
      </w:r>
      <w:r w:rsidRPr="00CE4DAE">
        <w:rPr>
          <w:rFonts w:ascii="Times New Roman" w:eastAsia="Times New Roman" w:hAnsi="Times New Roman" w:cs="Times New Roman"/>
          <w:spacing w:val="7"/>
          <w:sz w:val="24"/>
          <w:szCs w:val="24"/>
        </w:rPr>
        <w:t>ях может быть отнесен к необязательному материалу.</w:t>
      </w:r>
    </w:p>
    <w:p w:rsidR="00CE4DAE" w:rsidRDefault="00CE4DAE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Свойства числовых неравенств иллюстрируются геометриче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ски и подтверждаются числовыми примерами. Рассмотрение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вопроса о решении линейных неравенств с одной переменной сопро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вождается введением понятий равносильных уравнений и нер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авенств, формулируются свойства равносильности уравнений и 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неравенств. Приобретенные учащимися умения получают развит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ие при решении систем линейных неравенств с одной переменной. Рассматривается также вопрос о доказательстве неравенств.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Учащиеся знакомятся с некоторыми приемами доказательства </w:t>
      </w:r>
      <w:r w:rsidRPr="00CE4D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неравенств; система упражнений содержит значительное число </w:t>
      </w:r>
      <w:r w:rsidRPr="00CE4DAE">
        <w:rPr>
          <w:rFonts w:ascii="Times New Roman" w:eastAsia="Times New Roman" w:hAnsi="Times New Roman" w:cs="Times New Roman"/>
          <w:spacing w:val="8"/>
          <w:sz w:val="24"/>
          <w:szCs w:val="24"/>
        </w:rPr>
        <w:t>заданий на применение аппарата неравенств.</w:t>
      </w:r>
    </w:p>
    <w:p w:rsidR="001F3052" w:rsidRDefault="001F3052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1F3052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052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3. 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Вводное повторение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геометрия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 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4. 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Векторы. Метод координат.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819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1F3052" w:rsidRPr="001F3052" w:rsidRDefault="001F3052" w:rsidP="001F3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</w:p>
    <w:p w:rsidR="00CE4DAE" w:rsidRPr="00CE4DAE" w:rsidRDefault="001F3052" w:rsidP="00CE4DAE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E4DAE" w:rsidRPr="00CE4D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83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4DAE" w:rsidRPr="00CE4D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Квадратичная функция (</w:t>
      </w:r>
      <w:r w:rsidR="004819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21</w:t>
      </w:r>
      <w:r w:rsidR="00CE4DAE" w:rsidRPr="00CE4D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ч)</w:t>
      </w:r>
    </w:p>
    <w:p w:rsidR="00CE4DAE" w:rsidRPr="00CE4DAE" w:rsidRDefault="00CE4DAE" w:rsidP="00CE4DAE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DAE" w:rsidRPr="00CE4DAE" w:rsidRDefault="00CE4DAE" w:rsidP="00CE4DA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Функция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>у = ах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+ с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и ее график. Свойства квадратичной 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функции: возрастание и убывание, сохранение знака на промеж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утке, наибольшее (наименьшее) значение. Решение неравенств </w:t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>второй степени с одной переменной.</w:t>
      </w:r>
    </w:p>
    <w:p w:rsidR="00CE4DAE" w:rsidRPr="00CE4DAE" w:rsidRDefault="00CE4DAE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с н о в </w:t>
      </w:r>
      <w:proofErr w:type="gramStart"/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а я   ц е л ь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— познакомить учащихся с квадратичной </w:t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функцией как с математической моделью, описывающей многие 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зависимости между реальными величинами; научить строить гра</w:t>
      </w:r>
      <w:r w:rsidRPr="00CE4D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фик квадратичной функции и читать по графику ее свойств </w:t>
      </w:r>
      <w:r w:rsidRPr="00CE4DAE">
        <w:rPr>
          <w:rFonts w:ascii="Times New Roman" w:eastAsia="Times New Roman" w:hAnsi="Times New Roman" w:cs="Times New Roman"/>
          <w:spacing w:val="6"/>
          <w:sz w:val="24"/>
          <w:szCs w:val="24"/>
        </w:rPr>
        <w:t>сформировать умение использовать графические представлен для решения квадратных неравенств.</w:t>
      </w:r>
    </w:p>
    <w:p w:rsidR="00CE4DAE" w:rsidRPr="00CE4DAE" w:rsidRDefault="00CE4DAE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Особенность принятого подхода заключается в том, что изуче</w:t>
      </w:r>
      <w:r w:rsidRPr="00CE4DA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ние темы начинается с общего знакомства с функцией </w:t>
      </w:r>
      <w:r w:rsidRPr="00CE4DAE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</w:rPr>
        <w:t xml:space="preserve">у </w:t>
      </w:r>
      <w:r w:rsidRPr="00CE4DA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=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>ах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+ с;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готовые графики квадратичных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функций и анализируются их особенности (наличие оси симмет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рии, вершины, направление ветвей, расположение по отношению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оси </w:t>
      </w:r>
      <w:r w:rsidRPr="00CE4DAE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х),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этом активизируются общие сведения о функциях,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известные учащимся из курса 8 класса; учащиеся учатся строить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параболу по точкам с опорой на ее симметрию. Далее следует бо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лее детальное изучение свойств квадратичной функции, особенно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стей ее графика и приемов его построения. В связи с этим может </w:t>
      </w:r>
      <w:r w:rsidRPr="00CE4DAE">
        <w:rPr>
          <w:rFonts w:ascii="Times New Roman" w:eastAsia="Times New Roman" w:hAnsi="Times New Roman" w:cs="Times New Roman"/>
          <w:spacing w:val="-1"/>
          <w:sz w:val="24"/>
          <w:szCs w:val="24"/>
        </w:rPr>
        <w:t>рассматриваться перенос вдоль осей координат произвольных гра</w:t>
      </w:r>
      <w:r w:rsidRPr="00CE4DA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фиков. Центральным моментом темы является доказательство то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го, что график любой квадратичной функции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>у = ах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+ с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жет быть получен с помощью сдвигов вдоль координатных осей 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параболы </w:t>
      </w:r>
      <w:r w:rsidRPr="00CE4DA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у 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= </w:t>
      </w:r>
      <w:r w:rsidRPr="00CE4DA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ах</w:t>
      </w:r>
      <w:r w:rsidRPr="00CE4DA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vertAlign w:val="superscript"/>
        </w:rPr>
        <w:t>2</w:t>
      </w:r>
      <w:r w:rsidRPr="00CE4DA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. 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Теперь учащиеся по коэффициентам квадратно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го трехчлена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>ах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 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proofErr w:type="gramEnd"/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CE4D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могут представить общий вид соответст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вующей параболы и вычислить координаты ее вершины.</w:t>
      </w:r>
    </w:p>
    <w:p w:rsidR="00CE4DAE" w:rsidRDefault="00CE4DAE" w:rsidP="00CE4DA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В системе упражнений значительное место должно отводить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ся задачам прикладного характера, которые решаются с опорой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на графические представления. Завершается эта тема рассмотре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нием квадратных неравенств, прием решения которых основан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на умении определять промежутки, где график функции располо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6"/>
          <w:sz w:val="24"/>
          <w:szCs w:val="24"/>
        </w:rPr>
        <w:t>жен выше (ниже) оси абсцисс.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3052" w:rsidRDefault="001F3052" w:rsidP="00CE4DA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Соотношения между сторонами и углами треугольника. </w:t>
      </w:r>
      <w:r w:rsidR="00316E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Скалярное произведение</w:t>
      </w:r>
      <w:r w:rsidR="00316E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векторов. (1</w:t>
      </w:r>
      <w:r w:rsidR="004819B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развить умение обучающихся применять тригонометрический аппарат при решении геометрических задач.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треугольники (половина произведения двух сторон на синус угла между ними). Этот аппарат применяется к решению треугольников.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1F3052" w:rsidRPr="00CE4DAE" w:rsidRDefault="001F3052" w:rsidP="001F30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1F3052" w:rsidRPr="00CE4DAE" w:rsidRDefault="001F3052" w:rsidP="00CE4DA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DAE" w:rsidRPr="00CE4DAE" w:rsidRDefault="00316EEF" w:rsidP="00CE4DAE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E4DAE" w:rsidRPr="00CE4D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833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4DAE" w:rsidRPr="00CE4DAE">
        <w:rPr>
          <w:rFonts w:ascii="Times New Roman" w:eastAsia="Times New Roman" w:hAnsi="Times New Roman" w:cs="Times New Roman"/>
          <w:b/>
          <w:sz w:val="24"/>
          <w:szCs w:val="24"/>
        </w:rPr>
        <w:t>Уравнения и системы уравнений (</w:t>
      </w:r>
      <w:r w:rsidR="004819B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CE4DAE"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DAE" w:rsidRPr="00CE4DAE" w:rsidRDefault="00CE4DAE" w:rsidP="00CE4DAE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>Рациональные выражения. Допустимые значения перемен</w:t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ных, входящих в алгебраические выражения. Тождество, доказа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тельство тождеств. Решение целых и дробных уравнений с одной переменной. Примеры решения нелинейных систем уравнений с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двумя переменными. Решение текстовых задач. Графическая ин</w:t>
      </w:r>
      <w:r w:rsidRPr="00CE4DAE">
        <w:rPr>
          <w:rFonts w:ascii="Times New Roman" w:eastAsia="Times New Roman" w:hAnsi="Times New Roman" w:cs="Times New Roman"/>
          <w:spacing w:val="6"/>
          <w:sz w:val="24"/>
          <w:szCs w:val="24"/>
        </w:rPr>
        <w:t>терпретация решения уравнений и систем уравнений.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О с н о в </w:t>
      </w:r>
      <w:proofErr w:type="gramStart"/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а я   ц е л ь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— систематизировать сведения о рацио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нальных выражениях и уравнениях; познакомить учащихся с не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которыми приемами решения уравнений высших степеней, обу</w:t>
      </w:r>
      <w:r w:rsidRPr="00CE4D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чить решению дробных уравнений, развить умение решать 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системы нелинейных уравнений с двумя переменными, а также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текстовые задачи; познакомить с применением графиков для исследования и решения систем уравнений с двумя переменными и 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уравнений с одной переменной.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В данной теме систематизируются, обобщаются и развивают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ся теоретические представления и практические умения учащих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ся, связанные с рациональными выражениями, уравнениями,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системами уравнений. Уточняется известное из курса 7 класса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понятие тождественного равенства двух рациональных выраже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ний; его содержание раскрывается с двух позиций — алгебраиче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ской и функциональной. Вводится понятие тождества, обсужда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>ются приемы доказательства тождеств.</w:t>
      </w:r>
    </w:p>
    <w:p w:rsidR="00CE4DAE" w:rsidRPr="00CE4DAE" w:rsidRDefault="00CE4DAE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Значительное место в теме отводится решению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уравнений с одной переменной. Систематизируются и углубляют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знания учащихся о целых уравнениях, основное внимание уде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ляется решению уравнений третьей и четвертой степени уже зна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комыми учащимся приемами — разложением на множители и введением новой переменной. Здесь же учащиеся впервые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lastRenderedPageBreak/>
        <w:t>встреча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ются с решением уравнений, содержащих переменную в знамени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теле дроби. Продолжается решение систем уравнений, в том числе </w:t>
      </w:r>
      <w:r w:rsidRPr="00CE4D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рассматриваются системы, в которых одно уравнение первой, а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другое — второй степени, и примеры более сложных систем.</w:t>
      </w:r>
    </w:p>
    <w:p w:rsidR="00CE4DAE" w:rsidRDefault="00CE4DAE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В заключение проводится графическое исследование уравне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ний с одной переменной. Вообще графическая интерпретация ал</w:t>
      </w:r>
      <w:r w:rsidRPr="00CE4D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гебраических выражений, уравнений и систем должна широко </w:t>
      </w:r>
      <w:r w:rsidRPr="00CE4DAE">
        <w:rPr>
          <w:rFonts w:ascii="Times New Roman" w:eastAsia="Times New Roman" w:hAnsi="Times New Roman" w:cs="Times New Roman"/>
          <w:spacing w:val="6"/>
          <w:sz w:val="24"/>
          <w:szCs w:val="24"/>
        </w:rPr>
        <w:t>использоваться при изложении материала всей темы.</w:t>
      </w:r>
    </w:p>
    <w:p w:rsidR="00316EEF" w:rsidRDefault="00316EEF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EEF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8. 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Длина окружности и площадь круга. (1</w:t>
      </w:r>
      <w:r w:rsidR="004819B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ab/>
        <w:t>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</w:t>
      </w:r>
      <w:r w:rsidRPr="00CE4DA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-угольника, если дан правильный </w:t>
      </w:r>
      <w:r w:rsidRPr="00CE4DA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-угольник.</w:t>
      </w: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</w:t>
      </w:r>
      <w:r w:rsidR="00B8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>к площади круга, ограниченного окружностью.</w:t>
      </w:r>
    </w:p>
    <w:p w:rsidR="00CE4DAE" w:rsidRPr="00CE4DAE" w:rsidRDefault="00CE4DAE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DAE" w:rsidRPr="00CE4DAE" w:rsidRDefault="00316EEF" w:rsidP="00CE4DAE">
      <w:pPr>
        <w:shd w:val="clear" w:color="auto" w:fill="FFFFFF"/>
        <w:tabs>
          <w:tab w:val="left" w:pos="658"/>
        </w:tabs>
        <w:spacing w:after="0" w:line="202" w:lineRule="exact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E4DAE" w:rsidRPr="00CE4DAE">
        <w:rPr>
          <w:rFonts w:ascii="Times New Roman" w:eastAsia="Times New Roman" w:hAnsi="Times New Roman" w:cs="Times New Roman"/>
          <w:b/>
          <w:sz w:val="24"/>
          <w:szCs w:val="24"/>
        </w:rPr>
        <w:t>. Ари</w:t>
      </w:r>
      <w:r w:rsidR="00CE4DAE" w:rsidRPr="00CE4DA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фметическая и геометрическая прогрессии (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1</w:t>
      </w:r>
      <w:r w:rsidR="004819B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8</w:t>
      </w:r>
      <w:r w:rsidR="00CE4DAE" w:rsidRPr="00CE4DA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ч)</w:t>
      </w:r>
    </w:p>
    <w:p w:rsidR="00CE4DAE" w:rsidRPr="00CE4DAE" w:rsidRDefault="00CE4DAE" w:rsidP="00CE4DAE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6"/>
          <w:sz w:val="24"/>
          <w:szCs w:val="24"/>
        </w:rPr>
        <w:br/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Арифметическая и геометрическая прогрессии. Формулы </w:t>
      </w:r>
      <w:r w:rsidRPr="00CE4DAE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en-US"/>
        </w:rPr>
        <w:t>n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го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члена и суммы </w:t>
      </w:r>
      <w:r w:rsidRPr="00CE4DAE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val="en-US"/>
        </w:rPr>
        <w:t>n</w:t>
      </w:r>
      <w:r w:rsidRPr="00CE4DAE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</w:rPr>
        <w:t xml:space="preserve">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членов арифметической и геометрической про</w:t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>грессий. Простые и сложные проценты.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О с н о в </w:t>
      </w:r>
      <w:proofErr w:type="gramStart"/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а я   ц е л ь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— расширить представления учащихся о 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числовых последовательностях; изучить свойства арифметиче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ской и геометрической прогрессий; развить умение решать зада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6"/>
          <w:sz w:val="24"/>
          <w:szCs w:val="24"/>
        </w:rPr>
        <w:t>чи на проценты.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данной теме вводятся необходимые термины и символика, в 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результате чего создается содержательная основа для осознанного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изучения числовых последовательностей, которые неоднократно встречались в предыдущих темах курса. Характерной ее особен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ностью должны являться широта и разнообразие практических иллюстраций, акцент на связь изучаемого материала с окружаю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щим миром. Введение понятий арифметической и геометриче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>ской прогрессий следует осуществлять на основе рассмотрения примеров из реальной жизни. На конкретных: примерах вводятся понятия простых и сложных процентов, которые позволяют рас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>смотреть большое число практико-ориентированных задач.</w:t>
      </w:r>
    </w:p>
    <w:p w:rsidR="00CE4DAE" w:rsidRDefault="00CE4DAE" w:rsidP="00CE4DAE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. Движения.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819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316EEF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:rsidR="00316EEF" w:rsidRPr="00CE4DAE" w:rsidRDefault="00316EEF" w:rsidP="00CE4DAE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CE4DAE" w:rsidRPr="00CE4DAE" w:rsidRDefault="00316EEF" w:rsidP="00CE4DAE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B833DD">
        <w:rPr>
          <w:rFonts w:ascii="Times New Roman" w:eastAsia="Times New Roman" w:hAnsi="Times New Roman" w:cs="Times New Roman"/>
          <w:b/>
          <w:sz w:val="24"/>
          <w:szCs w:val="24"/>
        </w:rPr>
        <w:t>. Статистика и вероятность</w:t>
      </w:r>
      <w:r w:rsidR="00CE4DAE"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F23D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E4DAE"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E4DAE" w:rsidRPr="00CE4DAE" w:rsidRDefault="00CE4DAE" w:rsidP="00CE4DAE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DAE" w:rsidRPr="00CE4DAE" w:rsidRDefault="00CE4DAE" w:rsidP="00CE4DAE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Генеральная совокупность и выборка. Ранжирование данных.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Полигон частот. Интервальный ряд. Гистограмма. Выборочная </w:t>
      </w:r>
      <w:r w:rsidRPr="00CE4DAE">
        <w:rPr>
          <w:rFonts w:ascii="Times New Roman" w:eastAsia="Times New Roman" w:hAnsi="Times New Roman" w:cs="Times New Roman"/>
          <w:spacing w:val="4"/>
          <w:sz w:val="24"/>
          <w:szCs w:val="24"/>
        </w:rPr>
        <w:t>дисперсия, среднее квадратичное отклонение.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О с н о в </w:t>
      </w:r>
      <w:proofErr w:type="gramStart"/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 xml:space="preserve"> а я   ц е л ь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— сформировать представление о стати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стических исследованиях, обработке данных и интерпретации ре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  <w:t>зультатов.</w:t>
      </w:r>
    </w:p>
    <w:p w:rsidR="00CE4DAE" w:rsidRPr="00CE4DAE" w:rsidRDefault="00CE4DAE" w:rsidP="00CE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В данной теме представлен завершающий фрагмент вероятно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>стно-статистической линии курса. В ней рассматриваются до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ступные учащимся примеры комплексных статистических исследований, в которых используются полученные ранее знания о случайных экспериментах, способах представления данных и 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статистических характеристиках. В ходе описания исследований 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вводятся некоторые новые статистические понятия, отражающие </w:t>
      </w:r>
      <w:r w:rsidRPr="00CE4D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специфику данного исследования. Они позволяют понять как </w:t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центральные тенденции ряда данных, так и меру вариации. </w:t>
      </w:r>
      <w:r w:rsidRPr="00CE4DAE">
        <w:rPr>
          <w:rFonts w:ascii="Times New Roman" w:eastAsia="Times New Roman" w:hAnsi="Times New Roman" w:cs="Times New Roman"/>
          <w:spacing w:val="1"/>
          <w:sz w:val="24"/>
          <w:szCs w:val="24"/>
        </w:rPr>
        <w:t>Включение данного материала направлено прежде всего на фор</w:t>
      </w:r>
      <w:r w:rsidRPr="00CE4D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мирование умений понимать и интерпретировать статистические </w:t>
      </w:r>
      <w:r w:rsidRPr="00CE4DAE">
        <w:rPr>
          <w:rFonts w:ascii="Times New Roman" w:eastAsia="Times New Roman" w:hAnsi="Times New Roman" w:cs="Times New Roman"/>
          <w:spacing w:val="5"/>
          <w:sz w:val="24"/>
          <w:szCs w:val="24"/>
        </w:rPr>
        <w:t>результаты, представляемые в средствах массовой информации.</w:t>
      </w:r>
    </w:p>
    <w:p w:rsidR="00CE4DAE" w:rsidRPr="00CE4DAE" w:rsidRDefault="00316EEF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CE4DAE" w:rsidRPr="00CE4DAE">
        <w:rPr>
          <w:rFonts w:ascii="Times New Roman" w:eastAsia="Times New Roman" w:hAnsi="Times New Roman" w:cs="Times New Roman"/>
          <w:b/>
          <w:sz w:val="24"/>
          <w:szCs w:val="24"/>
        </w:rPr>
        <w:t>Об аксиомах геометрии. (2 часа)</w:t>
      </w:r>
    </w:p>
    <w:p w:rsidR="00CE4DAE" w:rsidRPr="00CE4DAE" w:rsidRDefault="00CE4DAE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Беседа об аксиомах геометрии.</w:t>
      </w:r>
    </w:p>
    <w:p w:rsidR="00CE4DAE" w:rsidRPr="00CE4DAE" w:rsidRDefault="00CE4DAE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E4DAE">
        <w:rPr>
          <w:rFonts w:ascii="Times New Roman" w:eastAsia="Times New Roman" w:hAnsi="Times New Roman" w:cs="Times New Roman"/>
          <w:sz w:val="24"/>
          <w:szCs w:val="24"/>
        </w:rPr>
        <w:t xml:space="preserve"> дать более глубокое представление о системе аксиом планиметрии и аксиоматическом методе.</w:t>
      </w:r>
    </w:p>
    <w:p w:rsidR="00CE4DAE" w:rsidRPr="00CE4DAE" w:rsidRDefault="00CE4DAE" w:rsidP="00316E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sz w:val="24"/>
          <w:szCs w:val="24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CE4DAE" w:rsidRPr="00CE4DAE" w:rsidRDefault="00CE4DAE" w:rsidP="00CE4DAE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833D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13. </w:t>
      </w:r>
      <w:r w:rsidRPr="00CE4D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Повторение (</w:t>
      </w:r>
      <w:r w:rsidR="004819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30</w:t>
      </w:r>
      <w:r w:rsidRPr="00CE4D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ч)</w:t>
      </w:r>
    </w:p>
    <w:p w:rsidR="00CE4DAE" w:rsidRDefault="00CE4DAE" w:rsidP="00CE4DAE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CE4D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     Цель: </w:t>
      </w:r>
      <w:r w:rsidRPr="00CE4DA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Повторение, обобщение и систематизация знаний, умений и навыков за курс 9 класса.</w:t>
      </w:r>
    </w:p>
    <w:p w:rsidR="00816771" w:rsidRDefault="00816771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0C7" w:rsidRPr="001850C7" w:rsidRDefault="001850C7" w:rsidP="0018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C7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1850C7" w:rsidRPr="00DD7287" w:rsidRDefault="001850C7" w:rsidP="001850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87">
        <w:rPr>
          <w:rFonts w:ascii="Times New Roman" w:hAnsi="Times New Roman" w:cs="Times New Roman"/>
          <w:sz w:val="24"/>
          <w:szCs w:val="24"/>
        </w:rPr>
        <w:t xml:space="preserve">Алгебра: учеб.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D7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2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7287">
        <w:rPr>
          <w:rFonts w:ascii="Times New Roman" w:hAnsi="Times New Roman" w:cs="Times New Roman"/>
          <w:sz w:val="24"/>
          <w:szCs w:val="24"/>
        </w:rPr>
        <w:t>. / Г.В. Дорофеев, С.Б. Суворова и др. – М.: Просвещение, 2006.</w:t>
      </w:r>
    </w:p>
    <w:p w:rsidR="001850C7" w:rsidRPr="00DD7287" w:rsidRDefault="001850C7" w:rsidP="001850C7">
      <w:pPr>
        <w:pStyle w:val="af1"/>
        <w:keepLines/>
        <w:numPr>
          <w:ilvl w:val="0"/>
          <w:numId w:val="26"/>
        </w:numPr>
        <w:tabs>
          <w:tab w:val="left" w:pos="900"/>
        </w:tabs>
        <w:spacing w:before="0" w:beforeAutospacing="0" w:after="0" w:afterAutospacing="0"/>
        <w:jc w:val="both"/>
      </w:pPr>
      <w:proofErr w:type="spellStart"/>
      <w:r w:rsidRPr="00DD7287">
        <w:t>Атанасян</w:t>
      </w:r>
      <w:proofErr w:type="spellEnd"/>
      <w:r w:rsidRPr="00DD7287">
        <w:t xml:space="preserve"> Л. С., Бутузов В. Ф., Кадомцев С. Б., Позняк Э. Г., Юдина И. И. Геометрия 7-9. – М.: Просвещение, 2006.</w:t>
      </w: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0C7" w:rsidRDefault="001850C7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0C7" w:rsidRDefault="001850C7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545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CD" w:rsidRDefault="00434545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Тематиче</w:t>
      </w:r>
      <w:r w:rsidR="00316EEF">
        <w:rPr>
          <w:rFonts w:ascii="Times New Roman" w:hAnsi="Times New Roman" w:cs="Times New Roman"/>
          <w:b/>
          <w:sz w:val="28"/>
          <w:szCs w:val="28"/>
        </w:rPr>
        <w:t>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316EEF" w:rsidRPr="00316EEF" w:rsidRDefault="00316EEF" w:rsidP="0031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0154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 в неделю, всего </w:t>
      </w:r>
      <w:r w:rsidR="00301548">
        <w:rPr>
          <w:rFonts w:ascii="Times New Roman" w:hAnsi="Times New Roman" w:cs="Times New Roman"/>
          <w:b/>
          <w:sz w:val="28"/>
          <w:szCs w:val="28"/>
        </w:rPr>
        <w:t>204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30154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A38CD" w:rsidRDefault="007A38CD" w:rsidP="007A3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342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1318"/>
        <w:gridCol w:w="6847"/>
        <w:gridCol w:w="1177"/>
      </w:tblGrid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Тема урока 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1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434545" w:rsidRPr="00392E07" w:rsidRDefault="00434545" w:rsidP="001F3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корней</w:t>
            </w:r>
          </w:p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774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НЕРАВЕНСТВА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0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6F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6F23D8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Общие свойства неравенств.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6F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  <w:p w:rsidR="00434545" w:rsidRPr="00392E07" w:rsidRDefault="00434545" w:rsidP="006F2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6F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систем  линейных</w:t>
            </w:r>
            <w:proofErr w:type="gramEnd"/>
            <w:r w:rsidRPr="00392E07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неравенств.</w:t>
            </w:r>
          </w:p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6F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Что означают слова «с точностью до…»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77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повторение, геометрия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77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ВЕКТОРЫ. МЕТОД КООРДИНАТ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вектора на число.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FA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77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«Векторы. Метод координат»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77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0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30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Контрольная работа №2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96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42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B2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Какую функцию называют квадратичной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4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График и свойства функции  у=ах²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B2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 xml:space="preserve">Сдвиг графика функции  у=ах² вдоль осей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оординат.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B2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 у=ах² + </w:t>
            </w:r>
            <w:r w:rsidRPr="00392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х + 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B2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23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0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30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37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966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6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74-80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0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30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Контрольная работа №4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96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Дробные уравнения</w:t>
            </w:r>
          </w:p>
          <w:p w:rsidR="00434545" w:rsidRPr="00392E07" w:rsidRDefault="00434545" w:rsidP="00036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0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30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Графическое исследование уравнений.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0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30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966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ДЛИНА ОКРУЖНОСТИ И ПЛОЩАДЬ КРУГА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B2772F" w:rsidRDefault="00434545" w:rsidP="00036E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B2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827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B2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29-132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«Длина окружности и площадь круга»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39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Контрольная работа №7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96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B27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94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Сумма первых  членов арифметической прогрессии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941E6A" w:rsidRDefault="00434545" w:rsidP="003827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B2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Сумма первых членов геометрической прогрессии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94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94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движения</w:t>
            </w:r>
          </w:p>
          <w:p w:rsidR="00434545" w:rsidRPr="00E70E40" w:rsidRDefault="00434545" w:rsidP="000317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158-161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«Движения»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31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Контрольная работа №9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6B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 ВЕРОЯТНОСТЬ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Выборочные  исследования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7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Интервальный ряд. Гистограмма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5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Характеристика разброса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1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52B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28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05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34545" w:rsidRPr="00392E07" w:rsidTr="00434545">
        <w:trPr>
          <w:trHeight w:val="2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3827B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2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C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Тестирование в 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Default="00434545" w:rsidP="008C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Окружность. Круг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2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Четырёх- и многоугольники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46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45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46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неравенств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График и свойства функции у=ах</w:t>
            </w:r>
            <w:r w:rsidRPr="00392E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Сдвиг графика функции у = ах</w:t>
            </w:r>
            <w:r w:rsidRPr="00392E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вдоль осей координат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График функции у = ах</w:t>
            </w:r>
            <w:r w:rsidRPr="00392E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 xml:space="preserve">+вх+с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7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 и систем уравнений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21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Статистика и вероятность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45" w:rsidRPr="00392E07" w:rsidTr="00434545">
        <w:trPr>
          <w:trHeight w:val="23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1F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45" w:rsidRPr="00392E07" w:rsidRDefault="00434545" w:rsidP="00031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 «Итоговая»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45" w:rsidRPr="00392E07" w:rsidRDefault="00434545" w:rsidP="0082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38CD" w:rsidRPr="0076426A" w:rsidRDefault="007A38CD" w:rsidP="007A38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86633" w:rsidRDefault="00B86633" w:rsidP="00EB4547">
      <w:pPr>
        <w:spacing w:after="0"/>
        <w:rPr>
          <w:rFonts w:ascii="Monotype Corsiva" w:hAnsi="Monotype Corsiva"/>
          <w:b/>
          <w:sz w:val="2"/>
        </w:rPr>
      </w:pPr>
    </w:p>
    <w:p w:rsidR="00B86633" w:rsidRDefault="00B86633" w:rsidP="00B86633">
      <w:pPr>
        <w:rPr>
          <w:rFonts w:ascii="Monotype Corsiva" w:hAnsi="Monotype Corsiva"/>
          <w:sz w:val="2"/>
        </w:rPr>
      </w:pPr>
    </w:p>
    <w:p w:rsidR="00B86633" w:rsidRDefault="00B86633" w:rsidP="00B86633">
      <w:pPr>
        <w:rPr>
          <w:rFonts w:ascii="Monotype Corsiva" w:hAnsi="Monotype Corsiva"/>
          <w:sz w:val="2"/>
        </w:rPr>
      </w:pPr>
    </w:p>
    <w:p w:rsidR="00316EEF" w:rsidRPr="00826798" w:rsidRDefault="00316EEF" w:rsidP="00B86633">
      <w:pPr>
        <w:rPr>
          <w:rFonts w:ascii="Monotype Corsiva" w:hAnsi="Monotype Corsiva"/>
          <w:sz w:val="24"/>
          <w:szCs w:val="24"/>
        </w:rPr>
      </w:pPr>
    </w:p>
    <w:sectPr w:rsidR="00316EEF" w:rsidRPr="00826798" w:rsidSect="00715ED4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8628249E"/>
    <w:lvl w:ilvl="0">
      <w:numFmt w:val="bullet"/>
      <w:lvlText w:val="*"/>
      <w:lvlJc w:val="left"/>
    </w:lvl>
  </w:abstractNum>
  <w:abstractNum w:abstractNumId="1" w15:restartNumberingAfterBreak="0">
    <w:nsid w:val="01DD329E"/>
    <w:multiLevelType w:val="hybridMultilevel"/>
    <w:tmpl w:val="E0CA2B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7800F1"/>
    <w:multiLevelType w:val="hybridMultilevel"/>
    <w:tmpl w:val="E83A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86530"/>
    <w:multiLevelType w:val="hybridMultilevel"/>
    <w:tmpl w:val="71FA138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966EC9"/>
    <w:multiLevelType w:val="hybridMultilevel"/>
    <w:tmpl w:val="36A4BEBC"/>
    <w:lvl w:ilvl="0" w:tplc="C0E488FA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42FD"/>
    <w:multiLevelType w:val="hybridMultilevel"/>
    <w:tmpl w:val="55726D40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5959"/>
    <w:multiLevelType w:val="hybridMultilevel"/>
    <w:tmpl w:val="0EFAEBB2"/>
    <w:lvl w:ilvl="0" w:tplc="A6BCF03E">
      <w:start w:val="9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746"/>
    <w:multiLevelType w:val="hybridMultilevel"/>
    <w:tmpl w:val="A79EC6DC"/>
    <w:lvl w:ilvl="0" w:tplc="6DE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227042"/>
    <w:multiLevelType w:val="hybridMultilevel"/>
    <w:tmpl w:val="BABE8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62215"/>
    <w:multiLevelType w:val="hybridMultilevel"/>
    <w:tmpl w:val="CD32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757335"/>
    <w:multiLevelType w:val="hybridMultilevel"/>
    <w:tmpl w:val="A70E48FC"/>
    <w:lvl w:ilvl="0" w:tplc="7EC26ED0">
      <w:start w:val="1"/>
      <w:numFmt w:val="decimal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C25881"/>
    <w:multiLevelType w:val="hybridMultilevel"/>
    <w:tmpl w:val="38F0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C466F3"/>
    <w:multiLevelType w:val="hybridMultilevel"/>
    <w:tmpl w:val="B1DA7C9E"/>
    <w:lvl w:ilvl="0" w:tplc="2C924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4395"/>
    <w:multiLevelType w:val="hybridMultilevel"/>
    <w:tmpl w:val="C7523D08"/>
    <w:lvl w:ilvl="0" w:tplc="EC7C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42EAC"/>
    <w:multiLevelType w:val="hybridMultilevel"/>
    <w:tmpl w:val="6E121D4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60779"/>
    <w:multiLevelType w:val="hybridMultilevel"/>
    <w:tmpl w:val="9E8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1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4"/>
  </w:num>
  <w:num w:numId="11">
    <w:abstractNumId w:val="21"/>
  </w:num>
  <w:num w:numId="12">
    <w:abstractNumId w:val="17"/>
  </w:num>
  <w:num w:numId="13">
    <w:abstractNumId w:val="10"/>
  </w:num>
  <w:num w:numId="14">
    <w:abstractNumId w:val="3"/>
  </w:num>
  <w:num w:numId="15">
    <w:abstractNumId w:val="2"/>
  </w:num>
  <w:num w:numId="16">
    <w:abstractNumId w:val="16"/>
  </w:num>
  <w:num w:numId="17">
    <w:abstractNumId w:val="19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14"/>
  </w:num>
  <w:num w:numId="22">
    <w:abstractNumId w:val="22"/>
  </w:num>
  <w:num w:numId="23">
    <w:abstractNumId w:val="7"/>
  </w:num>
  <w:num w:numId="24">
    <w:abstractNumId w:val="1"/>
  </w:num>
  <w:num w:numId="25">
    <w:abstractNumId w:val="16"/>
  </w:num>
  <w:num w:numId="2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53"/>
    <w:rsid w:val="000016E5"/>
    <w:rsid w:val="0000555D"/>
    <w:rsid w:val="000211FB"/>
    <w:rsid w:val="00026747"/>
    <w:rsid w:val="0003176F"/>
    <w:rsid w:val="00036ED4"/>
    <w:rsid w:val="00037E7C"/>
    <w:rsid w:val="00040F86"/>
    <w:rsid w:val="00052B38"/>
    <w:rsid w:val="0007331E"/>
    <w:rsid w:val="00076723"/>
    <w:rsid w:val="00086912"/>
    <w:rsid w:val="000979CC"/>
    <w:rsid w:val="000B5F90"/>
    <w:rsid w:val="000E6023"/>
    <w:rsid w:val="000F334E"/>
    <w:rsid w:val="00107DC9"/>
    <w:rsid w:val="00142DE2"/>
    <w:rsid w:val="00151FFB"/>
    <w:rsid w:val="00154C7F"/>
    <w:rsid w:val="00173D57"/>
    <w:rsid w:val="00176B93"/>
    <w:rsid w:val="00176BB8"/>
    <w:rsid w:val="001850C7"/>
    <w:rsid w:val="001A107D"/>
    <w:rsid w:val="001A7DF4"/>
    <w:rsid w:val="001B2EB1"/>
    <w:rsid w:val="001C2AAE"/>
    <w:rsid w:val="001D2F06"/>
    <w:rsid w:val="001E0F30"/>
    <w:rsid w:val="001E2756"/>
    <w:rsid w:val="001F3052"/>
    <w:rsid w:val="00200BDE"/>
    <w:rsid w:val="00206D5C"/>
    <w:rsid w:val="00214A9E"/>
    <w:rsid w:val="0023586D"/>
    <w:rsid w:val="00237E1B"/>
    <w:rsid w:val="00243FDF"/>
    <w:rsid w:val="002442E3"/>
    <w:rsid w:val="0024554F"/>
    <w:rsid w:val="00245AE7"/>
    <w:rsid w:val="00246854"/>
    <w:rsid w:val="00257A8E"/>
    <w:rsid w:val="00275745"/>
    <w:rsid w:val="002A3A5B"/>
    <w:rsid w:val="002A660B"/>
    <w:rsid w:val="002B2248"/>
    <w:rsid w:val="002D33CA"/>
    <w:rsid w:val="002F7C88"/>
    <w:rsid w:val="00301548"/>
    <w:rsid w:val="0030696E"/>
    <w:rsid w:val="00316EEF"/>
    <w:rsid w:val="00346A54"/>
    <w:rsid w:val="003573E9"/>
    <w:rsid w:val="00360DD0"/>
    <w:rsid w:val="003827B0"/>
    <w:rsid w:val="003839B3"/>
    <w:rsid w:val="00391C0F"/>
    <w:rsid w:val="00392E07"/>
    <w:rsid w:val="0039359A"/>
    <w:rsid w:val="003A34D9"/>
    <w:rsid w:val="003B2265"/>
    <w:rsid w:val="003E0068"/>
    <w:rsid w:val="003E18BF"/>
    <w:rsid w:val="00413A60"/>
    <w:rsid w:val="004324AF"/>
    <w:rsid w:val="00434545"/>
    <w:rsid w:val="00442133"/>
    <w:rsid w:val="00472E8F"/>
    <w:rsid w:val="004819B0"/>
    <w:rsid w:val="00483D83"/>
    <w:rsid w:val="004D05DB"/>
    <w:rsid w:val="004D083B"/>
    <w:rsid w:val="004D2D38"/>
    <w:rsid w:val="004E7CFB"/>
    <w:rsid w:val="004F71F0"/>
    <w:rsid w:val="005042AE"/>
    <w:rsid w:val="005051FA"/>
    <w:rsid w:val="0054134C"/>
    <w:rsid w:val="00541603"/>
    <w:rsid w:val="0054273A"/>
    <w:rsid w:val="00544E85"/>
    <w:rsid w:val="00570EEB"/>
    <w:rsid w:val="00572A76"/>
    <w:rsid w:val="0057767C"/>
    <w:rsid w:val="0058130C"/>
    <w:rsid w:val="0059130A"/>
    <w:rsid w:val="005A19BC"/>
    <w:rsid w:val="005B4E4C"/>
    <w:rsid w:val="005C2C0E"/>
    <w:rsid w:val="005F09E5"/>
    <w:rsid w:val="005F7311"/>
    <w:rsid w:val="005F735B"/>
    <w:rsid w:val="006023F3"/>
    <w:rsid w:val="0060324F"/>
    <w:rsid w:val="00636117"/>
    <w:rsid w:val="00636AEE"/>
    <w:rsid w:val="00640953"/>
    <w:rsid w:val="00640978"/>
    <w:rsid w:val="00650FE2"/>
    <w:rsid w:val="00662EF5"/>
    <w:rsid w:val="00665647"/>
    <w:rsid w:val="0068201F"/>
    <w:rsid w:val="006947FF"/>
    <w:rsid w:val="006A09C8"/>
    <w:rsid w:val="006B4BE1"/>
    <w:rsid w:val="006D5145"/>
    <w:rsid w:val="006E43DF"/>
    <w:rsid w:val="006F23D8"/>
    <w:rsid w:val="00700FA2"/>
    <w:rsid w:val="00715ED4"/>
    <w:rsid w:val="00746F3F"/>
    <w:rsid w:val="0076426A"/>
    <w:rsid w:val="007645C4"/>
    <w:rsid w:val="00771434"/>
    <w:rsid w:val="00774675"/>
    <w:rsid w:val="00781E42"/>
    <w:rsid w:val="0078306E"/>
    <w:rsid w:val="007869C0"/>
    <w:rsid w:val="0079176C"/>
    <w:rsid w:val="007937B1"/>
    <w:rsid w:val="007A38CD"/>
    <w:rsid w:val="007D2079"/>
    <w:rsid w:val="00801B68"/>
    <w:rsid w:val="00816771"/>
    <w:rsid w:val="00826798"/>
    <w:rsid w:val="0083233D"/>
    <w:rsid w:val="00857DDD"/>
    <w:rsid w:val="008637E7"/>
    <w:rsid w:val="00864634"/>
    <w:rsid w:val="00873CA4"/>
    <w:rsid w:val="00881414"/>
    <w:rsid w:val="0088531D"/>
    <w:rsid w:val="008A603A"/>
    <w:rsid w:val="008B4C2B"/>
    <w:rsid w:val="008C4166"/>
    <w:rsid w:val="008D5233"/>
    <w:rsid w:val="009019F5"/>
    <w:rsid w:val="009057F7"/>
    <w:rsid w:val="00941E6A"/>
    <w:rsid w:val="00945A9F"/>
    <w:rsid w:val="00966F43"/>
    <w:rsid w:val="00967293"/>
    <w:rsid w:val="0099618F"/>
    <w:rsid w:val="0099631C"/>
    <w:rsid w:val="009A0418"/>
    <w:rsid w:val="009A64A2"/>
    <w:rsid w:val="009A6CE5"/>
    <w:rsid w:val="009C0A96"/>
    <w:rsid w:val="009D3123"/>
    <w:rsid w:val="00A07AE3"/>
    <w:rsid w:val="00A10A87"/>
    <w:rsid w:val="00A11D37"/>
    <w:rsid w:val="00A15118"/>
    <w:rsid w:val="00A21FC3"/>
    <w:rsid w:val="00A363C2"/>
    <w:rsid w:val="00AA0709"/>
    <w:rsid w:val="00AC2A4A"/>
    <w:rsid w:val="00AC7D5A"/>
    <w:rsid w:val="00AD12D4"/>
    <w:rsid w:val="00AE6237"/>
    <w:rsid w:val="00B12EEE"/>
    <w:rsid w:val="00B13103"/>
    <w:rsid w:val="00B2772F"/>
    <w:rsid w:val="00B35479"/>
    <w:rsid w:val="00B4503A"/>
    <w:rsid w:val="00B618C6"/>
    <w:rsid w:val="00B648D2"/>
    <w:rsid w:val="00B657E6"/>
    <w:rsid w:val="00B72C05"/>
    <w:rsid w:val="00B833DD"/>
    <w:rsid w:val="00B86633"/>
    <w:rsid w:val="00BD7A0A"/>
    <w:rsid w:val="00BE6586"/>
    <w:rsid w:val="00C0308F"/>
    <w:rsid w:val="00C22B5C"/>
    <w:rsid w:val="00C52100"/>
    <w:rsid w:val="00C74F13"/>
    <w:rsid w:val="00C86552"/>
    <w:rsid w:val="00C91CFB"/>
    <w:rsid w:val="00CA0F2D"/>
    <w:rsid w:val="00CA1AC1"/>
    <w:rsid w:val="00CD2898"/>
    <w:rsid w:val="00CD418C"/>
    <w:rsid w:val="00CE4DAE"/>
    <w:rsid w:val="00D05328"/>
    <w:rsid w:val="00D11474"/>
    <w:rsid w:val="00D66025"/>
    <w:rsid w:val="00D74D1A"/>
    <w:rsid w:val="00D75790"/>
    <w:rsid w:val="00DA2B0B"/>
    <w:rsid w:val="00DC33A5"/>
    <w:rsid w:val="00DC489B"/>
    <w:rsid w:val="00DC5F00"/>
    <w:rsid w:val="00E03660"/>
    <w:rsid w:val="00E0781B"/>
    <w:rsid w:val="00E251A7"/>
    <w:rsid w:val="00E43172"/>
    <w:rsid w:val="00E57675"/>
    <w:rsid w:val="00E70E40"/>
    <w:rsid w:val="00EA41A8"/>
    <w:rsid w:val="00EB4547"/>
    <w:rsid w:val="00EC1F2C"/>
    <w:rsid w:val="00ED4782"/>
    <w:rsid w:val="00ED6025"/>
    <w:rsid w:val="00F038AC"/>
    <w:rsid w:val="00F41F64"/>
    <w:rsid w:val="00F4351B"/>
    <w:rsid w:val="00F64915"/>
    <w:rsid w:val="00FA2E04"/>
    <w:rsid w:val="00FC61A8"/>
    <w:rsid w:val="00FD3B90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8A6EF3"/>
  <w15:docId w15:val="{5EADE1EC-A81C-44DA-8CB6-8C2F2776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3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9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409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">
    <w:name w:val="Стиль после центра"/>
    <w:basedOn w:val="a"/>
    <w:next w:val="a"/>
    <w:rsid w:val="0064095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4095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7C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7C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F7C8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F7C8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двтекс"/>
    <w:basedOn w:val="a"/>
    <w:rsid w:val="002F7C8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rsid w:val="002F7C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2F7C8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2F7C8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F7C88"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F7C8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F7C8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7C88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2F7C88"/>
  </w:style>
  <w:style w:type="paragraph" w:styleId="24">
    <w:name w:val="Body Text 2"/>
    <w:basedOn w:val="a"/>
    <w:link w:val="23"/>
    <w:uiPriority w:val="99"/>
    <w:semiHidden/>
    <w:unhideWhenUsed/>
    <w:rsid w:val="002F7C88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F7C88"/>
  </w:style>
  <w:style w:type="paragraph" w:styleId="ac">
    <w:name w:val="Body Text Indent"/>
    <w:basedOn w:val="a"/>
    <w:link w:val="ad"/>
    <w:uiPriority w:val="99"/>
    <w:unhideWhenUsed/>
    <w:rsid w:val="002F7C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F7C88"/>
  </w:style>
  <w:style w:type="table" w:styleId="ae">
    <w:name w:val="Table Grid"/>
    <w:basedOn w:val="a1"/>
    <w:rsid w:val="00275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6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nhideWhenUsed/>
    <w:rsid w:val="0076426A"/>
    <w:rPr>
      <w:color w:val="0000FF"/>
      <w:u w:val="single"/>
    </w:rPr>
  </w:style>
  <w:style w:type="paragraph" w:styleId="af0">
    <w:name w:val="No Spacing"/>
    <w:uiPriority w:val="1"/>
    <w:qFormat/>
    <w:rsid w:val="00AC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18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93B8-A7FB-4BED-A066-22E7AB01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User</cp:lastModifiedBy>
  <cp:revision>6</cp:revision>
  <cp:lastPrinted>2016-08-31T07:28:00Z</cp:lastPrinted>
  <dcterms:created xsi:type="dcterms:W3CDTF">2016-08-06T02:00:00Z</dcterms:created>
  <dcterms:modified xsi:type="dcterms:W3CDTF">2017-09-11T10:34:00Z</dcterms:modified>
</cp:coreProperties>
</file>