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A5" w:rsidRPr="00151AA5" w:rsidRDefault="00151AA5" w:rsidP="00151AA5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151AA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Опубликованы проекты расписания ЕГЭ, ОГЭ и ГВЭ на 2026 год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bookmarkStart w:id="0" w:name="_GoBack"/>
      <w:bookmarkEnd w:id="0"/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На федеральном портале проектов нормативных правовых актов опубликованы проекты совместных приказов 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Минпросвещения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России и 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Рособрнадзора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с расписанием единого государственного экзамена (ЕГЭ), основного государственного экзамена (ОГЭ) и государственного выпускного экзамена (ГВЭ) на 2026 год.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соответствии с проектом, проведение досрочного периода ЕГЭ планируется с 20 марта по 20 апреля, основного периода – с 1 июня по 9 июля, дополнительного периода – с 4 по 25 сентября.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Сроки начала основного периода ЕГЭ определены в соответствии с требованиями приказа 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Минпросвещения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color w:val="1A1A1A"/>
          <w:sz w:val="23"/>
          <w:szCs w:val="23"/>
        </w:rPr>
        <w:t>РФ  от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 xml:space="preserve"> 09.10.2024 № 704, который вступил в действие с 1 сентября 2025 года. В соответствии с нормами данного приказа последний день 2025/2026 учебного года приходится на 26 мая.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Откроют основной </w:t>
      </w:r>
      <w:proofErr w:type="gramStart"/>
      <w:r>
        <w:rPr>
          <w:rFonts w:ascii="Calibri" w:hAnsi="Calibri" w:cs="Calibri"/>
          <w:color w:val="1A1A1A"/>
          <w:sz w:val="23"/>
          <w:szCs w:val="23"/>
        </w:rPr>
        <w:t>период  1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 xml:space="preserve"> июня экзамены по истории, литературе и химии. 4 июня пройдет ЕГЭ по русскому языку, 8 июня – по математике базового и профильного уровней. 11 июня участники ЕГЭ смогут сдать экзамены по обществознанию и физике, 15 июня – по биологии, географии и письменную часть ЕГЭ по иностранным языкам. 18 и 19 июня запланировано проведение ЕГЭ по информатике и устной части экзамена по иностранным языкам. С 22 по 25 июня в расписании предусмотрены резервные дни для сдачи экзаменов по всем предметам. 8 и 9 июля запланированы дни, в которые все выпускники текущего года по желанию могут пересдать один из сдававшихся ими предметов.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Проведение ОГЭ для выпускников 9 классов также разделено на три периода: досрочный (с 21 апреля по 18 мая), основной (со 2 июня по 6 июля) и дополнительный (с 3 по 25 сентября).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Начнется основной период ОГЭ 2 июня с экзамена по математике. 6 июня пройдут экзамены по информатике и иностранным языкам, 9 июня – по русскому языку. 5, 16 и 19 июня будут проводиться экзамены по всем предметам за исключением русского языка и математики.</w:t>
      </w:r>
    </w:p>
    <w:p w:rsidR="00151AA5" w:rsidRDefault="00151AA5" w:rsidP="00151AA5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Расписание резервных дней проведения ОГЭ составлено с учетом того, что в эти сроки выпускники смогут пересдать любые два предмета, по которым они получили неудовлетворительный результат.  29 июня предусмотрен резервный день для сдачи </w:t>
      </w:r>
      <w:r>
        <w:rPr>
          <w:rFonts w:ascii="Calibri" w:hAnsi="Calibri" w:cs="Calibri"/>
          <w:color w:val="1A1A1A"/>
          <w:sz w:val="23"/>
          <w:szCs w:val="23"/>
        </w:rPr>
        <w:lastRenderedPageBreak/>
        <w:t>экзамена по математике, 2 июля – по русскому языку, 3 и 6 июля – по всем учебным предметам кроме русского языка и математики.</w:t>
      </w:r>
    </w:p>
    <w:p w:rsidR="00151AA5" w:rsidRDefault="00151AA5" w:rsidP="00151AA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Общественное обсуждение проектов приказов продлится до 31 октября.</w:t>
      </w:r>
    </w:p>
    <w:p w:rsidR="00E52B87" w:rsidRDefault="00E52B87"/>
    <w:sectPr w:rsidR="00E5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9A"/>
    <w:rsid w:val="00151AA5"/>
    <w:rsid w:val="003E779A"/>
    <w:rsid w:val="00E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D623"/>
  <w15:chartTrackingRefBased/>
  <w15:docId w15:val="{73E0F559-CAEC-4404-A4CC-FCB2F902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>HP Inc.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Zinoveva</dc:creator>
  <cp:keywords/>
  <dc:description/>
  <cp:lastModifiedBy>Tamara Zinoveva</cp:lastModifiedBy>
  <cp:revision>2</cp:revision>
  <dcterms:created xsi:type="dcterms:W3CDTF">2025-10-20T21:54:00Z</dcterms:created>
  <dcterms:modified xsi:type="dcterms:W3CDTF">2025-10-20T21:55:00Z</dcterms:modified>
</cp:coreProperties>
</file>