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DDEF">
      <w:pPr>
        <w:spacing w:after="0" w:line="240" w:lineRule="auto"/>
        <w:ind w:left="120"/>
        <w:jc w:val="center"/>
        <w:rPr>
          <w:lang w:val="ru-RU"/>
        </w:rPr>
      </w:pPr>
      <w:r>
        <w:t xml:space="preserve">   </w:t>
      </w:r>
    </w:p>
    <w:p w14:paraId="4EA03158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№3 г. Облучье</w:t>
      </w:r>
    </w:p>
    <w:p w14:paraId="49FECC57">
      <w:pPr>
        <w:spacing w:after="0" w:line="240" w:lineRule="auto"/>
        <w:ind w:left="120"/>
        <w:rPr>
          <w:lang w:val="ru-RU"/>
        </w:rPr>
      </w:pPr>
    </w:p>
    <w:p w14:paraId="4616163A">
      <w:pPr>
        <w:spacing w:after="0"/>
        <w:ind w:left="120"/>
        <w:rPr>
          <w:lang w:val="ru-RU"/>
        </w:rPr>
      </w:pPr>
    </w:p>
    <w:tbl>
      <w:tblPr>
        <w:tblStyle w:val="3"/>
        <w:tblpPr w:leftFromText="180" w:rightFromText="180" w:vertAnchor="text" w:horzAnchor="page" w:tblpX="1976" w:tblpY="266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157"/>
      </w:tblGrid>
      <w:tr w14:paraId="4509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 w14:paraId="1762440A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AF05FE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16B057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50AC3E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Якимова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.А.</w:t>
            </w:r>
          </w:p>
          <w:p w14:paraId="69D3F4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5B244C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от «_____» ________   202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45E4C7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7" w:type="dxa"/>
          </w:tcPr>
          <w:p w14:paraId="3D488033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F2E4FC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 3 г.Облучье</w:t>
            </w:r>
          </w:p>
          <w:p w14:paraId="29AB254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7D9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Кириллова Т.В.</w:t>
            </w:r>
          </w:p>
          <w:p w14:paraId="55F541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от «_____» __________   202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7E86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5CBEAC">
      <w:pPr>
        <w:spacing w:after="0"/>
        <w:ind w:left="120"/>
        <w:rPr>
          <w:lang w:val="ru-RU"/>
        </w:rPr>
      </w:pPr>
    </w:p>
    <w:p w14:paraId="07C858C5">
      <w:pPr>
        <w:spacing w:after="0"/>
        <w:ind w:left="120"/>
        <w:rPr>
          <w:lang w:val="ru-RU"/>
        </w:rPr>
      </w:pPr>
    </w:p>
    <w:p w14:paraId="6A217FD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235E1BF8">
      <w:pPr>
        <w:spacing w:after="0"/>
        <w:ind w:left="120"/>
        <w:rPr>
          <w:lang w:val="ru-RU"/>
        </w:rPr>
      </w:pPr>
    </w:p>
    <w:p w14:paraId="79298294">
      <w:pPr>
        <w:spacing w:after="0"/>
        <w:ind w:left="120"/>
        <w:rPr>
          <w:lang w:val="ru-RU"/>
        </w:rPr>
      </w:pPr>
    </w:p>
    <w:p w14:paraId="168737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08D27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AD59A5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2D69A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B2A3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7BDA85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7CD787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июнь 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года</w:t>
      </w:r>
    </w:p>
    <w:p w14:paraId="542BAA8C">
      <w:pPr>
        <w:jc w:val="center"/>
        <w:rPr>
          <w:sz w:val="28"/>
          <w:szCs w:val="28"/>
        </w:rPr>
      </w:pPr>
      <w:r>
        <w:rPr>
          <w:sz w:val="28"/>
          <w:szCs w:val="28"/>
        </w:rPr>
        <w:t>математического</w:t>
      </w:r>
    </w:p>
    <w:p w14:paraId="5615D81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профильного отряда</w:t>
      </w:r>
    </w:p>
    <w:p w14:paraId="17775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ru-RU"/>
        </w:rPr>
        <w:t>Эрудит</w:t>
      </w:r>
      <w:r>
        <w:rPr>
          <w:b/>
          <w:sz w:val="28"/>
          <w:szCs w:val="28"/>
        </w:rPr>
        <w:t>»</w:t>
      </w:r>
    </w:p>
    <w:p w14:paraId="316ABA70">
      <w:pPr>
        <w:jc w:val="center"/>
        <w:rPr>
          <w:sz w:val="28"/>
          <w:szCs w:val="28"/>
        </w:rPr>
      </w:pPr>
      <w:r>
        <w:rPr>
          <w:sz w:val="28"/>
          <w:szCs w:val="28"/>
        </w:rPr>
        <w:t>летнего оздоровительного лагеря</w:t>
      </w:r>
    </w:p>
    <w:p w14:paraId="73FEE982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 МБОУ </w:t>
      </w:r>
      <w:r>
        <w:rPr>
          <w:sz w:val="28"/>
          <w:szCs w:val="28"/>
          <w:lang w:val="ru-RU"/>
        </w:rPr>
        <w:t>СОШ</w:t>
      </w:r>
      <w:r>
        <w:rPr>
          <w:rFonts w:hint="default"/>
          <w:sz w:val="28"/>
          <w:szCs w:val="28"/>
          <w:lang w:val="ru-RU"/>
        </w:rPr>
        <w:t xml:space="preserve"> №3 </w:t>
      </w:r>
      <w:r>
        <w:rPr>
          <w:sz w:val="28"/>
          <w:szCs w:val="28"/>
          <w:lang w:val="ru-RU"/>
        </w:rPr>
        <w:t>г</w:t>
      </w:r>
      <w:r>
        <w:rPr>
          <w:rFonts w:hint="default"/>
          <w:sz w:val="28"/>
          <w:szCs w:val="28"/>
          <w:lang w:val="ru-RU"/>
        </w:rPr>
        <w:t>.Облучье</w:t>
      </w:r>
    </w:p>
    <w:p w14:paraId="701B5BA6">
      <w:pPr>
        <w:spacing w:after="0"/>
        <w:ind w:left="120"/>
        <w:jc w:val="center"/>
        <w:rPr>
          <w:lang w:val="ru-RU"/>
        </w:rPr>
      </w:pPr>
    </w:p>
    <w:p w14:paraId="2E881F45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371A4A9A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6925E703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32FCBBA6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4FC4FA72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26BBC600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62136D89">
      <w:pPr>
        <w:autoSpaceDE w:val="0"/>
        <w:autoSpaceDN w:val="0"/>
        <w:spacing w:after="0" w:line="262" w:lineRule="auto"/>
        <w:ind w:right="144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1AA6BD01">
      <w:pPr>
        <w:autoSpaceDE w:val="0"/>
        <w:autoSpaceDN w:val="0"/>
        <w:spacing w:after="0" w:line="262" w:lineRule="auto"/>
        <w:ind w:left="8186" w:right="144" w:hanging="5776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78CC1D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tLeast"/>
        <w:jc w:val="right"/>
        <w:textAlignment w:val="auto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Составители: </w:t>
      </w:r>
      <w:r>
        <w:rPr>
          <w:color w:val="000000"/>
          <w:sz w:val="28"/>
          <w:szCs w:val="28"/>
          <w:lang w:val="ru-RU"/>
        </w:rPr>
        <w:t>Изукиа</w:t>
      </w:r>
      <w:r>
        <w:rPr>
          <w:rFonts w:hint="default"/>
          <w:color w:val="000000"/>
          <w:sz w:val="28"/>
          <w:szCs w:val="28"/>
          <w:lang w:val="ru-RU"/>
        </w:rPr>
        <w:t xml:space="preserve"> С.А.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 учител</w:t>
      </w:r>
      <w:r>
        <w:rPr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 математики</w:t>
      </w:r>
      <w:r>
        <w:rPr>
          <w:rFonts w:hint="default"/>
          <w:color w:val="000000"/>
          <w:sz w:val="28"/>
          <w:szCs w:val="28"/>
          <w:lang w:val="ru-RU"/>
        </w:rPr>
        <w:t xml:space="preserve"> и физики</w:t>
      </w:r>
    </w:p>
    <w:p w14:paraId="48D74F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tLeast"/>
        <w:ind w:left="8186" w:right="144" w:hanging="5776"/>
        <w:jc w:val="right"/>
        <w:textAlignment w:val="auto"/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</w:pPr>
    </w:p>
    <w:p w14:paraId="547326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tLeast"/>
        <w:ind w:firstLine="5180" w:firstLineChars="1850"/>
        <w:jc w:val="both"/>
        <w:textAlignment w:val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Зиновьева</w:t>
      </w:r>
      <w:r>
        <w:rPr>
          <w:rFonts w:hint="default"/>
          <w:color w:val="000000"/>
          <w:sz w:val="28"/>
          <w:szCs w:val="28"/>
          <w:lang w:val="ru-RU"/>
        </w:rPr>
        <w:t>.Т.В.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 учителя математики</w:t>
      </w:r>
    </w:p>
    <w:p w14:paraId="44C58F1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tLeast"/>
        <w:ind w:left="120"/>
        <w:jc w:val="center"/>
        <w:textAlignment w:val="auto"/>
        <w:rPr>
          <w:lang w:val="ru-RU"/>
        </w:rPr>
      </w:pPr>
    </w:p>
    <w:p w14:paraId="70F40F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tLeast"/>
        <w:ind w:left="120"/>
        <w:jc w:val="center"/>
        <w:textAlignment w:val="auto"/>
        <w:rPr>
          <w:lang w:val="ru-RU"/>
        </w:rPr>
      </w:pPr>
    </w:p>
    <w:p w14:paraId="76552FDE">
      <w:pPr>
        <w:spacing w:after="0"/>
        <w:ind w:left="120"/>
        <w:jc w:val="center"/>
        <w:rPr>
          <w:lang w:val="ru-RU"/>
        </w:rPr>
      </w:pPr>
    </w:p>
    <w:p w14:paraId="0F29CCF1">
      <w:pPr>
        <w:spacing w:after="0"/>
        <w:ind w:left="120"/>
        <w:jc w:val="center"/>
        <w:rPr>
          <w:lang w:val="ru-RU"/>
        </w:rPr>
      </w:pPr>
    </w:p>
    <w:p w14:paraId="55D787B9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46A6467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0" w:name="4cef1e44-9965-42f4-9abc-c66bc6a4ed05"/>
    </w:p>
    <w:p w14:paraId="1F6EFCBB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705349A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3DBD629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833638B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3F17BF3">
      <w:pPr>
        <w:spacing w:after="0"/>
        <w:jc w:val="center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г.Облучье, 202</w:t>
      </w:r>
      <w:bookmarkEnd w:id="0"/>
      <w:r>
        <w:rPr>
          <w:rFonts w:hint="default"/>
          <w:b/>
          <w:color w:val="000000"/>
          <w:sz w:val="28"/>
          <w:lang w:val="ru-RU"/>
        </w:rPr>
        <w:t>6</w:t>
      </w:r>
    </w:p>
    <w:p w14:paraId="0555EDF5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56DAFDE5">
      <w:pPr>
        <w:rPr>
          <w:lang w:val="ru-RU"/>
        </w:rPr>
      </w:pPr>
    </w:p>
    <w:p w14:paraId="0F7D58FB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Паспорт программы:</w:t>
      </w:r>
    </w:p>
    <w:p w14:paraId="2C8B6A0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Наименование программы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6747D1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Программа летней профильной физико-математической смены </w:t>
      </w:r>
    </w:p>
    <w:p w14:paraId="5FFBBF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«Эрудит» </w:t>
      </w:r>
    </w:p>
    <w:p w14:paraId="3F6082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F9EADE6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Организация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</w:p>
    <w:p w14:paraId="0C654F2A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МБОУ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СОШ №3 г. Облучье</w:t>
      </w:r>
    </w:p>
    <w:p w14:paraId="0D97E5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E9155D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Цель программы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4E7E66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Цель: развитие творческих способностей, логического </w:t>
      </w:r>
    </w:p>
    <w:p w14:paraId="5D99474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мышления, углубление знаний, полученных на уроке, и </w:t>
      </w:r>
    </w:p>
    <w:p w14:paraId="1945BD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расширение общего кругозора ребенка в процессе живого </w:t>
      </w:r>
    </w:p>
    <w:p w14:paraId="0B2A393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рассмотрения различных практических задач и вопросов. </w:t>
      </w:r>
    </w:p>
    <w:p w14:paraId="5F5E5A8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F14DE7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Условия достижения цели и задач программы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5AD630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Пробуждать и развивать устойчивый интерес учащихся к </w:t>
      </w:r>
    </w:p>
    <w:p w14:paraId="67C930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математике и ее приложениям. </w:t>
      </w:r>
    </w:p>
    <w:p w14:paraId="08A182D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Оптимально развивать математические способности у </w:t>
      </w:r>
    </w:p>
    <w:p w14:paraId="5B73FBE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учащихся и прививать им определенные навыки научно- </w:t>
      </w:r>
    </w:p>
    <w:p w14:paraId="1C25D62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исследовательского характера. </w:t>
      </w:r>
    </w:p>
    <w:p w14:paraId="1D53AC5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Воспитывать высокую культуру математического мышления. </w:t>
      </w:r>
    </w:p>
    <w:p w14:paraId="61396CD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Развивать у учащихся умение самостоятельно и творчески </w:t>
      </w:r>
    </w:p>
    <w:p w14:paraId="0DBC1AE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работать с учебной и научно-популярной литературой. </w:t>
      </w:r>
    </w:p>
    <w:p w14:paraId="5D797B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Расширять и углублять представления учащихся о практическом </w:t>
      </w:r>
    </w:p>
    <w:p w14:paraId="2A77603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значении математики </w:t>
      </w:r>
    </w:p>
    <w:p w14:paraId="0E49D3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Воспитывать у учащихся чувство коллективизма и умение </w:t>
      </w:r>
    </w:p>
    <w:p w14:paraId="148FEBC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сочетать индивидуальную работу с коллективной. </w:t>
      </w:r>
    </w:p>
    <w:p w14:paraId="5E4368F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Устанавливать более тесные деловые контакты между </w:t>
      </w:r>
    </w:p>
    <w:p w14:paraId="695D09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учителями математики, физики и учащимися и на этой основе </w:t>
      </w:r>
    </w:p>
    <w:p w14:paraId="0BB395B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более глубоко формировать познавательные интересы и запросы </w:t>
      </w:r>
    </w:p>
    <w:p w14:paraId="33FEE4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детей. </w:t>
      </w:r>
    </w:p>
    <w:p w14:paraId="1690F57C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Сроки реализации программы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</w:p>
    <w:p w14:paraId="01857D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21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день</w:t>
      </w:r>
    </w:p>
    <w:p w14:paraId="35E6BE3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D93410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Участники программы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411908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Учащиеся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классов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735E95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7804C652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Ожидаемые результаты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:</w:t>
      </w:r>
    </w:p>
    <w:p w14:paraId="0E21A1C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Значительное повышение познавательного интереса к изучению </w:t>
      </w:r>
    </w:p>
    <w:p w14:paraId="01A7A9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математики и физики. </w:t>
      </w:r>
    </w:p>
    <w:p w14:paraId="275C98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Создание атмосферы позитивной совместной деятельности </w:t>
      </w:r>
    </w:p>
    <w:p w14:paraId="45F039A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ученик-учитель, её значимости в жизни человека. </w:t>
      </w:r>
    </w:p>
    <w:p w14:paraId="19CA525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Расширение диапазона мероприятий для раскрытия и </w:t>
      </w:r>
    </w:p>
    <w:p w14:paraId="076C5F9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развития интеллектуальных способностей и </w:t>
      </w:r>
    </w:p>
    <w:p w14:paraId="51C23D7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творческая самореализация всех участников </w:t>
      </w:r>
    </w:p>
    <w:p w14:paraId="70B2F7C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образовательного процесса. </w:t>
      </w:r>
    </w:p>
    <w:p w14:paraId="54D6A6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Формирование банка идей и разработок </w:t>
      </w:r>
    </w:p>
    <w:p w14:paraId="48CBB73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 организации и проведению программных </w:t>
      </w:r>
    </w:p>
    <w:p w14:paraId="60ACD54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мероприятий летнего профильного лагеря.</w:t>
      </w:r>
    </w:p>
    <w:p w14:paraId="1654D061">
      <w:pPr>
        <w:jc w:val="right"/>
        <w:rPr>
          <w:sz w:val="40"/>
          <w:szCs w:val="40"/>
        </w:rPr>
      </w:pPr>
      <w:r>
        <w:t xml:space="preserve">                                                                                                      </w:t>
      </w:r>
    </w:p>
    <w:p w14:paraId="67A346AC">
      <w:pPr>
        <w:jc w:val="both"/>
        <w:outlineLvl w:val="0"/>
        <w:rPr>
          <w:b/>
          <w:sz w:val="28"/>
          <w:szCs w:val="28"/>
        </w:rPr>
      </w:pPr>
    </w:p>
    <w:p w14:paraId="3A19C865">
      <w:pPr>
        <w:shd w:val="clear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>:</w:t>
      </w:r>
    </w:p>
    <w:p w14:paraId="035CACEE">
      <w:pPr>
        <w:shd w:val="clear"/>
        <w:jc w:val="center"/>
        <w:outlineLvl w:val="0"/>
        <w:rPr>
          <w:sz w:val="28"/>
          <w:szCs w:val="28"/>
        </w:rPr>
      </w:pPr>
    </w:p>
    <w:p w14:paraId="4268944F">
      <w:pPr>
        <w:shd w:val="clear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Профильный отряд «</w:t>
      </w:r>
      <w:r>
        <w:rPr>
          <w:sz w:val="28"/>
          <w:szCs w:val="28"/>
          <w:lang w:val="ru-RU"/>
        </w:rPr>
        <w:t>Эрудит</w:t>
      </w:r>
      <w:r>
        <w:rPr>
          <w:sz w:val="28"/>
          <w:szCs w:val="28"/>
        </w:rPr>
        <w:t>» создан с целью организации активного отдыха и досуга, оздоровления, интеллектуального развития,  углубления знаний и навыков по учебным предметам: математика и физика.</w:t>
      </w:r>
    </w:p>
    <w:p w14:paraId="63A6DBC3">
      <w:pPr>
        <w:shd w:val="clear"/>
        <w:tabs>
          <w:tab w:val="right" w:leader="underscore" w:pos="640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C139F6C">
      <w:pPr>
        <w:shd w:val="clear" w:color="auto"/>
        <w:spacing w:before="211" w:line="360" w:lineRule="auto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Цель:</w:t>
      </w:r>
    </w:p>
    <w:p w14:paraId="392A38D2">
      <w:pPr>
        <w:pStyle w:val="8"/>
        <w:numPr>
          <w:ilvl w:val="0"/>
          <w:numId w:val="1"/>
        </w:numPr>
        <w:shd w:val="clear"/>
        <w:rPr>
          <w:sz w:val="28"/>
          <w:szCs w:val="28"/>
        </w:rPr>
      </w:pPr>
      <w:r>
        <w:rPr>
          <w:sz w:val="28"/>
          <w:szCs w:val="28"/>
        </w:rPr>
        <w:t xml:space="preserve">обеспечение условий для гармоничного развития учащихся, предоставления им полноценного отдыха, оздоровления и совершенствования интеллектуально – креативных способностей; </w:t>
      </w:r>
    </w:p>
    <w:p w14:paraId="22B20D0B">
      <w:pPr>
        <w:pStyle w:val="8"/>
        <w:numPr>
          <w:ilvl w:val="0"/>
          <w:numId w:val="1"/>
        </w:numPr>
        <w:shd w:val="clear"/>
        <w:rPr>
          <w:sz w:val="28"/>
          <w:szCs w:val="28"/>
        </w:rPr>
      </w:pPr>
      <w:r>
        <w:rPr>
          <w:sz w:val="28"/>
          <w:szCs w:val="28"/>
        </w:rPr>
        <w:t>создание среды, способствующей продуктивному общению учащихся, расширению и углублению знаний по математике, информатике, физике, умений в исследовательской и поисковой деятельности, формированию социальных и коммуникативных компетенций;</w:t>
      </w:r>
    </w:p>
    <w:p w14:paraId="0E8727EE">
      <w:pPr>
        <w:pStyle w:val="8"/>
        <w:numPr>
          <w:ilvl w:val="0"/>
          <w:numId w:val="1"/>
        </w:numPr>
        <w:shd w:val="clear"/>
        <w:rPr>
          <w:sz w:val="28"/>
          <w:szCs w:val="28"/>
        </w:rPr>
      </w:pPr>
      <w:r>
        <w:rPr>
          <w:sz w:val="28"/>
          <w:szCs w:val="28"/>
        </w:rPr>
        <w:t>развитие у детей познавательной  активности, интеллектуальных и творческих способностей и интересов.</w:t>
      </w:r>
    </w:p>
    <w:p w14:paraId="285052BF">
      <w:pPr>
        <w:shd w:val="clear" w:color="auto"/>
        <w:spacing w:before="211" w:line="360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Задачи:</w:t>
      </w:r>
    </w:p>
    <w:p w14:paraId="78C1927C">
      <w:pPr>
        <w:numPr>
          <w:ilvl w:val="0"/>
          <w:numId w:val="2"/>
        </w:numPr>
        <w:shd w:val="clear"/>
        <w:ind w:left="641" w:hanging="357"/>
        <w:rPr>
          <w:sz w:val="28"/>
          <w:szCs w:val="28"/>
        </w:rPr>
      </w:pPr>
      <w:r>
        <w:rPr>
          <w:sz w:val="28"/>
          <w:szCs w:val="28"/>
        </w:rPr>
        <w:t>повышение уровня знаний учащихся по профилю отряда;</w:t>
      </w:r>
    </w:p>
    <w:p w14:paraId="6F86DE78">
      <w:pPr>
        <w:numPr>
          <w:ilvl w:val="0"/>
          <w:numId w:val="2"/>
        </w:numPr>
        <w:shd w:val="clear"/>
        <w:ind w:left="641" w:hanging="357"/>
        <w:rPr>
          <w:sz w:val="28"/>
          <w:szCs w:val="28"/>
        </w:rPr>
      </w:pPr>
      <w:r>
        <w:rPr>
          <w:sz w:val="28"/>
          <w:szCs w:val="28"/>
        </w:rPr>
        <w:t>укрепление здоровья и полноценный отдых участников;</w:t>
      </w:r>
    </w:p>
    <w:p w14:paraId="2F8E7E5C">
      <w:pPr>
        <w:numPr>
          <w:ilvl w:val="0"/>
          <w:numId w:val="2"/>
        </w:numPr>
        <w:shd w:val="clear"/>
        <w:ind w:left="641" w:hanging="357"/>
        <w:rPr>
          <w:sz w:val="28"/>
          <w:szCs w:val="28"/>
        </w:rPr>
      </w:pPr>
      <w:r>
        <w:rPr>
          <w:sz w:val="28"/>
          <w:szCs w:val="28"/>
        </w:rPr>
        <w:t>подготовка к участию в олимпиадах;</w:t>
      </w:r>
    </w:p>
    <w:p w14:paraId="3C75B95D">
      <w:pPr>
        <w:numPr>
          <w:ilvl w:val="0"/>
          <w:numId w:val="2"/>
        </w:numPr>
        <w:shd w:val="clear"/>
        <w:ind w:left="641" w:hanging="357"/>
        <w:rPr>
          <w:sz w:val="28"/>
          <w:szCs w:val="28"/>
        </w:rPr>
      </w:pPr>
      <w:r>
        <w:rPr>
          <w:sz w:val="28"/>
          <w:szCs w:val="28"/>
        </w:rPr>
        <w:t>выявление одаренных школьников и дальнейшая их поддержка;</w:t>
      </w:r>
    </w:p>
    <w:p w14:paraId="1E89BAEF">
      <w:pPr>
        <w:numPr>
          <w:ilvl w:val="0"/>
          <w:numId w:val="2"/>
        </w:numPr>
        <w:shd w:val="clear"/>
        <w:ind w:left="641" w:hanging="357"/>
        <w:rPr>
          <w:sz w:val="28"/>
          <w:szCs w:val="28"/>
        </w:rPr>
      </w:pPr>
      <w:r>
        <w:rPr>
          <w:sz w:val="28"/>
          <w:szCs w:val="28"/>
        </w:rPr>
        <w:t>общее и культурное развитие участников.</w:t>
      </w:r>
    </w:p>
    <w:p w14:paraId="308EEE10">
      <w:pPr>
        <w:widowControl w:val="0"/>
        <w:numPr>
          <w:ilvl w:val="0"/>
          <w:numId w:val="2"/>
        </w:numPr>
        <w:shd w:val="clear" w:color="auto"/>
        <w:tabs>
          <w:tab w:val="left" w:pos="178"/>
        </w:tabs>
        <w:autoSpaceDE w:val="0"/>
        <w:autoSpaceDN w:val="0"/>
        <w:adjustRightInd w:val="0"/>
        <w:ind w:left="641" w:hanging="357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развитие творческих и организаторских способности подростков;</w:t>
      </w:r>
    </w:p>
    <w:p w14:paraId="407E33FA">
      <w:pPr>
        <w:widowControl w:val="0"/>
        <w:numPr>
          <w:ilvl w:val="0"/>
          <w:numId w:val="2"/>
        </w:numPr>
        <w:shd w:val="clear" w:color="auto"/>
        <w:tabs>
          <w:tab w:val="left" w:pos="178"/>
        </w:tabs>
        <w:autoSpaceDE w:val="0"/>
        <w:autoSpaceDN w:val="0"/>
        <w:adjustRightInd w:val="0"/>
        <w:ind w:left="641" w:hanging="357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повышение  навыков  цивилизованного общения, работы в команде;</w:t>
      </w:r>
    </w:p>
    <w:p w14:paraId="6D795565">
      <w:pPr>
        <w:widowControl w:val="0"/>
        <w:numPr>
          <w:ilvl w:val="0"/>
          <w:numId w:val="2"/>
        </w:numPr>
        <w:shd w:val="clear" w:color="auto"/>
        <w:tabs>
          <w:tab w:val="left" w:pos="178"/>
        </w:tabs>
        <w:autoSpaceDE w:val="0"/>
        <w:autoSpaceDN w:val="0"/>
        <w:adjustRightInd w:val="0"/>
        <w:ind w:left="641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 познавательной  активности, способности  самостоятельно мыслить, </w:t>
      </w:r>
      <w:r>
        <w:rPr>
          <w:color w:val="000000"/>
          <w:spacing w:val="1"/>
          <w:sz w:val="28"/>
          <w:szCs w:val="28"/>
        </w:rPr>
        <w:t>планировать свою деятельность.</w:t>
      </w:r>
    </w:p>
    <w:p w14:paraId="494227FF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ind w:left="641"/>
        <w:rPr>
          <w:color w:val="000000"/>
          <w:sz w:val="28"/>
          <w:szCs w:val="28"/>
        </w:rPr>
      </w:pPr>
    </w:p>
    <w:p w14:paraId="103B05F7">
      <w:pPr>
        <w:shd w:val="clea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Цели и задачи реализуются </w:t>
      </w:r>
      <w:r>
        <w:rPr>
          <w:sz w:val="26"/>
          <w:szCs w:val="26"/>
        </w:rPr>
        <w:t>через игровую и  проектную деятельность, коллективные творческие дела (КТД), учебные занятия, экскурсии.</w:t>
      </w:r>
    </w:p>
    <w:p w14:paraId="13CBC4BE">
      <w:pPr>
        <w:shd w:val="clear" w:color="auto"/>
        <w:spacing w:before="10" w:line="360" w:lineRule="auto"/>
        <w:ind w:right="14"/>
        <w:jc w:val="both"/>
        <w:rPr>
          <w:b/>
          <w:color w:val="000000"/>
          <w:spacing w:val="-7"/>
          <w:sz w:val="28"/>
          <w:szCs w:val="28"/>
        </w:rPr>
      </w:pPr>
    </w:p>
    <w:p w14:paraId="0E7605E0">
      <w:pPr>
        <w:shd w:val="clear" w:color="auto"/>
        <w:spacing w:before="10" w:line="360" w:lineRule="auto"/>
        <w:ind w:right="14"/>
        <w:jc w:val="both"/>
        <w:rPr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Предполагаемые конечные результаты.</w:t>
      </w:r>
    </w:p>
    <w:p w14:paraId="325C2A2B">
      <w:pPr>
        <w:shd w:val="clear" w:color="auto"/>
        <w:spacing w:before="34" w:line="360" w:lineRule="auto"/>
        <w:ind w:left="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результате реализации программы предполагается достижение следующих результатов:</w:t>
      </w:r>
    </w:p>
    <w:p w14:paraId="741F027E">
      <w:pPr>
        <w:widowControl w:val="0"/>
        <w:numPr>
          <w:ilvl w:val="0"/>
          <w:numId w:val="3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Повышение навыков  цивилизованного общения, работы в команде; </w:t>
      </w:r>
    </w:p>
    <w:p w14:paraId="7A7A9F08">
      <w:pPr>
        <w:widowControl w:val="0"/>
        <w:numPr>
          <w:ilvl w:val="0"/>
          <w:numId w:val="3"/>
        </w:numPr>
        <w:shd w:val="clear" w:color="auto"/>
        <w:tabs>
          <w:tab w:val="left" w:pos="55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Повышение самооценки участников;</w:t>
      </w:r>
    </w:p>
    <w:p w14:paraId="6A425C77">
      <w:pPr>
        <w:widowControl w:val="0"/>
        <w:numPr>
          <w:ilvl w:val="0"/>
          <w:numId w:val="3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потребности у участников смены в здоровом образе жизни;</w:t>
      </w:r>
    </w:p>
    <w:p w14:paraId="0B85BC0B">
      <w:pPr>
        <w:widowControl w:val="0"/>
        <w:numPr>
          <w:ilvl w:val="0"/>
          <w:numId w:val="3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по математике  и физике.</w:t>
      </w:r>
    </w:p>
    <w:p w14:paraId="17498954">
      <w:pPr>
        <w:shd w:val="clear" w:color="auto"/>
        <w:spacing w:before="270" w:after="135" w:line="255" w:lineRule="atLeast"/>
        <w:jc w:val="center"/>
        <w:outlineLvl w:val="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деятельности</w:t>
      </w:r>
    </w:p>
    <w:p w14:paraId="32D187A5">
      <w:pPr>
        <w:shd w:val="clear" w:color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Вся работа профильного отряда состоит из комплекса учебных, воспитательных,физкультурно-оздоровительных мероприятий, а также общественно-полезного труда.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Она строится с ориентацией на следующий примерный распорядок дня:</w:t>
      </w:r>
    </w:p>
    <w:p w14:paraId="1A91BF47">
      <w:pPr>
        <w:shd w:val="clear" w:color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Встреча детей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0–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20 </w:t>
      </w:r>
      <w:r>
        <w:rPr>
          <w:rFonts w:hint="default" w:ascii="Times New Roman" w:hAnsi="Times New Roman" w:cs="Times New Roman"/>
          <w:sz w:val="28"/>
          <w:szCs w:val="28"/>
        </w:rPr>
        <w:t xml:space="preserve"> Утренняя зарядка</w:t>
      </w:r>
    </w:p>
    <w:p w14:paraId="45BCA413">
      <w:pPr>
        <w:shd w:val="clear" w:color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9.20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9.30</w:t>
      </w:r>
      <w:r>
        <w:rPr>
          <w:rFonts w:hint="default" w:ascii="Times New Roman" w:hAnsi="Times New Roman" w:cs="Times New Roman"/>
          <w:sz w:val="28"/>
          <w:szCs w:val="28"/>
        </w:rPr>
        <w:t xml:space="preserve"> - Общий сбор отряда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Линейка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52F7941">
      <w:pPr>
        <w:shd w:val="clear" w:color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0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10.00</w:t>
      </w:r>
      <w:r>
        <w:rPr>
          <w:rFonts w:hint="default" w:ascii="Times New Roman" w:hAnsi="Times New Roman" w:cs="Times New Roman"/>
          <w:sz w:val="28"/>
          <w:szCs w:val="28"/>
        </w:rPr>
        <w:t xml:space="preserve"> - Завтрак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10.00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10.30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Минутка здоровья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3718CC5">
      <w:pPr>
        <w:shd w:val="clear" w:color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10.30-12.30</w:t>
      </w:r>
      <w:r>
        <w:rPr>
          <w:rFonts w:hint="default" w:ascii="Times New Roman" w:hAnsi="Times New Roman" w:cs="Times New Roman"/>
          <w:sz w:val="28"/>
          <w:szCs w:val="28"/>
        </w:rPr>
        <w:t xml:space="preserve"> -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отрядные дела,художественно- творческая деятельность.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12.30-13.30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спортивно оздоровительный час.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13.30–14.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00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обед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14.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</w:t>
      </w:r>
      <w:r>
        <w:rPr>
          <w:rFonts w:hint="default" w:ascii="Times New Roman" w:hAnsi="Times New Roman" w:cs="Times New Roman"/>
          <w:sz w:val="28"/>
          <w:szCs w:val="28"/>
        </w:rPr>
        <w:t xml:space="preserve">–15.00 -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игры на свежем воздухе, просмотр ТВ.</w:t>
      </w:r>
    </w:p>
    <w:p w14:paraId="46C5E31A">
      <w:pPr>
        <w:shd w:val="clear" w:color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15.00- уход домой.</w:t>
      </w:r>
    </w:p>
    <w:p w14:paraId="31856ADB">
      <w:pPr>
        <w:shd w:val="clear" w:color="auto"/>
        <w:spacing w:after="135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4EEE7DB5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Основные принципы организации воспитательной деятельности</w:t>
      </w:r>
    </w:p>
    <w:p w14:paraId="5FF2ED4B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открытости</w:t>
      </w:r>
    </w:p>
    <w:p w14:paraId="7D4B26CB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обратной связи</w:t>
      </w:r>
    </w:p>
    <w:p w14:paraId="06FF0251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сотворчества</w:t>
      </w:r>
    </w:p>
    <w:p w14:paraId="648A4450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успешности</w:t>
      </w:r>
    </w:p>
    <w:p w14:paraId="75860F94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деятельности</w:t>
      </w:r>
    </w:p>
    <w:p w14:paraId="41A9F66A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свободы выбора</w:t>
      </w:r>
    </w:p>
    <w:p w14:paraId="0C71A658">
      <w:pPr>
        <w:numPr>
          <w:ilvl w:val="0"/>
          <w:numId w:val="4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привлекательности будущего дела</w:t>
      </w:r>
    </w:p>
    <w:p w14:paraId="31A6FBF0">
      <w:pPr>
        <w:shd w:val="clear" w:color="auto"/>
        <w:spacing w:before="270" w:after="135" w:line="255" w:lineRule="atLeast"/>
        <w:jc w:val="center"/>
        <w:outlineLvl w:val="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направления воспитательной работы</w:t>
      </w:r>
    </w:p>
    <w:p w14:paraId="7A847F04">
      <w:pPr>
        <w:numPr>
          <w:ilvl w:val="0"/>
          <w:numId w:val="5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«Здоровье»</w:t>
      </w:r>
    </w:p>
    <w:p w14:paraId="4132455A">
      <w:pPr>
        <w:numPr>
          <w:ilvl w:val="0"/>
          <w:numId w:val="5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«Интеллект»</w:t>
      </w:r>
    </w:p>
    <w:p w14:paraId="5C2CEEA2">
      <w:pPr>
        <w:numPr>
          <w:ilvl w:val="0"/>
          <w:numId w:val="5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«Общение»</w:t>
      </w:r>
    </w:p>
    <w:p w14:paraId="5E52FA54">
      <w:pPr>
        <w:numPr>
          <w:ilvl w:val="0"/>
          <w:numId w:val="5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«Нравственность»</w:t>
      </w:r>
    </w:p>
    <w:p w14:paraId="1C12A5C4">
      <w:pPr>
        <w:numPr>
          <w:ilvl w:val="0"/>
          <w:numId w:val="5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«Досуг»</w:t>
      </w:r>
    </w:p>
    <w:p w14:paraId="302786FD">
      <w:pPr>
        <w:shd w:val="clear" w:color="auto"/>
        <w:spacing w:after="135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6202B351">
      <w:pPr>
        <w:shd w:val="clear" w:color="auto"/>
        <w:spacing w:after="135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50812D95">
      <w:pPr>
        <w:shd w:val="clear" w:color="auto"/>
        <w:spacing w:after="135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5E93B9B8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Направление “Здоровье”</w:t>
      </w:r>
    </w:p>
    <w:p w14:paraId="3EE9A0B9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Цели</w:t>
      </w:r>
      <w:r>
        <w:rPr>
          <w:rFonts w:hint="default" w:ascii="Times New Roman" w:hAnsi="Times New Roman" w:cs="Times New Roman"/>
          <w:sz w:val="28"/>
          <w:szCs w:val="28"/>
        </w:rPr>
        <w:t>: использование педагогических технологий и методических приёмов для демонстрации учащимся значимости физического и психического здоровья, для будущего самоутверждения.</w:t>
      </w:r>
    </w:p>
    <w:p w14:paraId="1B12C3D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sz w:val="28"/>
          <w:szCs w:val="28"/>
        </w:rPr>
        <w:t>: формировать у учащихся культуру сохранения и совершенствования собственного здоровья.</w:t>
      </w:r>
    </w:p>
    <w:p w14:paraId="414CAABE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Формы работы:</w:t>
      </w:r>
    </w:p>
    <w:p w14:paraId="2525B07A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Спортивные викторины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Спортивно-игровые программы: “В лабиринтах пещеры”, “Зов джунглей”,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“Пираты XXI века”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Спортивные игры: “Украденный полдник”, “Зелёная пятка”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Военно-спортивная игра “Большие маневры”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Спортивно-игровая эстафета “Молодецкие забавы”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Познавательная сюжетно-ролевая игра-эстафета “Тайна пиратского клада”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Спортивно-интеллектуальные эстафеты: “Гимнастика ума”, “Гармония” 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Спортивно-туристская эстафета “Тропою туриста”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Малые Олимпийские игры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Парад спортивных достижений “Слабо?!”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Спортландия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Ярмарка аттракционов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Путешествие в Страну игр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Зоологические забеги 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“Весёлые старты”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Комический футбол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Беседы “Вредные привычки. Как от них избавиться?”,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“Здоровье не купишь – его разум дарит”, “Спорт и интеллект – понятия совместимые?”, “Спорт в моей жизни”.</w:t>
      </w:r>
    </w:p>
    <w:p w14:paraId="1A88481C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Направление ”Интеллект”</w:t>
      </w:r>
    </w:p>
    <w:p w14:paraId="5C4A08E8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Цели</w:t>
      </w:r>
      <w:r>
        <w:rPr>
          <w:rFonts w:hint="default" w:ascii="Times New Roman" w:hAnsi="Times New Roman" w:cs="Times New Roman"/>
          <w:sz w:val="28"/>
          <w:szCs w:val="28"/>
        </w:rPr>
        <w:t>: Оказание помощи учащимся в развитии в себе способности действовать целесообразно, мыслить рационально и эффективно проявлять интеллектуальные умения в окружающей среде; развитие творческих и исследовательских способностей.</w:t>
      </w:r>
    </w:p>
    <w:p w14:paraId="73D07A1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sz w:val="28"/>
          <w:szCs w:val="28"/>
        </w:rPr>
        <w:t>: создать условия для продвижения учащихся в интеллектуальном развитии.</w:t>
      </w:r>
    </w:p>
    <w:p w14:paraId="48C3E17C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Формы работы:</w:t>
      </w:r>
    </w:p>
    <w:p w14:paraId="0AD3F41D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Предметные викторины (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экологический марафон, историческое путешествие, математический турнир, географический серпантин, литературный лабиринт, конкурс знатоков русского языка</w:t>
      </w:r>
      <w:r>
        <w:rPr>
          <w:rFonts w:hint="default" w:ascii="Times New Roman" w:hAnsi="Times New Roman" w:cs="Times New Roman"/>
          <w:sz w:val="28"/>
          <w:szCs w:val="28"/>
        </w:rPr>
        <w:t>).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Защита интеллектуальных проектов.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Интеллектуально-творческие игры: “Морской бой”, “Крестики-нолики”,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“Проще простого”, “Черный ящик”, “НОБУ” (на одну букву),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“Интеллектуальный хоккей”.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Ярмарки идей.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Эрудицион “Науки юношей питают”.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“Званый вечер в честь ученых знаменитостей”.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Аукцион знаний.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Познавательный базар.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Творческий конкурс “Науки разные нужны, науки разные важны”.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Интеллектуально-творческая игра по станциям “Кругосветка”.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Праздник интеллектуальных рекордов.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Бал науки.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Интеллектуальные олимпийские игры.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Эрудит-лото “Мир вокруг нас”.</w:t>
      </w:r>
    </w:p>
    <w:p w14:paraId="2F98120F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Направление “Общение”</w:t>
      </w:r>
    </w:p>
    <w:p w14:paraId="5A97F89A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Цели:</w:t>
      </w:r>
      <w:r>
        <w:rPr>
          <w:rFonts w:hint="default" w:ascii="Times New Roman" w:hAnsi="Times New Roman" w:cs="Times New Roman"/>
          <w:sz w:val="28"/>
          <w:szCs w:val="28"/>
        </w:rPr>
        <w:t> передача учащимся знаний, умений и навыков социального общения людей.</w:t>
      </w:r>
    </w:p>
    <w:p w14:paraId="392B7D81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sz w:val="28"/>
          <w:szCs w:val="28"/>
        </w:rPr>
        <w:t>: формировать у учащихся культуру общения в системе “учитель – ученик”, “ученик – ученик”, “взрослый – ребенок”, учить конструированию и моделированию в сфере общения с помощью организации активных форм деятельности.</w:t>
      </w:r>
    </w:p>
    <w:p w14:paraId="0462A1F5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Формы работы:</w:t>
      </w:r>
    </w:p>
    <w:p w14:paraId="7345A281">
      <w:pPr>
        <w:numPr>
          <w:ilvl w:val="0"/>
          <w:numId w:val="6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Интерактивные игры</w:t>
      </w:r>
    </w:p>
    <w:p w14:paraId="2A759B5C">
      <w:pPr>
        <w:numPr>
          <w:ilvl w:val="0"/>
          <w:numId w:val="6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Тренинги личностного роста</w:t>
      </w:r>
    </w:p>
    <w:p w14:paraId="76C67402">
      <w:pPr>
        <w:numPr>
          <w:ilvl w:val="0"/>
          <w:numId w:val="6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Тренинги общения</w:t>
      </w:r>
    </w:p>
    <w:p w14:paraId="2D1D6212">
      <w:pPr>
        <w:numPr>
          <w:ilvl w:val="0"/>
          <w:numId w:val="6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Самопрезентации и представления</w:t>
      </w:r>
    </w:p>
    <w:p w14:paraId="640EB89B">
      <w:pPr>
        <w:numPr>
          <w:ilvl w:val="0"/>
          <w:numId w:val="6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Праздники, конкурсы, дебаты</w:t>
      </w:r>
    </w:p>
    <w:p w14:paraId="7E6A805A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Направление “Нравственность”</w:t>
      </w:r>
    </w:p>
    <w:p w14:paraId="0383C2A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Цели:</w:t>
      </w:r>
      <w:r>
        <w:rPr>
          <w:rFonts w:hint="default" w:ascii="Times New Roman" w:hAnsi="Times New Roman" w:cs="Times New Roman"/>
          <w:sz w:val="28"/>
          <w:szCs w:val="28"/>
        </w:rPr>
        <w:t> обучение пониманию смысла человеческого существования, ценности своего существования и ценности существования других людей.</w:t>
      </w:r>
    </w:p>
    <w:p w14:paraId="5E3D7521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Задачи:</w:t>
      </w:r>
      <w:r>
        <w:rPr>
          <w:rFonts w:hint="default" w:ascii="Times New Roman" w:hAnsi="Times New Roman" w:cs="Times New Roman"/>
          <w:sz w:val="28"/>
          <w:szCs w:val="28"/>
        </w:rPr>
        <w:t> формировать у учащихся культуру миропонимания, позитивного отношения к обычаям и традициям своей семьи, своего народа, умения слушать и слышать, смотреть и видеть, осознавать и делать выводы.</w:t>
      </w:r>
    </w:p>
    <w:p w14:paraId="51985E32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Формы работы:</w:t>
      </w:r>
    </w:p>
    <w:p w14:paraId="3B6875BF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Уроки нравственности:</w:t>
      </w:r>
    </w:p>
    <w:p w14:paraId="2570696A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“Окна моего дома. Что они значат для меня?”,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“Душа народа к добру зовет”, “Это страшное слово “равнодушие”,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Этические беседы-размышления,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“Жить с достоинством – что это значит?”,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“Прекрасное и безобразное в нашей жизни”,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“Спешите делать добро”,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“Как научиться говорить НЕТ?”.</w:t>
      </w:r>
    </w:p>
    <w:p w14:paraId="5E13BE1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Уроки толерантности:</w:t>
      </w:r>
    </w:p>
    <w:p w14:paraId="1014A375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“Что такое толерантность?”,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“Народные традиции требуют уважения”.</w:t>
      </w:r>
    </w:p>
    <w:p w14:paraId="241AF978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Дискуссионный клуб “Иметь свое мнение – это важно?”.</w:t>
      </w:r>
    </w:p>
    <w:p w14:paraId="2F9802C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Часы общения:</w:t>
      </w:r>
    </w:p>
    <w:p w14:paraId="781E4B67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“Вверх по лестнице жизни. Мои нравственные ценности”,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“Качества человека”, “Мы в ответе за тех, кого приручили”.</w:t>
      </w:r>
    </w:p>
    <w:p w14:paraId="728042A2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Праздники:</w:t>
      </w:r>
    </w:p>
    <w:p w14:paraId="0CB8A852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Праздник славянской культуры,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Национальный калмыцкий праздник “Ур-Сар”,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“Жемчужины народной мудрости”.</w:t>
      </w:r>
    </w:p>
    <w:p w14:paraId="3D04D541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Тематические дни:</w:t>
      </w:r>
    </w:p>
    <w:p w14:paraId="152228B8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День родного языка и культуры,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День России.</w:t>
      </w:r>
    </w:p>
    <w:p w14:paraId="6CADF1E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Заочные путешествия:</w:t>
      </w:r>
    </w:p>
    <w:p w14:paraId="331E94C1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“Всякое дело человеком ставится, человеком и славится”.</w:t>
      </w:r>
    </w:p>
    <w:p w14:paraId="44FFF609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Коллективно-творческие дела:</w:t>
      </w:r>
    </w:p>
    <w:p w14:paraId="1F11CC75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“Фамильный герб”,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“Святыни Российской державы”,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“Свалка по имени Земля”.</w:t>
      </w:r>
    </w:p>
    <w:p w14:paraId="7BA8C5F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Акции:</w:t>
      </w:r>
    </w:p>
    <w:p w14:paraId="0FEF093A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“Фронтовикам с благодарностью”,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“Юный помощник степи”.</w:t>
      </w:r>
    </w:p>
    <w:p w14:paraId="2CB212C0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Операции:</w:t>
      </w:r>
    </w:p>
    <w:p w14:paraId="01149EEE">
      <w:pPr>
        <w:shd w:val="clear" w:color="auto"/>
        <w:spacing w:after="120" w:line="24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“Игрушка”, 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“Милосердие”.</w:t>
      </w:r>
    </w:p>
    <w:p w14:paraId="4451EFC5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Направление “Досуг”</w:t>
      </w:r>
    </w:p>
    <w:p w14:paraId="57D10FDB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Цели</w:t>
      </w:r>
      <w:r>
        <w:rPr>
          <w:rFonts w:hint="default" w:ascii="Times New Roman" w:hAnsi="Times New Roman" w:cs="Times New Roman"/>
          <w:sz w:val="28"/>
          <w:szCs w:val="28"/>
        </w:rPr>
        <w:t>: воспитание стремления к интересному и полезному времяпровождению; формирование потребности учащихся участвовать в коллективных творческих делах.</w:t>
      </w:r>
    </w:p>
    <w:p w14:paraId="023B9794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Задачи:</w:t>
      </w:r>
      <w:r>
        <w:rPr>
          <w:rFonts w:hint="default" w:ascii="Times New Roman" w:hAnsi="Times New Roman" w:cs="Times New Roman"/>
          <w:sz w:val="28"/>
          <w:szCs w:val="28"/>
        </w:rPr>
        <w:t> использовать нестандартные творческие формы работы с учётом индивидуальных интересов и потребностей, возрастных особенностей учащихся.</w:t>
      </w:r>
    </w:p>
    <w:p w14:paraId="25E4BA14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Формы работы:</w:t>
      </w:r>
    </w:p>
    <w:p w14:paraId="614AA5AD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Игровые развлекательные программы 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“Большая перемена”, “Калейдоскоп”, “Будильник”, “Миксер”, “Радужные странствия”, “КЧВГ” (кто во что горазд),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Теле-Ассорти, Шар-Шоу, “Бой-гёл Шоу, Шоу сладкоежек, 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Шоу “Каракули”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Походы в кино “Синемания”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Музей приглашает в гости 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Фестиваль игры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Конкурс талантов “Минуты славы”, “Парад звёзд”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Встречи с людьми искусства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Экспромт-театр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Творческие игры “Фанты”, “Чудо-дерево”, “Хотите – верьте, хотите – нет!”</w:t>
      </w:r>
    </w:p>
    <w:p w14:paraId="6448BA13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Какие поручения могут быть в отряде</w:t>
      </w:r>
    </w:p>
    <w:p w14:paraId="3C0E7E5B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командир отряда;</w:t>
      </w:r>
    </w:p>
    <w:p w14:paraId="699782A8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дежурный командир;</w:t>
      </w:r>
    </w:p>
    <w:p w14:paraId="26EEE2B6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медицинская служба отряда;</w:t>
      </w:r>
    </w:p>
    <w:p w14:paraId="060512ED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корреспондентская служба отряда;</w:t>
      </w:r>
    </w:p>
    <w:p w14:paraId="468DD5B7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репортерская служба отряда;</w:t>
      </w:r>
    </w:p>
    <w:p w14:paraId="1373D697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аналитическая группа;</w:t>
      </w:r>
    </w:p>
    <w:p w14:paraId="5D8B42EA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сценарная группа;</w:t>
      </w:r>
    </w:p>
    <w:p w14:paraId="69918D10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диджейская группа;</w:t>
      </w:r>
    </w:p>
    <w:p w14:paraId="7BA8ABF8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массовики-затейники;</w:t>
      </w:r>
    </w:p>
    <w:p w14:paraId="34B9A7FE">
      <w:pPr>
        <w:numPr>
          <w:ilvl w:val="0"/>
          <w:numId w:val="7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физорг отряда.</w:t>
      </w:r>
    </w:p>
    <w:p w14:paraId="4631C524">
      <w:pPr>
        <w:shd w:val="clear" w:color="auto"/>
        <w:spacing w:after="13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Законы отряда</w:t>
      </w:r>
    </w:p>
    <w:p w14:paraId="3729702F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доброго отношения к людям.</w:t>
      </w:r>
    </w:p>
    <w:p w14:paraId="37201178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охраны природы.</w:t>
      </w:r>
    </w:p>
    <w:p w14:paraId="0589A193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здорового образа жизни.</w:t>
      </w:r>
    </w:p>
    <w:p w14:paraId="3E0CBEB4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соуправления.</w:t>
      </w:r>
    </w:p>
    <w:p w14:paraId="0A63166E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свободы слова.</w:t>
      </w:r>
    </w:p>
    <w:p w14:paraId="11A7A4BF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“ноль-ноль”.</w:t>
      </w:r>
    </w:p>
    <w:p w14:paraId="1B1C2125">
      <w:pPr>
        <w:numPr>
          <w:ilvl w:val="0"/>
          <w:numId w:val="8"/>
        </w:numPr>
        <w:shd w:val="clear" w:color="auto"/>
        <w:spacing w:before="100" w:beforeAutospacing="1" w:after="100" w:afterAutospacing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Закон поднятой руки.</w:t>
      </w:r>
    </w:p>
    <w:p w14:paraId="59E16B77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ind w:left="36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Организационно-методическое и материально техническое обеспечение.</w:t>
      </w:r>
    </w:p>
    <w:p w14:paraId="547FF506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ind w:left="72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Для успешной реализации программы необходимо следующее обеспечение:</w:t>
      </w:r>
    </w:p>
    <w:p w14:paraId="5F25E334">
      <w:pPr>
        <w:pStyle w:val="8"/>
        <w:widowControl w:val="0"/>
        <w:numPr>
          <w:ilvl w:val="0"/>
          <w:numId w:val="9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Канцелярские товары</w:t>
      </w:r>
    </w:p>
    <w:p w14:paraId="3E94794D">
      <w:pPr>
        <w:pStyle w:val="8"/>
        <w:widowControl w:val="0"/>
        <w:numPr>
          <w:ilvl w:val="0"/>
          <w:numId w:val="9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Спортивно- игровой инвентарь</w:t>
      </w:r>
    </w:p>
    <w:p w14:paraId="27587B2D">
      <w:pPr>
        <w:pStyle w:val="8"/>
        <w:widowControl w:val="0"/>
        <w:numPr>
          <w:ilvl w:val="0"/>
          <w:numId w:val="9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Физическое лабораторное оборудование</w:t>
      </w:r>
    </w:p>
    <w:p w14:paraId="7CE5D091">
      <w:pPr>
        <w:pStyle w:val="8"/>
        <w:widowControl w:val="0"/>
        <w:numPr>
          <w:ilvl w:val="0"/>
          <w:numId w:val="9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Призовой фонд: сувенирная продукция, грамоты, дипломы</w:t>
      </w:r>
    </w:p>
    <w:p w14:paraId="2719EF01">
      <w:pPr>
        <w:pStyle w:val="8"/>
        <w:widowControl w:val="0"/>
        <w:numPr>
          <w:ilvl w:val="0"/>
          <w:numId w:val="9"/>
        </w:numPr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Методическая литература </w:t>
      </w:r>
    </w:p>
    <w:p w14:paraId="282B68F2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ind w:left="360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 w14:paraId="770F4B73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ind w:left="360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План проведения смены профильного отряда 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Эрудит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»</w:t>
      </w:r>
    </w:p>
    <w:p w14:paraId="2D57A0BA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ind w:left="360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 w14:paraId="23030B84">
      <w:pPr>
        <w:widowControl w:val="0"/>
        <w:shd w:val="clear" w:color="auto"/>
        <w:tabs>
          <w:tab w:val="left" w:pos="178"/>
        </w:tabs>
        <w:autoSpaceDE w:val="0"/>
        <w:autoSpaceDN w:val="0"/>
        <w:adjustRightInd w:val="0"/>
        <w:spacing w:line="360" w:lineRule="auto"/>
        <w:ind w:left="360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7"/>
        <w:tblpPr w:leftFromText="180" w:rightFromText="180" w:vertAnchor="text" w:horzAnchor="page" w:tblpX="1297" w:tblpY="430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032"/>
      </w:tblGrid>
      <w:tr w14:paraId="0652D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EE494C6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032" w:type="dxa"/>
          </w:tcPr>
          <w:p w14:paraId="3EF24E54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Содержание дня</w:t>
            </w:r>
          </w:p>
        </w:tc>
      </w:tr>
      <w:tr w14:paraId="17276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</w:tcPr>
          <w:p w14:paraId="16DBABD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3261691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Понедельник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защиты детей</w:t>
            </w:r>
          </w:p>
        </w:tc>
        <w:tc>
          <w:tcPr>
            <w:tcW w:w="8032" w:type="dxa"/>
            <w:tcBorders>
              <w:bottom w:val="single" w:color="auto" w:sz="4" w:space="0"/>
            </w:tcBorders>
          </w:tcPr>
          <w:p w14:paraId="24A5427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Операция «Уют»</w:t>
            </w:r>
          </w:p>
        </w:tc>
      </w:tr>
      <w:tr w14:paraId="515ED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85" w:type="dxa"/>
            <w:vMerge w:val="continue"/>
          </w:tcPr>
          <w:p w14:paraId="0BA6CB8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CDC7F4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КТД «Здравствуй, это - я!»</w:t>
            </w:r>
          </w:p>
          <w:p w14:paraId="1A31217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Проект «Герб и флаг отряда»</w:t>
            </w:r>
          </w:p>
          <w:p w14:paraId="2610578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Разделение отряда для выполнения профильной деятельности.</w:t>
            </w:r>
          </w:p>
        </w:tc>
      </w:tr>
      <w:tr w14:paraId="08E27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5" w:type="dxa"/>
            <w:vMerge w:val="continue"/>
          </w:tcPr>
          <w:p w14:paraId="542EF9A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</w:tcBorders>
          </w:tcPr>
          <w:p w14:paraId="576E43F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 Прогулка</w:t>
            </w:r>
          </w:p>
          <w:p w14:paraId="0F2EEDD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-игры на свежем воздухе</w:t>
            </w:r>
          </w:p>
        </w:tc>
      </w:tr>
      <w:tr w14:paraId="70974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985" w:type="dxa"/>
            <w:vMerge w:val="restart"/>
          </w:tcPr>
          <w:p w14:paraId="71BC478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3E29FE9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Вторник</w:t>
            </w:r>
          </w:p>
          <w:p w14:paraId="32883F60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ГО, ПБ</w:t>
            </w:r>
          </w:p>
        </w:tc>
        <w:tc>
          <w:tcPr>
            <w:tcW w:w="8032" w:type="dxa"/>
          </w:tcPr>
          <w:p w14:paraId="2F821B10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«Ярмарка идей»- ребята предлагают различные мероприятия (игры, конкурсы и т.д.) которые они хотели бы провести в лагере.</w:t>
            </w:r>
          </w:p>
          <w:p w14:paraId="255628B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-Диагностика состояния здоровья детей.</w:t>
            </w:r>
          </w:p>
          <w:p w14:paraId="1752D43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-Физкультурно-оздоровительная деятельность.</w:t>
            </w:r>
          </w:p>
          <w:p w14:paraId="7300A67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Конкурсная программа «Пожарная безопасность»</w:t>
            </w:r>
          </w:p>
        </w:tc>
      </w:tr>
      <w:tr w14:paraId="71052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85" w:type="dxa"/>
            <w:vMerge w:val="continue"/>
          </w:tcPr>
          <w:p w14:paraId="5148B97C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</w:tcBorders>
          </w:tcPr>
          <w:p w14:paraId="522D223B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Игры на взаимодействие и сплочение коллектива</w:t>
            </w:r>
          </w:p>
          <w:p w14:paraId="516FE15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-прогулка с играми на местности</w:t>
            </w:r>
          </w:p>
        </w:tc>
      </w:tr>
      <w:tr w14:paraId="3C1BBA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5" w:type="dxa"/>
            <w:vMerge w:val="restart"/>
          </w:tcPr>
          <w:p w14:paraId="2D607BD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0074377E">
            <w:pPr>
              <w:shd w:val="clea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Среда</w:t>
            </w:r>
          </w:p>
          <w:p w14:paraId="14535197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Всемирный день защиты окружающей среды</w:t>
            </w:r>
          </w:p>
        </w:tc>
        <w:tc>
          <w:tcPr>
            <w:tcW w:w="8032" w:type="dxa"/>
            <w:tcBorders>
              <w:bottom w:val="single" w:color="auto" w:sz="4" w:space="0"/>
            </w:tcBorders>
          </w:tcPr>
          <w:p w14:paraId="7150CBBE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35286B1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«Алло, мы ищем таланты»</w:t>
            </w:r>
          </w:p>
          <w:p w14:paraId="7167DF04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7B88EC6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«Экологический праздник»</w:t>
            </w:r>
          </w:p>
        </w:tc>
      </w:tr>
      <w:tr w14:paraId="799BB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5" w:type="dxa"/>
            <w:vMerge w:val="continue"/>
          </w:tcPr>
          <w:p w14:paraId="471C0259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</w:tcBorders>
          </w:tcPr>
          <w:p w14:paraId="4EC8E2F5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Минутка здоровья «Осанка –основа красивой  походки»</w:t>
            </w:r>
          </w:p>
          <w:p w14:paraId="56A1A7DF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-прогулки, спортивные игры</w:t>
            </w:r>
          </w:p>
        </w:tc>
      </w:tr>
      <w:tr w14:paraId="739B2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85" w:type="dxa"/>
            <w:vMerge w:val="restart"/>
          </w:tcPr>
          <w:p w14:paraId="2DFD455C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568973E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Четверг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96402F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Пушкина</w:t>
            </w:r>
          </w:p>
        </w:tc>
        <w:tc>
          <w:tcPr>
            <w:tcW w:w="8032" w:type="dxa"/>
            <w:tcBorders>
              <w:bottom w:val="single" w:color="auto" w:sz="4" w:space="0"/>
            </w:tcBorders>
          </w:tcPr>
          <w:p w14:paraId="7CD7A8F7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Огонек «Звонок в лето»</w:t>
            </w:r>
          </w:p>
          <w:p w14:paraId="3F8CE50D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конкурс рисунков по произведениям А.С.Пушкина;</w:t>
            </w:r>
          </w:p>
          <w:p w14:paraId="3C1F8C2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викторина по произведениям Пушкина</w:t>
            </w:r>
          </w:p>
        </w:tc>
      </w:tr>
      <w:tr w14:paraId="3B866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985" w:type="dxa"/>
            <w:vMerge w:val="continue"/>
          </w:tcPr>
          <w:p w14:paraId="3171BB7C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</w:tcBorders>
          </w:tcPr>
          <w:p w14:paraId="6CCAF8DF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Работа над выпуском физико-математической газеты </w:t>
            </w:r>
          </w:p>
          <w:p w14:paraId="3379BF88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Подвижные игры на воздухе</w:t>
            </w:r>
          </w:p>
          <w:p w14:paraId="7C02D755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</w:tr>
      <w:tr w14:paraId="438D1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restart"/>
          </w:tcPr>
          <w:p w14:paraId="227888E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7D00D1C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Пятница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BBC48D9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День чудес</w:t>
            </w:r>
          </w:p>
          <w:p w14:paraId="5592E261">
            <w:pPr>
              <w:shd w:val="clea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E5D8F1">
            <w:pPr>
              <w:shd w:val="clear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2" w:type="dxa"/>
            <w:tcBorders>
              <w:bottom w:val="single" w:color="auto" w:sz="4" w:space="0"/>
            </w:tcBorders>
          </w:tcPr>
          <w:p w14:paraId="54BEB6BD">
            <w:pPr>
              <w:shd w:val="clear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Проект «Чудеса своими руками»</w:t>
            </w:r>
          </w:p>
          <w:p w14:paraId="1AEFCD6F">
            <w:pPr>
              <w:shd w:val="clear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14:paraId="3B5D2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85" w:type="dxa"/>
            <w:vMerge w:val="continue"/>
          </w:tcPr>
          <w:p w14:paraId="4F879302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65BB8349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Минутка здоровья     « Закаливание»</w:t>
            </w:r>
          </w:p>
          <w:p w14:paraId="7926E4D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</w:t>
            </w:r>
          </w:p>
          <w:p w14:paraId="1B569AB6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оздоровительные процедуры.</w:t>
            </w:r>
          </w:p>
        </w:tc>
      </w:tr>
      <w:tr w14:paraId="4EC79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vMerge w:val="restart"/>
          </w:tcPr>
          <w:p w14:paraId="0523ED2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46EBA8F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E3254F0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Конференция «Физики Владимирской области»</w:t>
            </w:r>
          </w:p>
        </w:tc>
      </w:tr>
      <w:tr w14:paraId="7AD9F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85" w:type="dxa"/>
            <w:vMerge w:val="continue"/>
          </w:tcPr>
          <w:p w14:paraId="4ADFCFD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27FBFF82">
            <w:pPr>
              <w:shd w:val="clear"/>
              <w:ind w:left="180" w:hanging="18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Минутка здоровья  «Мой рост и мой вес»</w:t>
            </w:r>
          </w:p>
          <w:p w14:paraId="1FE0DC74">
            <w:pPr>
              <w:shd w:val="clear"/>
              <w:ind w:left="180" w:hanging="18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1534C28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23A39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5" w:type="dxa"/>
            <w:vMerge w:val="restart"/>
          </w:tcPr>
          <w:p w14:paraId="4EE9842C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6FAB3D3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Понедельник</w:t>
            </w:r>
          </w:p>
          <w:p w14:paraId="690D28C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67C7F541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Игра – конкурс по физике «Крестики-нолики»</w:t>
            </w:r>
          </w:p>
        </w:tc>
      </w:tr>
      <w:tr w14:paraId="7D253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85" w:type="dxa"/>
            <w:vMerge w:val="continue"/>
          </w:tcPr>
          <w:p w14:paraId="615C519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5B66796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Занятие «Оригами»</w:t>
            </w:r>
          </w:p>
          <w:p w14:paraId="028FEBBF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Минутка здоровья</w:t>
            </w:r>
          </w:p>
          <w:p w14:paraId="761F7606">
            <w:pPr>
              <w:pStyle w:val="5"/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«Зеленая аптечка» первая помощь при укусах насекомых.</w:t>
            </w:r>
          </w:p>
          <w:p w14:paraId="4C95E4E0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72202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</w:tcPr>
          <w:p w14:paraId="6290E92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2197617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Вторник</w:t>
            </w:r>
          </w:p>
          <w:p w14:paraId="49B4DDA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46D50256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Праздник «Мыльного пузыря»</w:t>
            </w:r>
          </w:p>
          <w:p w14:paraId="78557994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Конкурсы: на самый большой мыльный пузырь, </w:t>
            </w:r>
          </w:p>
          <w:p w14:paraId="53EC8EB3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на самый красивый, «Жизнерадостный пузырь»,</w:t>
            </w:r>
          </w:p>
          <w:p w14:paraId="2A71E2A9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на самую интересную композицию</w:t>
            </w:r>
          </w:p>
          <w:p w14:paraId="5822723D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</w:tr>
      <w:tr w14:paraId="0AFA2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85" w:type="dxa"/>
            <w:vMerge w:val="continue"/>
            <w:tcBorders>
              <w:bottom w:val="single" w:color="auto" w:sz="4" w:space="0"/>
            </w:tcBorders>
          </w:tcPr>
          <w:p w14:paraId="1FC732CF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3390F53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604A8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85" w:type="dxa"/>
            <w:vMerge w:val="restart"/>
            <w:tcBorders>
              <w:top w:val="single" w:color="auto" w:sz="4" w:space="0"/>
            </w:tcBorders>
          </w:tcPr>
          <w:p w14:paraId="304189C2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550AFEE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A664D1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Независимости России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493F910A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«Русь, Россия, Родина моя»</w:t>
            </w:r>
          </w:p>
          <w:p w14:paraId="5E392BD6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Дидактические игры</w:t>
            </w:r>
          </w:p>
        </w:tc>
      </w:tr>
      <w:tr w14:paraId="19FCA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985" w:type="dxa"/>
            <w:vMerge w:val="continue"/>
          </w:tcPr>
          <w:p w14:paraId="44846292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68C29F8D">
            <w:pPr>
              <w:shd w:val="clear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Минутка здоровья  «Правильное питание»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  <w:p w14:paraId="495E0C86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4B04A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5" w:type="dxa"/>
            <w:vMerge w:val="restart"/>
          </w:tcPr>
          <w:p w14:paraId="3A3D9EF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57AD949F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</w:t>
            </w:r>
          </w:p>
          <w:p w14:paraId="7E5E029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именинника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27F66D32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Огонек  «Королевство  именинников»</w:t>
            </w:r>
          </w:p>
          <w:p w14:paraId="332DD599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</w:tr>
      <w:tr w14:paraId="1C420A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85" w:type="dxa"/>
            <w:vMerge w:val="continue"/>
          </w:tcPr>
          <w:p w14:paraId="5429147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2B80005B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027A2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85" w:type="dxa"/>
            <w:vMerge w:val="restart"/>
          </w:tcPr>
          <w:p w14:paraId="09469C9B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65A372B9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FEB21D4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КТД «"Здоров будешь – все добудешь»</w:t>
            </w:r>
          </w:p>
        </w:tc>
      </w:tr>
      <w:tr w14:paraId="5A440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985" w:type="dxa"/>
            <w:vMerge w:val="continue"/>
          </w:tcPr>
          <w:p w14:paraId="5BC9C174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441B522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05A872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5" w:type="dxa"/>
            <w:vMerge w:val="restart"/>
          </w:tcPr>
          <w:p w14:paraId="00DD8EC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.06 </w:t>
            </w:r>
          </w:p>
          <w:p w14:paraId="222C92E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ПДД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0217C47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Занятие «Физика и безопасность дорожного движения»</w:t>
            </w:r>
          </w:p>
        </w:tc>
      </w:tr>
      <w:tr w14:paraId="188A6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5" w:type="dxa"/>
            <w:vMerge w:val="continue"/>
          </w:tcPr>
          <w:p w14:paraId="3B9CD042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5F609845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0C973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5" w:type="dxa"/>
            <w:vMerge w:val="restart"/>
          </w:tcPr>
          <w:p w14:paraId="019EDF7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31FCFFE2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03494FBA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Конкурс «Занимательная физика»</w:t>
            </w:r>
          </w:p>
        </w:tc>
      </w:tr>
      <w:tr w14:paraId="7E58A9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85" w:type="dxa"/>
            <w:vMerge w:val="continue"/>
          </w:tcPr>
          <w:p w14:paraId="1E917A4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68F9260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766DC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85" w:type="dxa"/>
            <w:vMerge w:val="restart"/>
          </w:tcPr>
          <w:p w14:paraId="2011344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6D2103E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49AC1FC7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День кроссвордов</w:t>
            </w:r>
          </w:p>
        </w:tc>
      </w:tr>
      <w:tr w14:paraId="31771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</w:tcPr>
          <w:p w14:paraId="5F7D8996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3A86637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6F8E0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5" w:type="dxa"/>
            <w:vMerge w:val="restart"/>
          </w:tcPr>
          <w:p w14:paraId="4260046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36579234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 спички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43886F92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«Спички в математике и физике»</w:t>
            </w:r>
          </w:p>
        </w:tc>
      </w:tr>
      <w:tr w14:paraId="46A31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Merge w:val="continue"/>
          </w:tcPr>
          <w:p w14:paraId="01A3145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8D32874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47FD65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5" w:type="dxa"/>
            <w:vMerge w:val="restart"/>
          </w:tcPr>
          <w:p w14:paraId="59516E50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213D17CA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творчества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1155DFFC">
            <w:pPr>
              <w:pStyle w:val="5"/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Игрушки своими руками.</w:t>
            </w:r>
          </w:p>
        </w:tc>
      </w:tr>
      <w:tr w14:paraId="4D6B2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85" w:type="dxa"/>
            <w:vMerge w:val="continue"/>
          </w:tcPr>
          <w:p w14:paraId="0821ADE0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B5B852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57062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5" w:type="dxa"/>
            <w:vMerge w:val="restart"/>
          </w:tcPr>
          <w:p w14:paraId="553CC24D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  <w:p w14:paraId="2246AC98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День памяти и скорби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582627FD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 возложение цветов у памятника;</w:t>
            </w:r>
          </w:p>
          <w:p w14:paraId="5C70A810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-конкурс рисунков на асфальте «Люблю Отчизну я!»</w:t>
            </w:r>
          </w:p>
          <w:p w14:paraId="33D22243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</w:tr>
      <w:tr w14:paraId="3722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85" w:type="dxa"/>
            <w:vMerge w:val="continue"/>
            <w:tcBorders>
              <w:bottom w:val="single" w:color="auto" w:sz="4" w:space="0"/>
            </w:tcBorders>
          </w:tcPr>
          <w:p w14:paraId="59BC52A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286C25A7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игры, оздоровительные процедуры</w:t>
            </w:r>
          </w:p>
        </w:tc>
      </w:tr>
      <w:tr w14:paraId="7FB41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85" w:type="dxa"/>
            <w:vMerge w:val="restart"/>
            <w:tcBorders>
              <w:top w:val="single" w:color="auto" w:sz="4" w:space="0"/>
            </w:tcBorders>
          </w:tcPr>
          <w:p w14:paraId="3027FCDF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F58CDC1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Физико-математический КВН </w:t>
            </w:r>
          </w:p>
          <w:p w14:paraId="6603A62C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Решение задач физико-математического содержания </w:t>
            </w:r>
          </w:p>
          <w:p w14:paraId="57E9216C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Подведение итогов дня</w:t>
            </w:r>
          </w:p>
          <w:p w14:paraId="46A95C1C">
            <w:pPr>
              <w:shd w:val="clear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14:paraId="7E9FD7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vMerge w:val="continue"/>
            <w:tcBorders>
              <w:bottom w:val="single" w:color="auto" w:sz="4" w:space="0"/>
            </w:tcBorders>
          </w:tcPr>
          <w:p w14:paraId="435CB9E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08992B86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</w:t>
            </w:r>
          </w:p>
        </w:tc>
      </w:tr>
      <w:tr w14:paraId="5F40BA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985" w:type="dxa"/>
            <w:tcBorders>
              <w:top w:val="single" w:color="auto" w:sz="4" w:space="0"/>
            </w:tcBorders>
          </w:tcPr>
          <w:p w14:paraId="11915D73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>20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.06</w:t>
            </w: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2E82DBBB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Многогранники вокруг нас. Модели </w:t>
            </w:r>
          </w:p>
          <w:p w14:paraId="5C45D33F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многогранников. (Беседа, презентация, </w:t>
            </w:r>
          </w:p>
          <w:p w14:paraId="267459D2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изготовление - оригами) </w:t>
            </w:r>
          </w:p>
          <w:p w14:paraId="45A4519D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Из истории математики и физики: </w:t>
            </w:r>
          </w:p>
          <w:p w14:paraId="429B7E6D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 физиках и математиках – рассказы, </w:t>
            </w:r>
          </w:p>
          <w:p w14:paraId="43AF6970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презентации </w:t>
            </w:r>
          </w:p>
          <w:p w14:paraId="4B07F0C0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Подвижные математические игры </w:t>
            </w:r>
          </w:p>
          <w:p w14:paraId="3E3B1ED0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Счет у первобытных людей – </w:t>
            </w:r>
          </w:p>
          <w:p w14:paraId="3DA8B61B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эвристическая беседа, презентация </w:t>
            </w:r>
          </w:p>
          <w:p w14:paraId="13863DC6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Подведение итогов дня</w:t>
            </w:r>
          </w:p>
          <w:p w14:paraId="7B7AA687">
            <w:pPr>
              <w:shd w:val="clear"/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48B2B743">
            <w:pPr>
              <w:shd w:val="clear"/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i/>
                <w:iCs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прогулки, спортивные игры</w:t>
            </w:r>
          </w:p>
        </w:tc>
      </w:tr>
      <w:tr w14:paraId="14E6B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985" w:type="dxa"/>
            <w:vMerge w:val="restart"/>
          </w:tcPr>
          <w:p w14:paraId="2116BFE1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DACDA0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74522E05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Физико-математический КВН </w:t>
            </w:r>
          </w:p>
          <w:p w14:paraId="262A2AC5">
            <w:pPr>
              <w:keepNext w:val="0"/>
              <w:keepLines w:val="0"/>
              <w:widowControl/>
              <w:suppressLineNumbers w:val="0"/>
              <w:jc w:val="left"/>
              <w:rPr>
                <w:i/>
                <w:iCs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Решение задач физико-математического содержания </w:t>
            </w:r>
          </w:p>
          <w:p w14:paraId="62A951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Подведение итогов дня</w:t>
            </w:r>
          </w:p>
        </w:tc>
      </w:tr>
      <w:tr w14:paraId="106BA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85" w:type="dxa"/>
            <w:vMerge w:val="continue"/>
          </w:tcPr>
          <w:p w14:paraId="5B5634AE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6BF1DEBB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прогулки, спортивные игры</w:t>
            </w:r>
          </w:p>
        </w:tc>
      </w:tr>
      <w:tr w14:paraId="3D080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5" w:type="dxa"/>
          </w:tcPr>
          <w:p w14:paraId="7EE5C974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32" w:type="dxa"/>
            <w:tcBorders>
              <w:top w:val="single" w:color="auto" w:sz="4" w:space="0"/>
              <w:bottom w:val="single" w:color="auto" w:sz="4" w:space="0"/>
            </w:tcBorders>
          </w:tcPr>
          <w:p w14:paraId="033ADE47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Подведение итогов работы отряда</w:t>
            </w:r>
          </w:p>
          <w:p w14:paraId="6BB3ECEB">
            <w:pPr>
              <w:shd w:val="clea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Итоговое анкетирование.</w:t>
            </w:r>
          </w:p>
          <w:p w14:paraId="08A602C7">
            <w:pPr>
              <w:widowControl w:val="0"/>
              <w:shd w:val="clear"/>
              <w:tabs>
                <w:tab w:val="left" w:pos="178"/>
              </w:tabs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Закрытие лагерной смены,    «Праздничный концерт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»</w:t>
            </w:r>
          </w:p>
        </w:tc>
      </w:tr>
    </w:tbl>
    <w:p w14:paraId="21228BFB"/>
    <w:tbl>
      <w:tblPr>
        <w:tblStyle w:val="7"/>
        <w:tblpPr w:leftFromText="180" w:rightFromText="180" w:vertAnchor="text" w:tblpX="11273" w:tblpY="-844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</w:tblGrid>
      <w:tr w14:paraId="64D8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18" w:type="dxa"/>
          </w:tcPr>
          <w:p w14:paraId="31C7D03E">
            <w:pPr>
              <w:rPr>
                <w:vertAlign w:val="baseline"/>
              </w:rPr>
            </w:pPr>
          </w:p>
        </w:tc>
      </w:tr>
    </w:tbl>
    <w:p w14:paraId="5DCEE24B"/>
    <w:tbl>
      <w:tblPr>
        <w:tblStyle w:val="7"/>
        <w:tblpPr w:leftFromText="180" w:rightFromText="180" w:vertAnchor="text" w:tblpX="11273" w:tblpY="-46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</w:tblGrid>
      <w:tr w14:paraId="124F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0" w:type="dxa"/>
          </w:tcPr>
          <w:p w14:paraId="0290C245">
            <w:pPr>
              <w:rPr>
                <w:vertAlign w:val="baseline"/>
              </w:rPr>
            </w:pPr>
          </w:p>
        </w:tc>
      </w:tr>
    </w:tbl>
    <w:p w14:paraId="001C0F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B8276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spacing w:before="0" w:beforeAutospacing="0" w:after="0" w:afterAutospacing="0" w:line="12" w:lineRule="atLeast"/>
        <w:ind w:left="36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4BF625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spacing w:before="0" w:beforeAutospacing="0" w:after="0" w:afterAutospacing="0" w:line="12" w:lineRule="atLeast"/>
        <w:ind w:left="36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Методическое обеспечение дополнительной образовательной программ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ы</w:t>
      </w:r>
    </w:p>
    <w:p w14:paraId="505138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Фарков А.В. Математические олимпиады: методика подготовки.  5-11 классы. – М.: «ВАКО», 2014.</w:t>
      </w:r>
    </w:p>
    <w:p w14:paraId="436D01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Список литературы</w:t>
      </w:r>
    </w:p>
    <w:p w14:paraId="5AE0EF7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/>
        <w:spacing w:before="0" w:beforeAutospacing="1" w:after="0" w:afterAutospacing="1" w:line="12" w:lineRule="atLeast"/>
        <w:ind w:left="360" w:hanging="36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Энциклопедия для детей. Т.11.: Математика. – М.: Аванта +, 2003.</w:t>
      </w:r>
    </w:p>
    <w:p w14:paraId="718E784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Баврин И.И., Фрибус Е.А. Старинные задачи. – М. : Просвещение, 1994.</w:t>
      </w:r>
    </w:p>
    <w:p w14:paraId="4BCEE97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Фарков А.В. Математические олимпиады в школе: 5-11 классы. – М.: Айрис - Пресс, 2014.</w:t>
      </w:r>
    </w:p>
    <w:p w14:paraId="44CD987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http: //www.kvant.info/ Научно-популярный физико-математический журнал для школьников и студентов «Квант».</w:t>
      </w:r>
    </w:p>
    <w:p w14:paraId="703E38B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Левитас Г.Г.Нестандартные задачи по математике.- М.: ИЛЕКСА, 2007.</w:t>
      </w:r>
    </w:p>
    <w:p w14:paraId="2E48256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Депман И.Я., Виленкин Н.Я. За страницами учебника математики: 5-6 классы. – М.: Просвещение, 2004.</w:t>
      </w:r>
    </w:p>
    <w:p w14:paraId="69989C4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Братусь Т.А. и др. «Все задачи «Кенгуру», Санкт-Петербург, издательство «Левша», 2013</w:t>
      </w:r>
    </w:p>
    <w:p w14:paraId="61CE886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Васильев Н.Б. и др. «Заочные математические олимпиады», Москва, Наука, 1981</w:t>
      </w:r>
    </w:p>
    <w:p w14:paraId="1D245E1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Лоповок Л.М. «1000 проблемных задач по математике», Москва, Просвещение, 1995</w:t>
      </w:r>
    </w:p>
    <w:p w14:paraId="5FE43DA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Нагибин Ф.Ф., Канин Е.С. «Математическая шкатулка», Москва, Просвещение, 1984</w:t>
      </w:r>
    </w:p>
    <w:p w14:paraId="13914D3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2" w:lineRule="atLeast"/>
        <w:ind w:left="36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Фальке Л.Я. «Час занимательной математики», Ставрополь, Сервисшкола, 2005</w:t>
      </w:r>
    </w:p>
    <w:p w14:paraId="77C9A727">
      <w:pPr>
        <w:shd w:val="clear"/>
      </w:pPr>
    </w:p>
    <w:sectPr>
      <w:pgSz w:w="11906" w:h="16838"/>
      <w:pgMar w:top="1134" w:right="850" w:bottom="1134" w:left="1221" w:header="708" w:footer="70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2DD9D"/>
    <w:multiLevelType w:val="multilevel"/>
    <w:tmpl w:val="C332DD9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21F56FDA"/>
    <w:multiLevelType w:val="multilevel"/>
    <w:tmpl w:val="21F56FDA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02A753C"/>
    <w:multiLevelType w:val="multilevel"/>
    <w:tmpl w:val="302A753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754E5C"/>
    <w:multiLevelType w:val="multilevel"/>
    <w:tmpl w:val="3A754E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54627F3C"/>
    <w:multiLevelType w:val="multilevel"/>
    <w:tmpl w:val="54627F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56A4E04"/>
    <w:multiLevelType w:val="multilevel"/>
    <w:tmpl w:val="656A4E04"/>
    <w:lvl w:ilvl="0" w:tentative="0">
      <w:start w:val="1"/>
      <w:numFmt w:val="bullet"/>
      <w:lvlText w:val="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6">
    <w:nsid w:val="707C0F43"/>
    <w:multiLevelType w:val="multilevel"/>
    <w:tmpl w:val="707C0F43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708020EC"/>
    <w:multiLevelType w:val="multilevel"/>
    <w:tmpl w:val="708020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73B07171"/>
    <w:multiLevelType w:val="multilevel"/>
    <w:tmpl w:val="73B071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777F1939"/>
    <w:multiLevelType w:val="multilevel"/>
    <w:tmpl w:val="777F19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16265"/>
    <w:rsid w:val="00001620"/>
    <w:rsid w:val="00016265"/>
    <w:rsid w:val="000A2D00"/>
    <w:rsid w:val="00160DD3"/>
    <w:rsid w:val="001A6C49"/>
    <w:rsid w:val="002C107B"/>
    <w:rsid w:val="003F4CE0"/>
    <w:rsid w:val="00476126"/>
    <w:rsid w:val="00476C7E"/>
    <w:rsid w:val="00496B72"/>
    <w:rsid w:val="005655AE"/>
    <w:rsid w:val="005E1E52"/>
    <w:rsid w:val="006049C9"/>
    <w:rsid w:val="00610086"/>
    <w:rsid w:val="00635020"/>
    <w:rsid w:val="0068567E"/>
    <w:rsid w:val="00752DBB"/>
    <w:rsid w:val="0084159F"/>
    <w:rsid w:val="008E6B39"/>
    <w:rsid w:val="009556F1"/>
    <w:rsid w:val="00A00321"/>
    <w:rsid w:val="00A21455"/>
    <w:rsid w:val="00AC2B81"/>
    <w:rsid w:val="00AC47FB"/>
    <w:rsid w:val="00AE3411"/>
    <w:rsid w:val="00BB4F61"/>
    <w:rsid w:val="00E01E35"/>
    <w:rsid w:val="00F00B19"/>
    <w:rsid w:val="04680C69"/>
    <w:rsid w:val="148C4B27"/>
    <w:rsid w:val="602549C1"/>
    <w:rsid w:val="7C547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9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08"/>
    </w:pPr>
  </w:style>
  <w:style w:type="character" w:customStyle="1" w:styleId="9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CFB4-F21C-4954-AA6B-44829B481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12</Pages>
  <Words>149</Words>
  <Characters>1033</Characters>
  <Lines>95</Lines>
  <Paragraphs>26</Paragraphs>
  <TotalTime>16</TotalTime>
  <ScaleCrop>false</ScaleCrop>
  <LinksUpToDate>false</LinksUpToDate>
  <CharactersWithSpaces>1165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2017-05-11T08:13:00Z</dcterms:created>
  <dc:creator>Пользователь</dc:creator>
  <cp:lastModifiedBy>Admin</cp:lastModifiedBy>
  <cp:lastPrinted>2026-05-19T09:50:32Z</cp:lastPrinted>
  <dcterms:modified xsi:type="dcterms:W3CDTF">2026-05-19T09:51:05Z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28E50C73079A4CFD992AA2B2C249EE03_12</vt:lpwstr>
  </property>
  <property fmtid="{D5CDD505-2E9C-101B-9397-08002B2CF9AE}" pid="4" name="KSOTemplateDocerSaveRecord">
    <vt:lpwstr>eyJoZGlkIjoiZTQ1ODdjNzI0NWY0NWY3MzBhZjRkZDk5NDRjZDM1ZWUifQ==</vt:lpwstr>
  </property>
</Properties>
</file>