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44E7B" w14:textId="5D753250" w:rsidR="00774644" w:rsidRDefault="00774644" w:rsidP="0077464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bookmarkStart w:id="0" w:name="_GoBack"/>
      <w:r w:rsidRPr="00774644">
        <w:rPr>
          <w:rFonts w:ascii="Times New Roman" w:hAnsi="Times New Roman" w:cs="Times New Roman"/>
          <w:b/>
          <w:sz w:val="28"/>
          <w:szCs w:val="28"/>
          <w:lang w:val="en-US" w:eastAsia="ar-SA"/>
        </w:rPr>
        <w:drawing>
          <wp:inline distT="0" distB="0" distL="0" distR="0" wp14:anchorId="74180E16" wp14:editId="323B9B8B">
            <wp:extent cx="6916602" cy="9075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17202" cy="907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42DD48F" w14:textId="18281542" w:rsidR="0052624E" w:rsidRPr="008524B6" w:rsidRDefault="0052624E" w:rsidP="002046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24B6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записка.</w:t>
      </w:r>
    </w:p>
    <w:p w14:paraId="5D404B1D" w14:textId="77777777" w:rsidR="0052624E" w:rsidRPr="008524B6" w:rsidRDefault="0052624E" w:rsidP="008524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68E7739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Рабочая программа по химии раскрывает содержание обучения химии учащихся 10—11 классов общеобразовательных организаций на углубленном уровне. Программа составлена на основе Фундаментального ядра содержания общего образования, требований к результатам освоения основной образовательной программы среднего (полного) общего образования, представленных в Федеральном государственном образовательном стандарте среднего (полного) общего образования и примерной программы по химии среднего (полного) общего образования.</w:t>
      </w:r>
    </w:p>
    <w:p w14:paraId="22807776" w14:textId="2B08DBA4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Содержание обучения реализовано в учебниках химии, выпущенных издательством «</w:t>
      </w:r>
      <w:r w:rsidR="00D650BF" w:rsidRPr="008524B6">
        <w:rPr>
          <w:rFonts w:ascii="Times New Roman" w:hAnsi="Times New Roman" w:cs="Times New Roman"/>
          <w:sz w:val="28"/>
          <w:szCs w:val="28"/>
        </w:rPr>
        <w:t>Просвещение</w:t>
      </w:r>
      <w:r w:rsidRPr="008524B6">
        <w:rPr>
          <w:rFonts w:ascii="Times New Roman" w:hAnsi="Times New Roman" w:cs="Times New Roman"/>
          <w:sz w:val="28"/>
          <w:szCs w:val="28"/>
        </w:rPr>
        <w:t>»:</w:t>
      </w:r>
    </w:p>
    <w:p w14:paraId="3573B4B9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— Еремин В. В., Кузьменко Н. Е.,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Теренин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В. И., Дроздов А. А., Лунин В. В. Химия 10 класс (углубленный уровень);</w:t>
      </w:r>
    </w:p>
    <w:p w14:paraId="32E8E24B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— Еремин В. В., Кузьменко Н. Е., Дроздов А. А., Лунин В. В. Химия 11 класс (углубленный уровень).</w:t>
      </w:r>
    </w:p>
    <w:p w14:paraId="2B3E1CDB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Программа реализует общие цели среднего (полного) общего образования, авторские идеи развивающего, современного, научно обоснованного курса химии,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связи. Программа предусматривает формирование универсальных учебных действий учащихся, позволяет осуществлять системно-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подходы в обучении.</w:t>
      </w:r>
    </w:p>
    <w:p w14:paraId="346FCEEF" w14:textId="77777777" w:rsidR="00C953CF" w:rsidRPr="008524B6" w:rsidRDefault="00C953CF" w:rsidP="008524B6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Результаты обучения и освоения содержания курса химии</w:t>
      </w:r>
    </w:p>
    <w:p w14:paraId="40627786" w14:textId="77777777" w:rsidR="00BC630A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образовательного учреждения общего образования в обучении химии в средней (полной) общей школе направлена на достижение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BC630A" w:rsidRPr="008524B6">
        <w:rPr>
          <w:rFonts w:ascii="Times New Roman" w:hAnsi="Times New Roman" w:cs="Times New Roman"/>
          <w:sz w:val="28"/>
          <w:szCs w:val="28"/>
        </w:rPr>
        <w:t>результатов:</w:t>
      </w:r>
    </w:p>
    <w:p w14:paraId="1C901B36" w14:textId="77777777" w:rsidR="00C953CF" w:rsidRPr="008524B6" w:rsidRDefault="00BC630A" w:rsidP="008524B6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14:paraId="5F709DB0" w14:textId="77777777" w:rsidR="00C953CF" w:rsidRPr="008524B6" w:rsidRDefault="00C953CF" w:rsidP="008524B6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в ценностно-ориентационной сфере — чувство гордости за российскую химическую науку, гуманизм, целеустремленность, воспитание ответственного отношения к природе, осознание необходимости защиты окружающей среды, стремление к здоровому образу жизни;</w:t>
      </w:r>
    </w:p>
    <w:p w14:paraId="7E5E562E" w14:textId="77777777" w:rsidR="00C953CF" w:rsidRPr="008524B6" w:rsidRDefault="00C953CF" w:rsidP="008524B6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в трудовой сфере — готовность к осознанному выбору дальнейшей образовательной или профессиональной траектории;</w:t>
      </w:r>
    </w:p>
    <w:p w14:paraId="041D1C79" w14:textId="77777777" w:rsidR="00C953CF" w:rsidRPr="008524B6" w:rsidRDefault="00C953CF" w:rsidP="008524B6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14:paraId="6BDA07E0" w14:textId="77777777" w:rsidR="00C953CF" w:rsidRPr="008524B6" w:rsidRDefault="00BC630A" w:rsidP="008524B6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524B6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8524B6">
        <w:rPr>
          <w:rFonts w:ascii="Times New Roman" w:hAnsi="Times New Roman" w:cs="Times New Roman"/>
          <w:b/>
          <w:sz w:val="28"/>
          <w:szCs w:val="28"/>
        </w:rPr>
        <w:t>:</w:t>
      </w:r>
    </w:p>
    <w:p w14:paraId="266D05E0" w14:textId="77777777" w:rsidR="00C953CF" w:rsidRPr="008524B6" w:rsidRDefault="00C953CF" w:rsidP="008524B6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14:paraId="3F8732A0" w14:textId="77777777" w:rsidR="00C953CF" w:rsidRPr="008524B6" w:rsidRDefault="00C953CF" w:rsidP="008524B6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14:paraId="40ADEC35" w14:textId="77777777" w:rsidR="00C953CF" w:rsidRPr="008524B6" w:rsidRDefault="00C953CF" w:rsidP="008524B6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14:paraId="6B4B7D0D" w14:textId="77777777" w:rsidR="00C953CF" w:rsidRPr="008524B6" w:rsidRDefault="00C953CF" w:rsidP="008524B6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lastRenderedPageBreak/>
        <w:t>умение определять цели и задачи деятельности, выбирать средства реализации цели и применять их на практике;</w:t>
      </w:r>
    </w:p>
    <w:p w14:paraId="4A0946B8" w14:textId="77777777" w:rsidR="00C953CF" w:rsidRPr="008524B6" w:rsidRDefault="00C953CF" w:rsidP="008524B6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14:paraId="60EAE95E" w14:textId="77777777" w:rsidR="00BC630A" w:rsidRPr="008524B6" w:rsidRDefault="00BC630A" w:rsidP="008524B6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Пред</w:t>
      </w:r>
      <w:r w:rsidR="00C953CF" w:rsidRPr="008524B6">
        <w:rPr>
          <w:rFonts w:ascii="Times New Roman" w:hAnsi="Times New Roman" w:cs="Times New Roman"/>
          <w:b/>
          <w:sz w:val="28"/>
          <w:szCs w:val="28"/>
        </w:rPr>
        <w:t>метных</w:t>
      </w:r>
      <w:r w:rsidRPr="008524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53CF" w:rsidRPr="008524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07A3E6" w14:textId="77777777" w:rsidR="00661B97" w:rsidRPr="008524B6" w:rsidRDefault="00C953C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 xml:space="preserve"> на углубленном уровне: </w:t>
      </w:r>
    </w:p>
    <w:p w14:paraId="532785D8" w14:textId="77777777" w:rsidR="00C953CF" w:rsidRPr="008524B6" w:rsidRDefault="00C953C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i/>
          <w:sz w:val="28"/>
          <w:szCs w:val="28"/>
        </w:rPr>
        <w:t>в познавательной сфере</w:t>
      </w:r>
      <w:r w:rsidRPr="008524B6">
        <w:rPr>
          <w:rFonts w:ascii="Times New Roman" w:hAnsi="Times New Roman" w:cs="Times New Roman"/>
          <w:b/>
          <w:sz w:val="28"/>
          <w:szCs w:val="28"/>
        </w:rPr>
        <w:t>:</w:t>
      </w:r>
    </w:p>
    <w:p w14:paraId="2E46A0C3" w14:textId="77777777" w:rsidR="00C953CF" w:rsidRPr="008524B6" w:rsidRDefault="00C953CF" w:rsidP="008524B6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давать определения изученных понятий;</w:t>
      </w:r>
    </w:p>
    <w:p w14:paraId="669224E4" w14:textId="77777777" w:rsidR="00C953CF" w:rsidRPr="008524B6" w:rsidRDefault="00C953CF" w:rsidP="008524B6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14:paraId="0F9E26AF" w14:textId="77777777" w:rsidR="00C953CF" w:rsidRPr="008524B6" w:rsidRDefault="00C953CF" w:rsidP="008524B6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объяснять строение и свойства изученных классов неорганических и органических соединений;</w:t>
      </w:r>
    </w:p>
    <w:p w14:paraId="413EB19C" w14:textId="77777777" w:rsidR="00C953CF" w:rsidRPr="008524B6" w:rsidRDefault="00C953CF" w:rsidP="008524B6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классифицировать изученные объекты и явления;</w:t>
      </w:r>
    </w:p>
    <w:p w14:paraId="1D3083B1" w14:textId="77777777" w:rsidR="00C953CF" w:rsidRPr="008524B6" w:rsidRDefault="00C953CF" w:rsidP="008524B6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14:paraId="6938E4DB" w14:textId="77777777" w:rsidR="00C953CF" w:rsidRPr="008524B6" w:rsidRDefault="00C953CF" w:rsidP="008524B6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исследовать свойства неорганических и органических веществ, определять их принадлежность к основным классам соединений;</w:t>
      </w:r>
    </w:p>
    <w:p w14:paraId="46B0914E" w14:textId="77777777" w:rsidR="00C953CF" w:rsidRPr="008524B6" w:rsidRDefault="00C953CF" w:rsidP="008524B6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обобщать знания и делать обоснованные выводы о закономерностях изменения свойств веществ;</w:t>
      </w:r>
    </w:p>
    <w:p w14:paraId="7EC33ED0" w14:textId="77777777" w:rsidR="00C953CF" w:rsidRPr="008524B6" w:rsidRDefault="00C953CF" w:rsidP="008524B6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структурировать учебную информацию;</w:t>
      </w:r>
    </w:p>
    <w:p w14:paraId="234DBDD5" w14:textId="77777777" w:rsidR="00C953CF" w:rsidRPr="008524B6" w:rsidRDefault="00C953CF" w:rsidP="008524B6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интерпретировать информацию, полученную из других источников, оценивать ее научную достоверность;</w:t>
      </w:r>
    </w:p>
    <w:p w14:paraId="7878490D" w14:textId="77777777" w:rsidR="00C953CF" w:rsidRPr="008524B6" w:rsidRDefault="00C953CF" w:rsidP="008524B6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14:paraId="39976C29" w14:textId="77777777" w:rsidR="00C953CF" w:rsidRPr="008524B6" w:rsidRDefault="00C953CF" w:rsidP="008524B6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объяснять строение атомов элементов I—IV периода с использованием электронных конфигураций атомов;</w:t>
      </w:r>
    </w:p>
    <w:p w14:paraId="011D453A" w14:textId="77777777" w:rsidR="00C953CF" w:rsidRPr="008524B6" w:rsidRDefault="00C953CF" w:rsidP="008524B6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моделировать строение простейших молекул неорганических и органических веществ, кристаллов;</w:t>
      </w:r>
    </w:p>
    <w:p w14:paraId="5AF57DDD" w14:textId="77777777" w:rsidR="00C953CF" w:rsidRPr="008524B6" w:rsidRDefault="00C953CF" w:rsidP="008524B6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проводить расчеты по химическим формулам и уравнениям;</w:t>
      </w:r>
    </w:p>
    <w:p w14:paraId="16EA5F2E" w14:textId="77777777" w:rsidR="00C953CF" w:rsidRPr="008524B6" w:rsidRDefault="00C953CF" w:rsidP="008524B6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характеризовать изученные теории;</w:t>
      </w:r>
    </w:p>
    <w:p w14:paraId="38522920" w14:textId="77777777" w:rsidR="00C953CF" w:rsidRPr="008524B6" w:rsidRDefault="00C953CF" w:rsidP="008524B6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самостоятельно добывать новое для себя химическое знание, используя для этого доступные источники информации;</w:t>
      </w:r>
    </w:p>
    <w:p w14:paraId="43007A0E" w14:textId="77777777" w:rsidR="00C953CF" w:rsidRPr="008524B6" w:rsidRDefault="00C953C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i/>
          <w:sz w:val="28"/>
          <w:szCs w:val="28"/>
        </w:rPr>
        <w:t>в ценностно-ориентационной сфере</w:t>
      </w:r>
      <w:r w:rsidRPr="008524B6">
        <w:rPr>
          <w:rFonts w:ascii="Times New Roman" w:hAnsi="Times New Roman" w:cs="Times New Roman"/>
          <w:b/>
          <w:sz w:val="28"/>
          <w:szCs w:val="28"/>
        </w:rPr>
        <w:t>:</w:t>
      </w:r>
    </w:p>
    <w:p w14:paraId="0457453B" w14:textId="77777777" w:rsidR="00661B97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14:paraId="23078941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b/>
          <w:i/>
          <w:sz w:val="28"/>
          <w:szCs w:val="28"/>
        </w:rPr>
        <w:t>в трудовой сфере</w:t>
      </w:r>
      <w:r w:rsidRPr="008524B6">
        <w:rPr>
          <w:rFonts w:ascii="Times New Roman" w:hAnsi="Times New Roman" w:cs="Times New Roman"/>
          <w:b/>
          <w:sz w:val="28"/>
          <w:szCs w:val="28"/>
        </w:rPr>
        <w:t>:</w:t>
      </w:r>
    </w:p>
    <w:p w14:paraId="73294B84" w14:textId="77777777" w:rsidR="00661B97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и проводить химический эксперимент, соблюдая правила безопасной работы с веществами и лабораторным оборудованием; </w:t>
      </w:r>
    </w:p>
    <w:p w14:paraId="7148F873" w14:textId="77777777" w:rsidR="00D650BF" w:rsidRPr="008524B6" w:rsidRDefault="00D650BF" w:rsidP="008524B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475903B6" w14:textId="77777777" w:rsidR="00D650BF" w:rsidRPr="008524B6" w:rsidRDefault="00D650BF" w:rsidP="008524B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1242FD0B" w14:textId="17703975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i/>
          <w:sz w:val="28"/>
          <w:szCs w:val="28"/>
        </w:rPr>
        <w:lastRenderedPageBreak/>
        <w:t>в сфере основ безопасности жизнедеятельности</w:t>
      </w:r>
      <w:r w:rsidRPr="008524B6">
        <w:rPr>
          <w:rFonts w:ascii="Times New Roman" w:hAnsi="Times New Roman" w:cs="Times New Roman"/>
          <w:b/>
          <w:sz w:val="28"/>
          <w:szCs w:val="28"/>
        </w:rPr>
        <w:t>:</w:t>
      </w:r>
    </w:p>
    <w:p w14:paraId="2EF24CAA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14:paraId="2073DC0B" w14:textId="77777777" w:rsidR="00C953CF" w:rsidRPr="008524B6" w:rsidRDefault="00E42798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Критерии оценки предметных,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 личностных результатов</w:t>
      </w:r>
      <w:r w:rsidR="00935611" w:rsidRPr="008524B6">
        <w:rPr>
          <w:rFonts w:ascii="Times New Roman" w:hAnsi="Times New Roman" w:cs="Times New Roman"/>
          <w:sz w:val="28"/>
          <w:szCs w:val="28"/>
        </w:rPr>
        <w:t xml:space="preserve">. 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="00C953CF" w:rsidRPr="008524B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953CF" w:rsidRPr="0085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3CF" w:rsidRPr="008524B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953CF" w:rsidRPr="008524B6">
        <w:rPr>
          <w:rFonts w:ascii="Times New Roman" w:hAnsi="Times New Roman" w:cs="Times New Roman"/>
          <w:sz w:val="28"/>
          <w:szCs w:val="28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контрольных, практических и лабораторных работ.</w:t>
      </w:r>
    </w:p>
    <w:p w14:paraId="17CD5403" w14:textId="77777777" w:rsidR="00935611" w:rsidRPr="008524B6" w:rsidRDefault="00935611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3B1CAB8A" w14:textId="77777777" w:rsidR="00C953CF" w:rsidRPr="008524B6" w:rsidRDefault="00935611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Содержание, реализуемое с помощью линии учебников 10—11 классы. Углубленный уровень</w:t>
      </w:r>
    </w:p>
    <w:p w14:paraId="55EDACAA" w14:textId="77777777" w:rsidR="00C953CF" w:rsidRPr="008524B6" w:rsidRDefault="00935611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14:paraId="1A05E64E" w14:textId="3D62B684" w:rsidR="00C953CF" w:rsidRPr="008524B6" w:rsidRDefault="00C953C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(</w:t>
      </w:r>
      <w:r w:rsidR="00D650BF" w:rsidRPr="008524B6">
        <w:rPr>
          <w:rFonts w:ascii="Times New Roman" w:hAnsi="Times New Roman" w:cs="Times New Roman"/>
          <w:sz w:val="28"/>
          <w:szCs w:val="28"/>
        </w:rPr>
        <w:t>3</w:t>
      </w:r>
      <w:r w:rsidRPr="008524B6">
        <w:rPr>
          <w:rFonts w:ascii="Times New Roman" w:hAnsi="Times New Roman" w:cs="Times New Roman"/>
          <w:sz w:val="28"/>
          <w:szCs w:val="28"/>
        </w:rPr>
        <w:t xml:space="preserve"> ч в неделю, всего </w:t>
      </w:r>
      <w:r w:rsidR="00D650BF" w:rsidRPr="008524B6">
        <w:rPr>
          <w:rFonts w:ascii="Times New Roman" w:hAnsi="Times New Roman" w:cs="Times New Roman"/>
          <w:sz w:val="28"/>
          <w:szCs w:val="28"/>
        </w:rPr>
        <w:t>10</w:t>
      </w:r>
      <w:r w:rsidR="00D828E9" w:rsidRPr="008524B6">
        <w:rPr>
          <w:rFonts w:ascii="Times New Roman" w:hAnsi="Times New Roman" w:cs="Times New Roman"/>
          <w:sz w:val="28"/>
          <w:szCs w:val="28"/>
        </w:rPr>
        <w:t>2</w:t>
      </w:r>
      <w:r w:rsidRPr="008524B6">
        <w:rPr>
          <w:rFonts w:ascii="Times New Roman" w:hAnsi="Times New Roman" w:cs="Times New Roman"/>
          <w:sz w:val="28"/>
          <w:szCs w:val="28"/>
        </w:rPr>
        <w:t xml:space="preserve"> ч, из них </w:t>
      </w:r>
      <w:r w:rsidR="00D650BF" w:rsidRPr="008524B6">
        <w:rPr>
          <w:rFonts w:ascii="Times New Roman" w:hAnsi="Times New Roman" w:cs="Times New Roman"/>
          <w:sz w:val="28"/>
          <w:szCs w:val="28"/>
        </w:rPr>
        <w:t>5</w:t>
      </w:r>
      <w:r w:rsidRPr="008524B6">
        <w:rPr>
          <w:rFonts w:ascii="Times New Roman" w:hAnsi="Times New Roman" w:cs="Times New Roman"/>
          <w:sz w:val="28"/>
          <w:szCs w:val="28"/>
        </w:rPr>
        <w:t xml:space="preserve"> ч — резервное время)</w:t>
      </w:r>
    </w:p>
    <w:p w14:paraId="6F60EB11" w14:textId="39CA6348" w:rsidR="001C330D" w:rsidRPr="008524B6" w:rsidRDefault="001C330D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D650BF" w:rsidRPr="008524B6">
        <w:rPr>
          <w:rFonts w:ascii="Times New Roman" w:hAnsi="Times New Roman" w:cs="Times New Roman"/>
          <w:sz w:val="28"/>
          <w:szCs w:val="28"/>
        </w:rPr>
        <w:t>главы</w:t>
      </w:r>
      <w:r w:rsidRPr="008524B6">
        <w:rPr>
          <w:rFonts w:ascii="Times New Roman" w:hAnsi="Times New Roman" w:cs="Times New Roman"/>
          <w:sz w:val="28"/>
          <w:szCs w:val="28"/>
        </w:rPr>
        <w:t xml:space="preserve"> 1 «Повторение и углубление знаний» перенесено на конец обучения 10 класса, для осуществления преемственности между курсами химии УМК </w:t>
      </w:r>
      <w:r w:rsidR="00D650BF" w:rsidRPr="008524B6">
        <w:rPr>
          <w:rFonts w:ascii="Times New Roman" w:hAnsi="Times New Roman" w:cs="Times New Roman"/>
          <w:sz w:val="28"/>
          <w:szCs w:val="28"/>
        </w:rPr>
        <w:t>Габриелян О.С</w:t>
      </w:r>
      <w:r w:rsidRPr="008524B6">
        <w:rPr>
          <w:rFonts w:ascii="Times New Roman" w:hAnsi="Times New Roman" w:cs="Times New Roman"/>
          <w:sz w:val="28"/>
          <w:szCs w:val="28"/>
        </w:rPr>
        <w:t xml:space="preserve">. 8-9 класса и </w:t>
      </w:r>
      <w:r w:rsidR="003C3E87" w:rsidRPr="008524B6">
        <w:rPr>
          <w:rFonts w:ascii="Times New Roman" w:hAnsi="Times New Roman" w:cs="Times New Roman"/>
          <w:sz w:val="28"/>
          <w:szCs w:val="28"/>
        </w:rPr>
        <w:t>УМК Еремина В.В. 10-11 класса.</w:t>
      </w:r>
    </w:p>
    <w:p w14:paraId="7426D5DF" w14:textId="77777777" w:rsidR="00661B97" w:rsidRPr="008524B6" w:rsidRDefault="00661B97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E7BF08" w14:textId="507A8EEA" w:rsidR="00C953CF" w:rsidRPr="008524B6" w:rsidRDefault="00D650BF" w:rsidP="008524B6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Глава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 2. Основные понятия органической химии </w:t>
      </w:r>
      <w:r w:rsidR="00661B97" w:rsidRPr="008524B6">
        <w:rPr>
          <w:rFonts w:ascii="Times New Roman" w:hAnsi="Times New Roman" w:cs="Times New Roman"/>
          <w:b w:val="0"/>
          <w:sz w:val="28"/>
          <w:szCs w:val="28"/>
        </w:rPr>
        <w:t>(</w:t>
      </w:r>
      <w:r w:rsidR="00C953CF" w:rsidRPr="008524B6">
        <w:rPr>
          <w:rFonts w:ascii="Times New Roman" w:hAnsi="Times New Roman" w:cs="Times New Roman"/>
          <w:b w:val="0"/>
          <w:sz w:val="28"/>
          <w:szCs w:val="28"/>
        </w:rPr>
        <w:t>16 ч)</w:t>
      </w:r>
    </w:p>
    <w:p w14:paraId="2598427E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Предмет органической химии. Особенности органических веществ. Значение органической химии. Причины многообразия органических веществ. Углеродный скелет, его типы: циклические, ациклические. Карбоциклические и гетероциклические скелеты. Виды связей в молекулах органических веществ: одинарные, двойные, тройные. Изменение энергии связей между атомами углерода при увеличении кратности связи. Насыщенные и ненасыщенные соединения.</w:t>
      </w:r>
    </w:p>
    <w:p w14:paraId="5D3B922C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Электронное строение и химические связи атома углерода. Гибридизация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, ее типы для органических соединений:</w:t>
      </w:r>
      <w:r w:rsidRPr="008524B6">
        <w:rPr>
          <w:rFonts w:ascii="Times New Roman" w:hAnsi="Times New Roman" w:cs="Times New Roman"/>
          <w:i/>
          <w:sz w:val="28"/>
          <w:szCs w:val="28"/>
        </w:rPr>
        <w:t xml:space="preserve"> sp</w:t>
      </w:r>
      <w:r w:rsidRPr="008524B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524B6">
        <w:rPr>
          <w:rFonts w:ascii="Times New Roman" w:hAnsi="Times New Roman" w:cs="Times New Roman"/>
          <w:sz w:val="28"/>
          <w:szCs w:val="28"/>
        </w:rPr>
        <w:t xml:space="preserve">, </w:t>
      </w:r>
      <w:r w:rsidRPr="008524B6">
        <w:rPr>
          <w:rFonts w:ascii="Times New Roman" w:hAnsi="Times New Roman" w:cs="Times New Roman"/>
          <w:i/>
          <w:sz w:val="28"/>
          <w:szCs w:val="28"/>
        </w:rPr>
        <w:t>sp</w:t>
      </w:r>
      <w:r w:rsidRPr="008524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2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4B6">
        <w:rPr>
          <w:rFonts w:ascii="Times New Roman" w:hAnsi="Times New Roman" w:cs="Times New Roman"/>
          <w:i/>
          <w:sz w:val="28"/>
          <w:szCs w:val="28"/>
        </w:rPr>
        <w:t>sp</w:t>
      </w:r>
      <w:proofErr w:type="spellEnd"/>
      <w:r w:rsidRPr="008524B6">
        <w:rPr>
          <w:rFonts w:ascii="Times New Roman" w:hAnsi="Times New Roman" w:cs="Times New Roman"/>
          <w:i/>
          <w:sz w:val="28"/>
          <w:szCs w:val="28"/>
        </w:rPr>
        <w:t>.</w:t>
      </w:r>
      <w:r w:rsidRPr="008524B6">
        <w:rPr>
          <w:rFonts w:ascii="Times New Roman" w:hAnsi="Times New Roman" w:cs="Times New Roman"/>
          <w:sz w:val="28"/>
          <w:szCs w:val="28"/>
        </w:rPr>
        <w:t xml:space="preserve"> Образование σ- и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π-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>связей в молекулах органических соединений.</w:t>
      </w:r>
    </w:p>
    <w:p w14:paraId="516376E1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Основные положения структурной теории органических соединений. Химическое строение. Структурная формула. Структурная и пространственная изомерия. Изомерия углеродного скелета. Изомерия положения. Межклассовая изомерия. Виды пространственной изомерии. Оптическая изомерия. Оптические антиподы.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Хиральность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Хиральные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ахиральные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молекулы. Геометрическая изомерия </w:t>
      </w:r>
      <w:r w:rsidRPr="008524B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524B6">
        <w:rPr>
          <w:rFonts w:ascii="Times New Roman" w:hAnsi="Times New Roman" w:cs="Times New Roman"/>
          <w:i/>
          <w:sz w:val="28"/>
          <w:szCs w:val="28"/>
        </w:rPr>
        <w:t>ци</w:t>
      </w:r>
      <w:proofErr w:type="gramStart"/>
      <w:r w:rsidRPr="008524B6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r w:rsidRPr="008524B6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8524B6">
        <w:rPr>
          <w:rFonts w:ascii="Times New Roman" w:hAnsi="Times New Roman" w:cs="Times New Roman"/>
          <w:i/>
          <w:sz w:val="28"/>
          <w:szCs w:val="28"/>
        </w:rPr>
        <w:t>, транс</w:t>
      </w:r>
      <w:r w:rsidRPr="008524B6">
        <w:rPr>
          <w:rFonts w:ascii="Times New Roman" w:hAnsi="Times New Roman" w:cs="Times New Roman"/>
          <w:sz w:val="28"/>
          <w:szCs w:val="28"/>
        </w:rPr>
        <w:t>-изомерия). Гомология. Гомологи. Гомологическая разность. Гомологические ряды.</w:t>
      </w:r>
    </w:p>
    <w:p w14:paraId="6FD467DB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Электронные эффекты. Способы записей реакций в органической химии. Схема и уравнение. Условия проведения реакций. Классификация реакций органических веществ по структурному признаку: замещение, присоединение, отщепление. Механизмы реакций. Способы разрыва связи углерод-углерод. Свободные радикалы,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нуклеофилы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электрофилы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</w:t>
      </w:r>
    </w:p>
    <w:p w14:paraId="42A13FC2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Классификация органических веществ и реакций. Основные классы органических соединений. Классификация органических соединений по функциональным группам. Электронное строение органических веществ. </w:t>
      </w:r>
      <w:r w:rsidRPr="008524B6">
        <w:rPr>
          <w:rFonts w:ascii="Times New Roman" w:hAnsi="Times New Roman" w:cs="Times New Roman"/>
          <w:sz w:val="28"/>
          <w:szCs w:val="28"/>
        </w:rPr>
        <w:lastRenderedPageBreak/>
        <w:t xml:space="preserve">Взаимное влияние атомов и групп атомов.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Индуктивный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мезомерный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эффекты. Представление о резонансе. Номенклатура органических веществ. Международная (систематическая) номенклатура органических веществ, ее принципы. Рациональная номенклатура. Окисление и восстановление в органической химии.</w:t>
      </w:r>
    </w:p>
    <w:p w14:paraId="3F17D16A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524B6">
        <w:rPr>
          <w:rFonts w:ascii="Times New Roman" w:hAnsi="Times New Roman" w:cs="Times New Roman"/>
          <w:sz w:val="28"/>
          <w:szCs w:val="28"/>
        </w:rPr>
        <w:t xml:space="preserve"> 1. Модели органических молекул. </w:t>
      </w:r>
    </w:p>
    <w:p w14:paraId="0FC9A47B" w14:textId="08EBF4C2" w:rsidR="00C953CF" w:rsidRPr="008524B6" w:rsidRDefault="00D650B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Глава</w:t>
      </w:r>
      <w:r w:rsidR="00C953CF" w:rsidRPr="008524B6">
        <w:rPr>
          <w:rFonts w:ascii="Times New Roman" w:hAnsi="Times New Roman" w:cs="Times New Roman"/>
          <w:b/>
          <w:sz w:val="28"/>
          <w:szCs w:val="28"/>
        </w:rPr>
        <w:t xml:space="preserve"> 3. Углеводороды</w:t>
      </w:r>
      <w:r w:rsidR="00661B97" w:rsidRPr="008524B6">
        <w:rPr>
          <w:rFonts w:ascii="Times New Roman" w:hAnsi="Times New Roman" w:cs="Times New Roman"/>
          <w:sz w:val="28"/>
          <w:szCs w:val="28"/>
        </w:rPr>
        <w:t xml:space="preserve"> (</w:t>
      </w:r>
      <w:r w:rsidR="00C953CF" w:rsidRPr="008524B6">
        <w:rPr>
          <w:rFonts w:ascii="Times New Roman" w:hAnsi="Times New Roman" w:cs="Times New Roman"/>
          <w:sz w:val="28"/>
          <w:szCs w:val="28"/>
        </w:rPr>
        <w:t>36 ч)</w:t>
      </w:r>
    </w:p>
    <w:p w14:paraId="45B7B569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к а н ы.  Строение молекулы метана. Понятие о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конформациях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Общая характеристика класса, физические и химические свойства (горение, каталитическое окисление, галогенирование, нитрование, крекинг, пиролиз).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Механизм реакции хлорирования метана.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в природе. Синтетические способы получения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Методы получения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алкилгалогенидов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(реакция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декарбоксилированием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солей карбоновых кислот и электролизом растворов солей карбоновых кислот. Применение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</w:t>
      </w:r>
    </w:p>
    <w:p w14:paraId="33B755DC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24B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и к л о а л к а н ы.  Общая характеристика класса, физические свойства. Виды изомерии. Напряженные и ненапряженные циклы.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 xml:space="preserve">Химические свойства циклопропана (горение, гидрирование, присоединение галогенов,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галогеноводородов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, воды) и циклогексана (горение, хлорирование, нитрование).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Получение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дигалогеналканов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</w:t>
      </w:r>
    </w:p>
    <w:p w14:paraId="1B65B529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к е н ы.  Общая характеристика класса. Строение молекулы этилена. Физические свойства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Геометрическая изомерия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Химические свойства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Реакции присоединения по кратной связи — гидрирование, галогенирование,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гидрогалогенирование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, гидратация. Правило Марковникова и его объяснение с точки зрения электронной теории. Взаимодействие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с бромом и хлором в газовой фазе или на свету. Окисление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(горение, окисление кислородом в присутствии хлорида палладия, под действием серебра, окисление горячим подкисленным раствором перманганата калия, окисление по Вагнеру). Полимеризация. Получение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алкилгалогенидов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дигалогеналканов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 Применение этилена и пропилена.</w:t>
      </w:r>
    </w:p>
    <w:p w14:paraId="27E3B060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к а д и е н ы.  </w:t>
      </w:r>
      <w:r w:rsidR="00661B97" w:rsidRPr="008524B6">
        <w:rPr>
          <w:rFonts w:ascii="Times New Roman" w:hAnsi="Times New Roman" w:cs="Times New Roman"/>
          <w:sz w:val="28"/>
          <w:szCs w:val="28"/>
        </w:rPr>
        <w:t>Классификация диеновых</w:t>
      </w:r>
      <w:r w:rsidRPr="008524B6">
        <w:rPr>
          <w:rFonts w:ascii="Times New Roman" w:hAnsi="Times New Roman" w:cs="Times New Roman"/>
          <w:sz w:val="28"/>
          <w:szCs w:val="28"/>
        </w:rPr>
        <w:t xml:space="preserve"> углеводородов. Сопряженные диены. Физические и химические свойства дивинила и изопрена. 1,2- и 1,4-присоединение. Полимеризация. Каучуки. Вулканизация каучуков. Резина и эбонит. Синтез бутадиена из бутана и этанола.</w:t>
      </w:r>
    </w:p>
    <w:p w14:paraId="64F21B7B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к и н ы.  Общая характеристика. Строение молекулы ацетилена. Физические и химические свойства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Реакции присоединения галогенов,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галогеноводородов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, воды. Гидрирование.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Тримеризация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димеризация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ацетилена. Кислотные свойства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с концевой тройной связью.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Ацетилиды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Окисление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раствором перманганата калия. Применение ацетилена. Карбидный метод получения ацетилена. Пиролиз метана. Синтез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алкилированием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ацетилидов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</w:t>
      </w:r>
    </w:p>
    <w:p w14:paraId="371517E6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е н ы.  Понятие об ароматичности. Правило Хюккеля. Бензол — строение молекулы, физические свойства. Гомологический ряд бензола. Изомерия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дизамещенных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бензолов на примере ксилолов. Реакции замещения </w:t>
      </w:r>
      <w:r w:rsidRPr="008524B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бензольном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ядре (галогенирование, нитрование,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алкилирование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). Реакции присоединения к бензолу (гидрирование, хлорирование на свету).</w:t>
      </w:r>
    </w:p>
    <w:p w14:paraId="3F42A0B5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Особенности химии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алкилбензолов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Правила ориентации заместителей в реакциях замещения.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 нитрование толуола. Окисление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алкилбензолов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раствором перманганата калия. Галогенирование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алкилбензолов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в боковую цепь. Реакция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Фиттига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как метод синтеза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алкилбензолов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 Стирол как пример непредельного ароматического соединения.</w:t>
      </w:r>
    </w:p>
    <w:p w14:paraId="7A1C0489" w14:textId="77777777" w:rsidR="00C953CF" w:rsidRPr="008524B6" w:rsidRDefault="000F4427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953CF" w:rsidRPr="008524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53CF" w:rsidRPr="008524B6">
        <w:rPr>
          <w:rFonts w:ascii="Times New Roman" w:hAnsi="Times New Roman" w:cs="Times New Roman"/>
          <w:sz w:val="28"/>
          <w:szCs w:val="28"/>
        </w:rPr>
        <w:t xml:space="preserve"> р и р о д н ы е   и с т о ч н и к и   у г л е в о д о р о д о в.</w:t>
      </w:r>
    </w:p>
    <w:p w14:paraId="1FE6F23C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Природный и попутный нефтяные газы, их состав, использование. Нефть как смесь углеводородов. Первичная и вторичная переработка нефти.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Риформинг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 Каменный уголь.</w:t>
      </w:r>
    </w:p>
    <w:p w14:paraId="79E7A203" w14:textId="77777777" w:rsidR="00C953CF" w:rsidRPr="008524B6" w:rsidRDefault="00C953C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Г е н е т и ч е с к а </w:t>
      </w:r>
      <w:r w:rsidR="00661B97" w:rsidRPr="008524B6">
        <w:rPr>
          <w:rFonts w:ascii="Times New Roman" w:hAnsi="Times New Roman" w:cs="Times New Roman"/>
          <w:sz w:val="28"/>
          <w:szCs w:val="28"/>
        </w:rPr>
        <w:t>я  с</w:t>
      </w:r>
      <w:r w:rsidRPr="008524B6">
        <w:rPr>
          <w:rFonts w:ascii="Times New Roman" w:hAnsi="Times New Roman" w:cs="Times New Roman"/>
          <w:sz w:val="28"/>
          <w:szCs w:val="28"/>
        </w:rPr>
        <w:t xml:space="preserve"> в я з ь  м е ж д у  р а з л и ч н ы м и к л а с </w:t>
      </w:r>
      <w:proofErr w:type="spellStart"/>
      <w:proofErr w:type="gramStart"/>
      <w:r w:rsidRPr="008524B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а м и  у г л е в о д о р о д о в.  Качественные реакции на непредельные углеводороды.</w:t>
      </w:r>
    </w:p>
    <w:p w14:paraId="463F5276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Г а л о г е н о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р о и з в о д н ы е   у г л е в о д о р о д о в.  Реакции замещения галогена на гидроксил, нитрогруппу,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цианогруппу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 Действие на галогенпроизводные водного и спиртового раствора щелочи. Сравнение реакционной способности алкил-, вини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, фенил- 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бензилгалогенидов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галогенпроизводных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в быту, технике и в синтезе. Понятие о магнийорганических соединениях. Получение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восстановлением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иодалканов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иодоводородом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 Магнийорганические соединения</w:t>
      </w:r>
      <w:r w:rsidRPr="008524B6">
        <w:rPr>
          <w:rFonts w:ascii="Times New Roman" w:hAnsi="Times New Roman" w:cs="Times New Roman"/>
          <w:i/>
          <w:sz w:val="28"/>
          <w:szCs w:val="28"/>
        </w:rPr>
        <w:t>.</w:t>
      </w:r>
    </w:p>
    <w:p w14:paraId="064B5F00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524B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на свету. 2. Горение метана, этилена, ацетилена. 3. Отношение метана, этилена, ацетилена и бензола к растворам перманганата калия и бромной воде. 4. Окисление толуола раствором перманганата калия. 5. Получение этилена реакцией дегидратации этанола, ацетилена — гидролизом карбида кальция. 6. Получение стирола деполимеризацией полистирола и испытание его отношения к раствору перманганата калия.</w:t>
      </w:r>
    </w:p>
    <w:p w14:paraId="14882638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Лабораторные опыты.</w:t>
      </w:r>
      <w:r w:rsidRPr="008524B6">
        <w:rPr>
          <w:rFonts w:ascii="Times New Roman" w:hAnsi="Times New Roman" w:cs="Times New Roman"/>
          <w:sz w:val="28"/>
          <w:szCs w:val="28"/>
        </w:rPr>
        <w:t xml:space="preserve"> Составление моделей молекул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с бромом. Составление моделей молекул непредельных соединений.</w:t>
      </w:r>
    </w:p>
    <w:p w14:paraId="462EF40E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2.</w:t>
      </w:r>
      <w:r w:rsidRPr="008524B6">
        <w:rPr>
          <w:rFonts w:ascii="Times New Roman" w:hAnsi="Times New Roman" w:cs="Times New Roman"/>
          <w:sz w:val="28"/>
          <w:szCs w:val="28"/>
        </w:rPr>
        <w:t xml:space="preserve"> Составление моделей молекул углеводородов.</w:t>
      </w:r>
    </w:p>
    <w:p w14:paraId="1255A264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3.</w:t>
      </w:r>
      <w:r w:rsidRPr="008524B6">
        <w:rPr>
          <w:rFonts w:ascii="Times New Roman" w:hAnsi="Times New Roman" w:cs="Times New Roman"/>
          <w:sz w:val="28"/>
          <w:szCs w:val="28"/>
        </w:rPr>
        <w:t xml:space="preserve"> Получение этилена и опыты с ним. </w:t>
      </w:r>
      <w:r w:rsidRPr="008524B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</w:t>
      </w:r>
      <w:r w:rsidR="001C330D" w:rsidRPr="008524B6">
        <w:rPr>
          <w:rFonts w:ascii="Times New Roman" w:hAnsi="Times New Roman" w:cs="Times New Roman"/>
          <w:b/>
          <w:sz w:val="28"/>
          <w:szCs w:val="28"/>
        </w:rPr>
        <w:t>1</w:t>
      </w:r>
      <w:r w:rsidRPr="008524B6">
        <w:rPr>
          <w:rFonts w:ascii="Times New Roman" w:hAnsi="Times New Roman" w:cs="Times New Roman"/>
          <w:sz w:val="28"/>
          <w:szCs w:val="28"/>
        </w:rPr>
        <w:t xml:space="preserve"> по теме «Углеводороды».</w:t>
      </w:r>
    </w:p>
    <w:p w14:paraId="7A439FFB" w14:textId="77777777" w:rsidR="000F4427" w:rsidRPr="008524B6" w:rsidRDefault="000F4427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5D4F3B" w14:textId="3E6197DF" w:rsidR="00C953CF" w:rsidRPr="008524B6" w:rsidRDefault="00D650BF" w:rsidP="008524B6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Глава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 4. Кислородсодержащие органические соединения</w:t>
      </w:r>
      <w:r w:rsidR="000F4427" w:rsidRPr="008524B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53CF" w:rsidRPr="008524B6">
        <w:rPr>
          <w:rFonts w:ascii="Times New Roman" w:hAnsi="Times New Roman" w:cs="Times New Roman"/>
          <w:b w:val="0"/>
          <w:sz w:val="28"/>
          <w:szCs w:val="28"/>
        </w:rPr>
        <w:t>25 ч)</w:t>
      </w:r>
    </w:p>
    <w:p w14:paraId="09B54568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и р т ы.  Номенклатура и изомерия спиртов. Токсическое действие на организм метанола и этанола. Физические свойства предельных одноатомных спиртов. Химические свойства спиртов (кислотные свойства, реакции замещения гидроксильной группы на галоген, межмолекулярная и внутримолекулярная дегидратация, окисление, реакции углеводородного радикала). Алкоголяты. Гидролиз,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алкилирование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(синтез простых эфиров по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Вильямсону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). Промышленный синтез метанола. Многоатомные спирты. </w:t>
      </w:r>
      <w:r w:rsidRPr="008524B6">
        <w:rPr>
          <w:rFonts w:ascii="Times New Roman" w:hAnsi="Times New Roman" w:cs="Times New Roman"/>
          <w:sz w:val="28"/>
          <w:szCs w:val="28"/>
        </w:rPr>
        <w:lastRenderedPageBreak/>
        <w:t xml:space="preserve">Этиленгликоль и глицерин, их физические и химические свойства. Синтез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диоксана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из этиленгликоля. Токсичность этиленгликоля. Качественная реакция на многоатомные спирты. Простые эфиры как изомеры предельных одноатомных спиртов.</w:t>
      </w:r>
    </w:p>
    <w:p w14:paraId="0A345863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Сравнение их физических и химических свойств со спиртами. Реакция расщепления простых эфиров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иодоводородом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</w:t>
      </w:r>
    </w:p>
    <w:p w14:paraId="152F8AE2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Ф е н о л ы.  Номенклатура и изомерия. Взаимное влияние групп атомов на примере фенола. Физические и химические свойства фенола и крезолов. Кислотные свойства фенолов в сравнении со спиртами. Реакции замещения в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бензольном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кольце (галогенирование, нитрование). Окисление фенолов. Качественные реакции на фенол. Применение фенола.</w:t>
      </w:r>
    </w:p>
    <w:p w14:paraId="5BEFCD6D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б о н и л ь н ы е  с о е д и н е н и я.  Электронное строение карбонильной группы. Альдегиды и кетоны. Физические свойства формальдегида, ацетальдегида, ацетона. Понятие о кето-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енольной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таутомерии карбонильных соединений. Реакции присоединения воды, спиртов,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циановодорода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 гидросульфита натрия. Сравнение реакционной способности альдегидов и кетонов в реакциях присоединения. Реакции замещения атомов водорода при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углеродном атоме на галоген. Полимеризация формальдегида и ацетальдегида. Синтез спиртов взаимодействием карбонильных соединений с реактивом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Гриньяра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Окисление карбонильных соединений. Сравнение окисления альдегидов и кетонов. Восстановление карбонильных соединений в спирты. Качественные реакции на альдегидную группу. Реакции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альдольно-кротоновой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конденсации. Особенности формальдегида. Реакция формальдегида с фенолом.</w:t>
      </w:r>
    </w:p>
    <w:p w14:paraId="19A8B9D3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б о н о в ы е  к и с л о т ы.  Электронное строение карбоксильной группы. Гомологический ряд предельных одноосновных карбоновых кислот. Физические свойства карбоновых кислот на примере муравьиной, уксусной,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пропионовой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, пальмитиновой и стеариновой кислот. Химические свойства карбоновых кислот. Кислотные свойства (изменение окраски индикаторов, реакции с активными металлами, основными оксидами, основаниями, солями). Изменение силы карбоновых кислот при введении донорных и акцепторных заместителей. Взаимодействие карбоновых кислот со спиртами (реакция этерификации). Галогенирование карбоновых кислот в боковую цепь. Особенности муравьиной кислоты. Важнейшие представители класса карбоновых кислот и их применение.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Получение муравьиной и уксусной кислот в промышленности.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Высшие карбоновые кислоты. Щавелевая кислота как представитель дикарбоновых кислот.</w:t>
      </w:r>
    </w:p>
    <w:p w14:paraId="78ED845A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Представление о непредельных и ароматических кислотах. Особенности их строения и свойств. Значение карбоновых кислот.</w:t>
      </w:r>
    </w:p>
    <w:p w14:paraId="4AFB7372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Ф у н к ц и о н а л ь н ы е 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р о и з в о д н ы е  к а р б о н о в ы х к и с л о т.  Получение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хлорангидридов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 ангидридов кислот, их гидролиз. Получение сложных эфиров с использованием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хлорангидридов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 ангидридов кислот. Сложные эфиры как изомеры карбоновых кислот. Сравнение физических свойств и реакционной способности сложных эфиров и </w:t>
      </w:r>
      <w:r w:rsidRPr="008524B6">
        <w:rPr>
          <w:rFonts w:ascii="Times New Roman" w:hAnsi="Times New Roman" w:cs="Times New Roman"/>
          <w:sz w:val="28"/>
          <w:szCs w:val="28"/>
        </w:rPr>
        <w:lastRenderedPageBreak/>
        <w:t>изомерных им карбоновых кислот. Гидролиз сложных эфиров. Синтез сложных эфиров фенолов. Сложные эфиры неорганических кислот. Нитроглицерин. Амиды. Соли карбоновых кислот, их термическое разложение в присутствии щелочи. Синтез карбонильных соединений разложением кальциевых солей карбоновых кислот.</w:t>
      </w:r>
    </w:p>
    <w:p w14:paraId="2B88B4E8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524B6">
        <w:rPr>
          <w:rFonts w:ascii="Times New Roman" w:hAnsi="Times New Roman" w:cs="Times New Roman"/>
          <w:sz w:val="28"/>
          <w:szCs w:val="28"/>
        </w:rPr>
        <w:t xml:space="preserve"> 1. Взаимодействие натрия с этанолом. 2. Окисление этанола оксидом меди. 3. Горение этанола. 4. Взаимодействие </w:t>
      </w:r>
      <w:proofErr w:type="gramStart"/>
      <w:r w:rsidRPr="008524B6">
        <w:rPr>
          <w:rFonts w:ascii="Times New Roman" w:hAnsi="Times New Roman" w:cs="Times New Roman"/>
          <w:i/>
          <w:sz w:val="28"/>
          <w:szCs w:val="28"/>
        </w:rPr>
        <w:t>трет</w:t>
      </w:r>
      <w:r w:rsidRPr="008524B6">
        <w:rPr>
          <w:rFonts w:ascii="Times New Roman" w:hAnsi="Times New Roman" w:cs="Times New Roman"/>
          <w:sz w:val="28"/>
          <w:szCs w:val="28"/>
        </w:rPr>
        <w:t>-бутилового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спирта с соляной кислотой. 5.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Иодоформная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реакция. 6. Качественная реакция на многоатомные спирты. 7. Качественные реакции на фенолы. 8. Определение альдегидов при помощи качественных реакций. 9. Окисление альдегидов перманганатом калия. 10. Получение сложных эфиров.</w:t>
      </w:r>
    </w:p>
    <w:p w14:paraId="3690EF9D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Лабораторные опыты.</w:t>
      </w:r>
      <w:r w:rsidRPr="008524B6">
        <w:rPr>
          <w:rFonts w:ascii="Times New Roman" w:hAnsi="Times New Roman" w:cs="Times New Roman"/>
          <w:sz w:val="28"/>
          <w:szCs w:val="28"/>
        </w:rPr>
        <w:t xml:space="preserve"> 5. Свойства этилового спирта. 6. Свойства глицерина. 7. Свойства фенола. Качественные реакции на фенолы. 8. Свойства формалина. 9. Свойства уксусной кислоты.</w:t>
      </w:r>
    </w:p>
    <w:p w14:paraId="714530E0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10. Соли карбоновых кислот.</w:t>
      </w:r>
    </w:p>
    <w:p w14:paraId="0670EF39" w14:textId="77777777" w:rsidR="00C953CF" w:rsidRPr="008524B6" w:rsidRDefault="00C953C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4. </w:t>
      </w:r>
      <w:r w:rsidRPr="008524B6">
        <w:rPr>
          <w:rFonts w:ascii="Times New Roman" w:hAnsi="Times New Roman" w:cs="Times New Roman"/>
          <w:sz w:val="28"/>
          <w:szCs w:val="28"/>
        </w:rPr>
        <w:t>Получение бромэтана.</w:t>
      </w:r>
    </w:p>
    <w:p w14:paraId="35961C46" w14:textId="77777777" w:rsidR="00C953CF" w:rsidRPr="008524B6" w:rsidRDefault="00C953C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5.</w:t>
      </w:r>
      <w:r w:rsidRPr="008524B6">
        <w:rPr>
          <w:rFonts w:ascii="Times New Roman" w:hAnsi="Times New Roman" w:cs="Times New Roman"/>
          <w:sz w:val="28"/>
          <w:szCs w:val="28"/>
        </w:rPr>
        <w:t xml:space="preserve"> Получение ацетона.</w:t>
      </w:r>
    </w:p>
    <w:p w14:paraId="5AC7769B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6.</w:t>
      </w:r>
      <w:r w:rsidRPr="008524B6">
        <w:rPr>
          <w:rFonts w:ascii="Times New Roman" w:hAnsi="Times New Roman" w:cs="Times New Roman"/>
          <w:sz w:val="28"/>
          <w:szCs w:val="28"/>
        </w:rPr>
        <w:t xml:space="preserve"> Получение уксусной кислоты.</w:t>
      </w:r>
    </w:p>
    <w:p w14:paraId="311DF598" w14:textId="77777777" w:rsidR="00C953CF" w:rsidRPr="008524B6" w:rsidRDefault="00C953C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7. </w:t>
      </w:r>
      <w:r w:rsidRPr="008524B6">
        <w:rPr>
          <w:rFonts w:ascii="Times New Roman" w:hAnsi="Times New Roman" w:cs="Times New Roman"/>
          <w:sz w:val="28"/>
          <w:szCs w:val="28"/>
        </w:rPr>
        <w:t>Получение этилацетата.</w:t>
      </w:r>
    </w:p>
    <w:p w14:paraId="6563A787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8. </w:t>
      </w:r>
      <w:r w:rsidRPr="008524B6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«Кислородсодержащие органические вещества».</w:t>
      </w:r>
    </w:p>
    <w:p w14:paraId="3B1EC1AE" w14:textId="77777777" w:rsidR="00C953CF" w:rsidRPr="008524B6" w:rsidRDefault="001C330D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 по теме «Кислородсодержащие органические вещества».</w:t>
      </w:r>
    </w:p>
    <w:p w14:paraId="25F90FAC" w14:textId="77777777" w:rsidR="000F4427" w:rsidRPr="008524B6" w:rsidRDefault="000F4427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DAFCB2" w14:textId="08BDE3FD" w:rsidR="00C953CF" w:rsidRPr="008524B6" w:rsidRDefault="00D650BF" w:rsidP="008524B6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Глава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 5. Азот- и серосодержащие соединения</w:t>
      </w:r>
      <w:r w:rsidR="000F4427" w:rsidRPr="008524B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53CF" w:rsidRPr="008524B6">
        <w:rPr>
          <w:rFonts w:ascii="Times New Roman" w:hAnsi="Times New Roman" w:cs="Times New Roman"/>
          <w:b w:val="0"/>
          <w:sz w:val="28"/>
          <w:szCs w:val="28"/>
        </w:rPr>
        <w:t>11 ч)</w:t>
      </w:r>
    </w:p>
    <w:p w14:paraId="121D0FE2" w14:textId="77777777" w:rsidR="00C953CF" w:rsidRPr="008524B6" w:rsidRDefault="00C953C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Нитросоединения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Электронное строение нитрогруппы. Получение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нитросоединений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 Взрывчатые вещества.</w:t>
      </w:r>
    </w:p>
    <w:p w14:paraId="7FF7150F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и н ы.  Изомерия аминов. Первичные, вторичные и третичные амины. Физические свойства простейших аминов. Амины как органические основания. Соли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алкиламмония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Алкилирование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ацилирование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аминов. Реакции аминов с азотистой кислотой. Ароматические амины. Анилин. Взаимное влияние групп атомов в молекуле анилина. Химические свойства анилина (основные свойства, реакции замещения в ароматическое ядро, окисление,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ацилирование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Диазосоединения</w:t>
      </w:r>
      <w:proofErr w:type="spellEnd"/>
      <w:r w:rsidRPr="008524B6">
        <w:rPr>
          <w:rFonts w:ascii="Times New Roman" w:hAnsi="Times New Roman" w:cs="Times New Roman"/>
          <w:i/>
          <w:sz w:val="28"/>
          <w:szCs w:val="28"/>
        </w:rPr>
        <w:t>.</w:t>
      </w:r>
      <w:r w:rsidRPr="008524B6">
        <w:rPr>
          <w:rFonts w:ascii="Times New Roman" w:hAnsi="Times New Roman" w:cs="Times New Roman"/>
          <w:sz w:val="28"/>
          <w:szCs w:val="28"/>
        </w:rPr>
        <w:t xml:space="preserve"> Получение аминов из спиртов 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нитросоединений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 Применение анилина.</w:t>
      </w:r>
    </w:p>
    <w:p w14:paraId="44EFD6FC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Сероорганические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соединения. Представление о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сероорганических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соединениях. Особенности их строения и свойств. Значение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сероорганических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соединений.</w:t>
      </w:r>
    </w:p>
    <w:p w14:paraId="4017692C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Г е т е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о ц и к л ы.  Фуран и пиррол как представители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пятичленных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гетероциклов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Электронное строение молекулы пиррола. Кислотные свойства пиррола. Пиридин как представитель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шестичленных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гетероциклов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 Электронное строение молекулы пиридина. Основные свойства пиридина, реакции замещения с ароматическим ядром. Представление об имидазоле, пиридине, пурине, пуриновых и пиримидиновых основаниях.</w:t>
      </w:r>
    </w:p>
    <w:p w14:paraId="5D2A9ED7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lastRenderedPageBreak/>
        <w:t>Демонстрации.</w:t>
      </w:r>
      <w:r w:rsidRPr="008524B6">
        <w:rPr>
          <w:rFonts w:ascii="Times New Roman" w:hAnsi="Times New Roman" w:cs="Times New Roman"/>
          <w:sz w:val="28"/>
          <w:szCs w:val="28"/>
        </w:rPr>
        <w:t xml:space="preserve"> 1. Основные свойства аминов. 2. Качественные реакции на анилин. 3. Анилиновые красители. 4. Образцы гетероциклических соединений.</w:t>
      </w:r>
    </w:p>
    <w:p w14:paraId="471C807C" w14:textId="77777777" w:rsidR="00C953CF" w:rsidRPr="008524B6" w:rsidRDefault="00C953CF" w:rsidP="008524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Лабораторные опыты.</w:t>
      </w:r>
      <w:r w:rsidRPr="008524B6">
        <w:rPr>
          <w:rFonts w:ascii="Times New Roman" w:hAnsi="Times New Roman" w:cs="Times New Roman"/>
          <w:sz w:val="28"/>
          <w:szCs w:val="28"/>
        </w:rPr>
        <w:t xml:space="preserve"> Качественные реакции на анилин.</w:t>
      </w:r>
    </w:p>
    <w:p w14:paraId="2B7A01D8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9.</w:t>
      </w:r>
      <w:r w:rsidRPr="008524B6">
        <w:rPr>
          <w:rFonts w:ascii="Times New Roman" w:hAnsi="Times New Roman" w:cs="Times New Roman"/>
          <w:sz w:val="28"/>
          <w:szCs w:val="28"/>
        </w:rPr>
        <w:t xml:space="preserve"> Решение экспериментальных задач по теме «Азотсодержащие органические вещества».</w:t>
      </w:r>
    </w:p>
    <w:p w14:paraId="02A58B6C" w14:textId="77777777" w:rsidR="000F4427" w:rsidRPr="008524B6" w:rsidRDefault="000F4427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E25A72" w14:textId="534567EA" w:rsidR="00C953CF" w:rsidRPr="008524B6" w:rsidRDefault="00D650BF" w:rsidP="008524B6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Глава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 6. Биологически активные вещества</w:t>
      </w:r>
      <w:r w:rsidR="000F4427" w:rsidRPr="008524B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53CF" w:rsidRPr="008524B6">
        <w:rPr>
          <w:rFonts w:ascii="Times New Roman" w:hAnsi="Times New Roman" w:cs="Times New Roman"/>
          <w:b w:val="0"/>
          <w:sz w:val="28"/>
          <w:szCs w:val="28"/>
        </w:rPr>
        <w:t>19 ч)</w:t>
      </w:r>
    </w:p>
    <w:p w14:paraId="3DB48156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Ж и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</w:t>
      </w:r>
      <w:r w:rsidR="000F4427" w:rsidRPr="008524B6">
        <w:rPr>
          <w:rFonts w:ascii="Times New Roman" w:hAnsi="Times New Roman" w:cs="Times New Roman"/>
          <w:sz w:val="28"/>
          <w:szCs w:val="28"/>
        </w:rPr>
        <w:t>ы как</w:t>
      </w:r>
      <w:r w:rsidRPr="008524B6">
        <w:rPr>
          <w:rFonts w:ascii="Times New Roman" w:hAnsi="Times New Roman" w:cs="Times New Roman"/>
          <w:sz w:val="28"/>
          <w:szCs w:val="28"/>
        </w:rPr>
        <w:t xml:space="preserve"> сложные эфиры глицерина и высших карбоновых кислот. Омыление жиров. Гидрогенизация жиров. Мыла как соли высших карбоновых кислот.</w:t>
      </w:r>
    </w:p>
    <w:p w14:paraId="50D29A61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л е в о д ы.  Моно- и дисахариды. Функции углеводов. Биологическая роль углеводов. Глюкоза — физические свойства, линейная и циклическая формы. Реакции глюкозы (окисление азотной кислотой, восстановление в шестиатомный спирт), качественные реакции на глюкозу. Брожение глюкозы. Фруктоза как изомер глюкозы. Рибоза 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 Понятие о гликозидах.</w:t>
      </w:r>
    </w:p>
    <w:p w14:paraId="3A7968C9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Д и с а х а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и д ы.  Сахароза как представитель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невосстанавливающих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дисахаридов. Мальтоза и лактоза,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целлобиоза</w:t>
      </w:r>
      <w:proofErr w:type="spellEnd"/>
      <w:r w:rsidRPr="008524B6">
        <w:rPr>
          <w:rFonts w:ascii="Times New Roman" w:hAnsi="Times New Roman" w:cs="Times New Roman"/>
          <w:i/>
          <w:sz w:val="28"/>
          <w:szCs w:val="28"/>
        </w:rPr>
        <w:t>.</w:t>
      </w:r>
      <w:r w:rsidRPr="008524B6">
        <w:rPr>
          <w:rFonts w:ascii="Times New Roman" w:hAnsi="Times New Roman" w:cs="Times New Roman"/>
          <w:sz w:val="28"/>
          <w:szCs w:val="28"/>
        </w:rPr>
        <w:t xml:space="preserve"> Гидролиз дисахаридов. Получение сахара из сахарной свеклы.</w:t>
      </w:r>
    </w:p>
    <w:p w14:paraId="5EB5AFEC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24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о л и с а х а р и д ы.  Крахмал, гликоген, целлюлоза. Качественная реакция на крахмал. Гидролиз полисахаридов.</w:t>
      </w:r>
    </w:p>
    <w:p w14:paraId="7B2AE6D1" w14:textId="13A19FDD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Н у к л е и н о в ы </w:t>
      </w:r>
      <w:r w:rsidR="000F4427" w:rsidRPr="008524B6">
        <w:rPr>
          <w:rFonts w:ascii="Times New Roman" w:hAnsi="Times New Roman" w:cs="Times New Roman"/>
          <w:sz w:val="28"/>
          <w:szCs w:val="28"/>
        </w:rPr>
        <w:t>е к</w:t>
      </w:r>
      <w:r w:rsidRPr="008524B6">
        <w:rPr>
          <w:rFonts w:ascii="Times New Roman" w:hAnsi="Times New Roman" w:cs="Times New Roman"/>
          <w:sz w:val="28"/>
          <w:szCs w:val="28"/>
        </w:rPr>
        <w:t xml:space="preserve"> и с л о т ы.  Нуклеозиды. Нуклеотиды. Нуклеинов</w:t>
      </w:r>
      <w:r w:rsidR="00D650BF" w:rsidRPr="008524B6">
        <w:rPr>
          <w:rFonts w:ascii="Times New Roman" w:hAnsi="Times New Roman" w:cs="Times New Roman"/>
          <w:sz w:val="28"/>
          <w:szCs w:val="28"/>
        </w:rPr>
        <w:t>ые</w:t>
      </w:r>
      <w:r w:rsidRPr="008524B6">
        <w:rPr>
          <w:rFonts w:ascii="Times New Roman" w:hAnsi="Times New Roman" w:cs="Times New Roman"/>
          <w:sz w:val="28"/>
          <w:szCs w:val="28"/>
        </w:rPr>
        <w:t xml:space="preserve"> кислоты как природные полимеры. Строение ДНК и РНК. Гидролиз нуклеиновых кислот.</w:t>
      </w:r>
    </w:p>
    <w:p w14:paraId="37E5EA52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А м и н о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и с л о т </w:t>
      </w:r>
      <w:r w:rsidR="000F4427" w:rsidRPr="008524B6">
        <w:rPr>
          <w:rFonts w:ascii="Times New Roman" w:hAnsi="Times New Roman" w:cs="Times New Roman"/>
          <w:sz w:val="28"/>
          <w:szCs w:val="28"/>
        </w:rPr>
        <w:t>ы как</w:t>
      </w:r>
      <w:r w:rsidRPr="008524B6">
        <w:rPr>
          <w:rFonts w:ascii="Times New Roman" w:hAnsi="Times New Roman" w:cs="Times New Roman"/>
          <w:sz w:val="28"/>
          <w:szCs w:val="28"/>
        </w:rPr>
        <w:t xml:space="preserve"> амфотерные соединения. Реакции с кислотами и основаниями. Образование сложных эфиров. Пептиды. Пептидная связь. Амидный характер пептидной связи. Гидролиз пептидов. Белки. Первичная, вторичная и третичная структуры белков. Качественные реакции на белки.</w:t>
      </w:r>
    </w:p>
    <w:p w14:paraId="0A5B1226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524B6">
        <w:rPr>
          <w:rFonts w:ascii="Times New Roman" w:hAnsi="Times New Roman" w:cs="Times New Roman"/>
          <w:sz w:val="28"/>
          <w:szCs w:val="28"/>
        </w:rPr>
        <w:t xml:space="preserve"> 1. Растворимость углеводов в воде и этаноле. 2. Качественные реакции на глюкозу. 3. Образцы аминокислот.</w:t>
      </w:r>
    </w:p>
    <w:p w14:paraId="62D404C8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Лабораторные опыты.</w:t>
      </w:r>
      <w:r w:rsidRPr="008524B6">
        <w:rPr>
          <w:rFonts w:ascii="Times New Roman" w:hAnsi="Times New Roman" w:cs="Times New Roman"/>
          <w:sz w:val="28"/>
          <w:szCs w:val="28"/>
        </w:rPr>
        <w:t xml:space="preserve"> 11. Свойства глюкозы. Качественная реакция на глюкозу. Определение крахмала в продуктах питания. 12. Цветные реакции белков.</w:t>
      </w:r>
    </w:p>
    <w:p w14:paraId="758C4B06" w14:textId="0F00BD3F" w:rsidR="001C330D" w:rsidRPr="008524B6" w:rsidRDefault="001C330D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 по теме «Азотсодержащие и биологически активные органические вещества».</w:t>
      </w:r>
    </w:p>
    <w:p w14:paraId="22271234" w14:textId="78EBD8C0" w:rsidR="001C330D" w:rsidRPr="008524B6" w:rsidRDefault="00D650BF" w:rsidP="008524B6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Глава</w:t>
      </w:r>
      <w:r w:rsidR="001C330D" w:rsidRPr="008524B6">
        <w:rPr>
          <w:rFonts w:ascii="Times New Roman" w:hAnsi="Times New Roman" w:cs="Times New Roman"/>
          <w:sz w:val="28"/>
          <w:szCs w:val="28"/>
        </w:rPr>
        <w:t xml:space="preserve"> 1. Повторение и углубление знаний</w:t>
      </w:r>
      <w:r w:rsidR="001C330D" w:rsidRPr="008524B6">
        <w:rPr>
          <w:rFonts w:ascii="Times New Roman" w:hAnsi="Times New Roman" w:cs="Times New Roman"/>
          <w:b w:val="0"/>
          <w:sz w:val="28"/>
          <w:szCs w:val="28"/>
        </w:rPr>
        <w:t xml:space="preserve"> (21 ч)</w:t>
      </w:r>
    </w:p>
    <w:p w14:paraId="4FF21375" w14:textId="77777777" w:rsidR="001C330D" w:rsidRPr="008524B6" w:rsidRDefault="001C330D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Атомно-молекулярное учение. Вещества молекулярного и немолекулярного строения. Качественный и количественный состав вещества. Молярная и относительная молекулярная массы вещества. Мольная доля и массовая доля элемента в веществе.</w:t>
      </w:r>
    </w:p>
    <w:p w14:paraId="14E13CAF" w14:textId="77777777" w:rsidR="001C330D" w:rsidRPr="008524B6" w:rsidRDefault="001C330D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Строение атома. Атомная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орбиталь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Правила заполнения электронами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атомных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Валентные электроны. Периодический закон. </w:t>
      </w:r>
      <w:r w:rsidRPr="008524B6">
        <w:rPr>
          <w:rFonts w:ascii="Times New Roman" w:hAnsi="Times New Roman" w:cs="Times New Roman"/>
          <w:sz w:val="28"/>
          <w:szCs w:val="28"/>
        </w:rPr>
        <w:lastRenderedPageBreak/>
        <w:t>Формулировка закона в свете современных представлений о строении атома. Изменение свойств элементов и их соединений в периодах и группах.</w:t>
      </w:r>
    </w:p>
    <w:p w14:paraId="1FE1BC80" w14:textId="77777777" w:rsidR="001C330D" w:rsidRPr="008524B6" w:rsidRDefault="001C330D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Химическая связь.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Виды химической связи. Ионная связь. Ковалентная неполярная и полярная связь. Обменный и донорно-акцепторный механизм образования ковалентной полярной связи. Геометрия молекулы. Металлическая связь. Водородная связь. Агрегатные состояния вещества. Типы кристаллических решеток: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атомная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>, молекулярная, ионная, металлическая.</w:t>
      </w:r>
    </w:p>
    <w:p w14:paraId="32093372" w14:textId="77777777" w:rsidR="001C330D" w:rsidRPr="008524B6" w:rsidRDefault="001C330D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Расчеты по формулам и уравнениям реакций. Газовые законы. Уравнение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—Менделеева. Закон Авогадро. Закон объемных отношений. Относительная плотность газов.</w:t>
      </w:r>
    </w:p>
    <w:p w14:paraId="2607780E" w14:textId="77777777" w:rsidR="001C330D" w:rsidRPr="008524B6" w:rsidRDefault="001C330D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Классификация химических реакций по различным признакам сравнения. Изменение степени окисления элементов в соединениях.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-восстановительные реакции. Окисление и восстановление. Окислители и восстановители. Метод электронного баланса. Перманганат калия как окислитель.</w:t>
      </w:r>
    </w:p>
    <w:p w14:paraId="07956A2F" w14:textId="77777777" w:rsidR="001C330D" w:rsidRPr="008524B6" w:rsidRDefault="001C330D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Важнейшие классы неорганических веществ. Генетическая связь между классами неорганических соединений. Реакц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>нного обмена. Гидролиз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>Н среды.</w:t>
      </w:r>
    </w:p>
    <w:p w14:paraId="0A17504A" w14:textId="77777777" w:rsidR="001C330D" w:rsidRPr="008524B6" w:rsidRDefault="001C330D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Растворы. Способы выражения количественного состава раствора: массовая доля (процентная концентрация), молярная концентрация. Коллоидные растворы. Эффект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Тиндаля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Коагуляция.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Синерезис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Комплексные соединения. Состав комплексного иона: комплексообразователь,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лиганды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 Координационное число. Номенклатура комплексных соединений.</w:t>
      </w:r>
    </w:p>
    <w:p w14:paraId="3B6FD7BD" w14:textId="77777777" w:rsidR="001C330D" w:rsidRPr="008524B6" w:rsidRDefault="001C330D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524B6">
        <w:rPr>
          <w:rFonts w:ascii="Times New Roman" w:hAnsi="Times New Roman" w:cs="Times New Roman"/>
          <w:sz w:val="28"/>
          <w:szCs w:val="28"/>
        </w:rPr>
        <w:t xml:space="preserve"> 1. Образцы веществ молекулярного и немолекулярного строения. 2. Возгонка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3. Определение кислотности среды при помощи индикаторов. 4. Эффект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Тиндаля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 5. Образование комплексных соединений переходных металлов.</w:t>
      </w:r>
    </w:p>
    <w:p w14:paraId="4CB4319F" w14:textId="77777777" w:rsidR="001C330D" w:rsidRPr="008524B6" w:rsidRDefault="001C330D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Лабораторные опыты.</w:t>
      </w:r>
      <w:r w:rsidRPr="008524B6">
        <w:rPr>
          <w:rFonts w:ascii="Times New Roman" w:hAnsi="Times New Roman" w:cs="Times New Roman"/>
          <w:sz w:val="28"/>
          <w:szCs w:val="28"/>
        </w:rPr>
        <w:t xml:space="preserve"> 1. Реакц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>нного обмена. 2. Свойства коллоидных растворов. 3. Гидролиз солей. 4. Получение и свойства комплексных соединений.</w:t>
      </w:r>
    </w:p>
    <w:p w14:paraId="37E070F0" w14:textId="77777777" w:rsidR="001C330D" w:rsidRPr="008524B6" w:rsidRDefault="001C330D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1.</w:t>
      </w:r>
      <w:r w:rsidRPr="008524B6">
        <w:rPr>
          <w:rFonts w:ascii="Times New Roman" w:hAnsi="Times New Roman" w:cs="Times New Roman"/>
          <w:sz w:val="28"/>
          <w:szCs w:val="28"/>
        </w:rPr>
        <w:t xml:space="preserve"> Выполнение экспериментальных задач по теме «Реакционная способность веществ в растворах».</w:t>
      </w:r>
    </w:p>
    <w:p w14:paraId="3859684D" w14:textId="77777777" w:rsidR="001C330D" w:rsidRPr="008524B6" w:rsidRDefault="001C330D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4 </w:t>
      </w:r>
      <w:r w:rsidRPr="008524B6">
        <w:rPr>
          <w:rFonts w:ascii="Times New Roman" w:hAnsi="Times New Roman" w:cs="Times New Roman"/>
          <w:sz w:val="28"/>
          <w:szCs w:val="28"/>
        </w:rPr>
        <w:t>по теме «Основы химии».</w:t>
      </w:r>
    </w:p>
    <w:p w14:paraId="68D18673" w14:textId="77777777" w:rsidR="000F4427" w:rsidRPr="008524B6" w:rsidRDefault="000F4427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1FD5D3" w14:textId="758C658F" w:rsidR="00C953CF" w:rsidRPr="008524B6" w:rsidRDefault="00D650BF" w:rsidP="008524B6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Глава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 7. Высокомолекулярные соединения</w:t>
      </w:r>
      <w:r w:rsidR="000F4427" w:rsidRPr="008524B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53CF" w:rsidRPr="008524B6">
        <w:rPr>
          <w:rFonts w:ascii="Times New Roman" w:hAnsi="Times New Roman" w:cs="Times New Roman"/>
          <w:b w:val="0"/>
          <w:sz w:val="28"/>
          <w:szCs w:val="28"/>
        </w:rPr>
        <w:t>5 ч)</w:t>
      </w:r>
    </w:p>
    <w:p w14:paraId="655AD6A4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Понятие о высокомолекулярных веществах. Полимеризация и поликонденсация как методы создания полимеров. Эластомеры. Природный и синтетический каучук.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Сополимеризация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Современные пластики (полиэтилен, полипропилен, полистирол, поливинилхлорид, фторопласт, полиэтилентерефталат, акрил-бутадиен-стирольный пластик, поликарбонаты).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Природные и синтетические волокна (обзор).</w:t>
      </w:r>
    </w:p>
    <w:p w14:paraId="68E94D5C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524B6">
        <w:rPr>
          <w:rFonts w:ascii="Times New Roman" w:hAnsi="Times New Roman" w:cs="Times New Roman"/>
          <w:sz w:val="28"/>
          <w:szCs w:val="28"/>
        </w:rPr>
        <w:t xml:space="preserve"> 1. Образцы пластиков. 2. Коллекция волокон. 3. Поликонденсация этиленгликоля с терефталевой кислотой.</w:t>
      </w:r>
    </w:p>
    <w:p w14:paraId="59499EF5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lastRenderedPageBreak/>
        <w:t>Лабораторные опыты.</w:t>
      </w:r>
      <w:r w:rsidRPr="008524B6">
        <w:rPr>
          <w:rFonts w:ascii="Times New Roman" w:hAnsi="Times New Roman" w:cs="Times New Roman"/>
          <w:sz w:val="28"/>
          <w:szCs w:val="28"/>
        </w:rPr>
        <w:t xml:space="preserve"> 13. Отношение синтетических волокон к растворам кислот и щелочей.</w:t>
      </w:r>
    </w:p>
    <w:p w14:paraId="7864035A" w14:textId="77777777" w:rsidR="001C330D" w:rsidRPr="008524B6" w:rsidRDefault="00C953C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10.</w:t>
      </w:r>
      <w:r w:rsidRPr="008524B6">
        <w:rPr>
          <w:rFonts w:ascii="Times New Roman" w:hAnsi="Times New Roman" w:cs="Times New Roman"/>
          <w:sz w:val="28"/>
          <w:szCs w:val="28"/>
        </w:rPr>
        <w:t xml:space="preserve"> Распознавание пластиков. </w:t>
      </w:r>
    </w:p>
    <w:p w14:paraId="7CA5E848" w14:textId="2A68E4D1" w:rsidR="000F4427" w:rsidRPr="008524B6" w:rsidRDefault="00C953C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11.</w:t>
      </w:r>
      <w:r w:rsidRPr="008524B6">
        <w:rPr>
          <w:rFonts w:ascii="Times New Roman" w:hAnsi="Times New Roman" w:cs="Times New Roman"/>
          <w:sz w:val="28"/>
          <w:szCs w:val="28"/>
        </w:rPr>
        <w:t xml:space="preserve"> Распознавание волокон.</w:t>
      </w:r>
    </w:p>
    <w:p w14:paraId="03CCFF8E" w14:textId="77777777" w:rsidR="00C953CF" w:rsidRPr="008524B6" w:rsidRDefault="00935611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11 класс</w:t>
      </w:r>
    </w:p>
    <w:p w14:paraId="6A74A58D" w14:textId="5F35EBAB" w:rsidR="00C953CF" w:rsidRPr="008524B6" w:rsidRDefault="000F4427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(</w:t>
      </w:r>
      <w:r w:rsidR="00314EDF" w:rsidRPr="008524B6">
        <w:rPr>
          <w:rFonts w:ascii="Times New Roman" w:hAnsi="Times New Roman" w:cs="Times New Roman"/>
          <w:sz w:val="28"/>
          <w:szCs w:val="28"/>
        </w:rPr>
        <w:t>3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 ч в неделю, всего </w:t>
      </w:r>
      <w:r w:rsidR="00314EDF" w:rsidRPr="008524B6">
        <w:rPr>
          <w:rFonts w:ascii="Times New Roman" w:hAnsi="Times New Roman" w:cs="Times New Roman"/>
          <w:sz w:val="28"/>
          <w:szCs w:val="28"/>
        </w:rPr>
        <w:t>10</w:t>
      </w:r>
      <w:r w:rsidR="00D828E9" w:rsidRPr="008524B6">
        <w:rPr>
          <w:rFonts w:ascii="Times New Roman" w:hAnsi="Times New Roman" w:cs="Times New Roman"/>
          <w:sz w:val="28"/>
          <w:szCs w:val="28"/>
        </w:rPr>
        <w:t>2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 ч, из них </w:t>
      </w:r>
      <w:r w:rsidR="00314EDF" w:rsidRPr="008524B6">
        <w:rPr>
          <w:rFonts w:ascii="Times New Roman" w:hAnsi="Times New Roman" w:cs="Times New Roman"/>
          <w:sz w:val="28"/>
          <w:szCs w:val="28"/>
        </w:rPr>
        <w:t>5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 ч — резервное время)</w:t>
      </w:r>
    </w:p>
    <w:p w14:paraId="1800108E" w14:textId="65C73C1C" w:rsidR="00C953CF" w:rsidRPr="008524B6" w:rsidRDefault="00314EDF" w:rsidP="008524B6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Глава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 1. Неметаллы</w:t>
      </w:r>
      <w:r w:rsidR="000F4427" w:rsidRPr="008524B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53CF" w:rsidRPr="008524B6">
        <w:rPr>
          <w:rFonts w:ascii="Times New Roman" w:hAnsi="Times New Roman" w:cs="Times New Roman"/>
          <w:b w:val="0"/>
          <w:sz w:val="28"/>
          <w:szCs w:val="28"/>
        </w:rPr>
        <w:t>42 ч)</w:t>
      </w:r>
    </w:p>
    <w:p w14:paraId="5587D480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К л а с </w:t>
      </w:r>
      <w:proofErr w:type="spellStart"/>
      <w:proofErr w:type="gramStart"/>
      <w:r w:rsidRPr="008524B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и ф и к а ц и </w:t>
      </w:r>
      <w:r w:rsidR="000F4427" w:rsidRPr="008524B6">
        <w:rPr>
          <w:rFonts w:ascii="Times New Roman" w:hAnsi="Times New Roman" w:cs="Times New Roman"/>
          <w:sz w:val="28"/>
          <w:szCs w:val="28"/>
        </w:rPr>
        <w:t>я н</w:t>
      </w:r>
      <w:r w:rsidRPr="008524B6">
        <w:rPr>
          <w:rFonts w:ascii="Times New Roman" w:hAnsi="Times New Roman" w:cs="Times New Roman"/>
          <w:sz w:val="28"/>
          <w:szCs w:val="28"/>
        </w:rPr>
        <w:t xml:space="preserve"> е о р г а н и ч е с к и </w:t>
      </w:r>
      <w:r w:rsidR="000F4427" w:rsidRPr="008524B6">
        <w:rPr>
          <w:rFonts w:ascii="Times New Roman" w:hAnsi="Times New Roman" w:cs="Times New Roman"/>
          <w:sz w:val="28"/>
          <w:szCs w:val="28"/>
        </w:rPr>
        <w:t>х в</w:t>
      </w:r>
      <w:r w:rsidRPr="008524B6">
        <w:rPr>
          <w:rFonts w:ascii="Times New Roman" w:hAnsi="Times New Roman" w:cs="Times New Roman"/>
          <w:sz w:val="28"/>
          <w:szCs w:val="28"/>
        </w:rPr>
        <w:t xml:space="preserve"> е щ е с т в.</w:t>
      </w:r>
    </w:p>
    <w:p w14:paraId="56F02630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Элементы металлы и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неметаллы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и их положение в Периодической системе.</w:t>
      </w:r>
    </w:p>
    <w:p w14:paraId="55F5EAA9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В о д о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о д.  Получение, физические и химические свойства (реакции с металлами и неметаллами, восстановление оксидов и солей). Гидриды. Топливные элементы.</w:t>
      </w:r>
    </w:p>
    <w:p w14:paraId="56382C76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Г а л о г е н ы.  Общая характеристика подгруппы.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 галогенидов. Особенности химии фтора. Хлор — получение в промышленности и лаборатории, реакции с металлами и неметаллами. Взаимодействие хлора с водой и растворами щелочей. Кислородные соединения хлора. Гипохлориты, хлорат и перхлораты как типичные окислители. Особенности химии брома 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Качественная реакция на йод.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Галогеноводороды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— получение, кислотные и восстановительные свойства. Соляная кислота и ее соли. Качественные реакции на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галогенид-ионы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>.</w:t>
      </w:r>
    </w:p>
    <w:p w14:paraId="440E8741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Э л е м е н т ы  п о д г р у п </w:t>
      </w:r>
      <w:proofErr w:type="spellStart"/>
      <w:proofErr w:type="gramStart"/>
      <w:r w:rsidRPr="008524B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ы  к и с л о р о д а.  Общая характеристика подгруппы. Физические свойства простых веществ. Озон как аллотропная модификация кислорода. Получение озона. Озон как окислитель. Позитивная и негативная роль озона в окружающей среде. Сравнение свойств озона и кислорода. Вода и пероксид водорода как водородные соединения кислорода — сравнение свойств. Пероксид водорода как окислитель и восстановитель. Пероксиды металлов. Сера. Аллотропия серы. Физические и химические свойства серы (взаимодействие с металлами, кислородом, водородом, растворами щелочей, кислотами-окислителями). Сероводород — получение, кислотные и восстановительные свойства. Сульфиды. 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 Сернистая кислота и ее соли. Серный ангидрид. Серная кислота. Свойства концентрированной и разбавленной серной кислоты. Действие концентрированной серной кислоты на сахар, металлы, неметаллы, сульфиды. Термическая устойчивость сульфатов. Качественная реакция на серную кислоту и ее соли. Тиосерная кислота и тиосульфаты.</w:t>
      </w:r>
    </w:p>
    <w:p w14:paraId="7C67A106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А з о т  и  е г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о е д и н е н и я.  Элементы подгруппы азота. Общая характеристика подгруппы. Физические свойства простых веществ. Строение молекулы азота. Физические и химические свойства азота. Получение азота в промышленности и лаборатории. Нитриды. Аммиак — его получение, </w:t>
      </w:r>
      <w:r w:rsidRPr="008524B6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и химические свойства. Основные свойства водных растворов аммиака. Соли аммония. Поведение солей аммония при нагревании. Аммиак как восстановитель. Применение аммиака. Оксиды азота, их получение и свойства. Оксид азота(I). Окисление оксида азота(II) кислородом.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Димеризация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оксида азота(IV). Азотистая кислота и ее соли. Нитриты как окислители и восстановители. Азотная кислота — физические и химические свойства, получение. Отношение азотной кислоты к металлам и неметаллам. Зависимость продукта восстановления азотной кислоты от активности металла и концентрации кислоты. Термическая устойчивость нитратов.</w:t>
      </w:r>
    </w:p>
    <w:p w14:paraId="2E997045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Ф о с ф о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 и  е г о  с о е д и н е н и я.  Аллотропия фосфора. Химические свойства фосфора (реакции с кислородом, галогенами, металлами, сложными веществами-окислителями, щелочами). Получение и применение фосфора. Фосфорный ангидрид. Ортофосфорная и метафосфорная кислоты и их соли. Качественная реакция на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ортофосфаты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Разложение ортофосфорной кислоты. Пирофосфорная кислота 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пирофосфаты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Фосфиды.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Фосфин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 Хлориды фосфора. Оксид фосфора(III), фосфористая кислота и ее соли</w:t>
      </w:r>
      <w:r w:rsidRPr="008524B6">
        <w:rPr>
          <w:rFonts w:ascii="Times New Roman" w:hAnsi="Times New Roman" w:cs="Times New Roman"/>
          <w:i/>
          <w:sz w:val="28"/>
          <w:szCs w:val="28"/>
        </w:rPr>
        <w:t>.</w:t>
      </w:r>
    </w:p>
    <w:p w14:paraId="4F74E21B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У г л е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о д.  Аллотропия углерода. Сравнение строения и свой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афита и алмаза. Фуллерен как новая молекулярная форма углерода.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Графен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монослой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графита. Углеродные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нанотрубки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 Уголь. Активированный уголь. Адсорбция. Химические свойства угля. Карбиды. Гидролиз карбида кальция и карбида алюминия. Карбиды переходных металлов как сверхпрочные материалы. Оксиды углерода. Образование угарного газа при неполном сгорании угля. Уголь и угарный газ как восстановители. Реакция угарного газа с расплавами щелочей. Синтез формиатов и оксалатов. Углекислый газ. Угольная кислота и ее соли. Поведение средних и кислых карбонатов при нагревании.</w:t>
      </w:r>
    </w:p>
    <w:p w14:paraId="5212F3E2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е м н и й.  Свойства простого вещества. Реакции с хлором, кислородом, растворами щелочей. Оксид кремния в природе и технике. Кремниевые кислоты и их соли. Гидролиз силикатов.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Силан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— водородное соединение кремния.</w:t>
      </w:r>
    </w:p>
    <w:p w14:paraId="3C230948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24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о р.  Оксид бора. Борная кислота и ее соли. Бура.</w:t>
      </w:r>
    </w:p>
    <w:p w14:paraId="2727E361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 xml:space="preserve">Демонстрации. </w:t>
      </w:r>
      <w:r w:rsidRPr="008524B6">
        <w:rPr>
          <w:rFonts w:ascii="Times New Roman" w:hAnsi="Times New Roman" w:cs="Times New Roman"/>
          <w:sz w:val="28"/>
          <w:szCs w:val="28"/>
        </w:rPr>
        <w:t xml:space="preserve">1. Горение водорода. 2. Получение хлора (опыт в пробирке). 3. Опыты с бромной водой. 4. Окислительные свойства раствора гипохлорита натрия. 5. Плавление серы. 6. Горение серы в кислороде. 7. Взаимодействие железа с серой. 8. Горение сероводорода. 9. Осаждение сульфидов. 10. Свойства сернистого газа. 11. Действие концентрированной серной кислоты на медь и сахарозу. 12. Растворение аммиака в воде. 13. Основные свойства раствора аммиака. 14. Каталитическое окисление аммиака. 15. Получение оксида азота(II) и его окисление на воздухе. 16. Действие азотной кислоты на медь. 17. Горение фосфора в кислороде. 18. Превращение красного фосфора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и его свечение в темноте. 19. Взаимодействие фосфорного ангидрида с водой. 20. Образцы графита, алмаза, кремния. 21. Горение угарного газа. 22. Тушение пламени углекислым газом. 23. Разложение мрамора.</w:t>
      </w:r>
    </w:p>
    <w:p w14:paraId="404ABA02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Лабораторные опыты. </w:t>
      </w:r>
      <w:r w:rsidRPr="008524B6">
        <w:rPr>
          <w:rFonts w:ascii="Times New Roman" w:hAnsi="Times New Roman" w:cs="Times New Roman"/>
          <w:sz w:val="28"/>
          <w:szCs w:val="28"/>
        </w:rPr>
        <w:t xml:space="preserve">1. Получение хлора и изучение его свойств. 2. Ознакомление со свойствами хлорсодержащих отбеливателей. Качественная реакция на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галогенид-ионы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. 3. Свойства брома,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 их солей. Разложение пероксида водорода. Окисление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иодид-ионов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пероксидом водорода в кислой среде. 4. Изучение свойств серной кислоты и ее солей. 5. Изучение свойств водного раствора аммиака. 6. Свойства солей аммония. Качественная реакция на фосфат-ион. 7. Качественная реакция на карбонат-ион. Разложение гидрокарбоната натрия. 8. Испытание раствора силиката натрия индикатором. 9. Ознакомление с образцами природных силикатов.</w:t>
      </w:r>
    </w:p>
    <w:p w14:paraId="0DCEBA4B" w14:textId="77777777" w:rsidR="00C953CF" w:rsidRPr="008524B6" w:rsidRDefault="00C953C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1.</w:t>
      </w:r>
      <w:r w:rsidRPr="008524B6">
        <w:rPr>
          <w:rFonts w:ascii="Times New Roman" w:hAnsi="Times New Roman" w:cs="Times New Roman"/>
          <w:sz w:val="28"/>
          <w:szCs w:val="28"/>
        </w:rPr>
        <w:t xml:space="preserve"> Получение водорода.</w:t>
      </w:r>
    </w:p>
    <w:p w14:paraId="4ECD815F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2. </w:t>
      </w:r>
      <w:r w:rsidRPr="008524B6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и соляной кислоты.</w:t>
      </w:r>
    </w:p>
    <w:p w14:paraId="3CE90735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3. </w:t>
      </w:r>
      <w:r w:rsidRPr="008524B6">
        <w:rPr>
          <w:rFonts w:ascii="Times New Roman" w:hAnsi="Times New Roman" w:cs="Times New Roman"/>
          <w:sz w:val="28"/>
          <w:szCs w:val="28"/>
        </w:rPr>
        <w:t>Получение аммиака и изучение его свойств.</w:t>
      </w:r>
    </w:p>
    <w:p w14:paraId="52C65318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4. </w:t>
      </w:r>
      <w:r w:rsidRPr="008524B6">
        <w:rPr>
          <w:rFonts w:ascii="Times New Roman" w:hAnsi="Times New Roman" w:cs="Times New Roman"/>
          <w:sz w:val="28"/>
          <w:szCs w:val="28"/>
        </w:rPr>
        <w:t>Получение углекислого газа.</w:t>
      </w:r>
    </w:p>
    <w:p w14:paraId="1D6EAD91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5. </w:t>
      </w:r>
      <w:r w:rsidRPr="008524B6">
        <w:rPr>
          <w:rFonts w:ascii="Times New Roman" w:hAnsi="Times New Roman" w:cs="Times New Roman"/>
          <w:sz w:val="28"/>
          <w:szCs w:val="28"/>
        </w:rPr>
        <w:t>Выполнение экспериментальных задач по теме «Неметаллы».</w:t>
      </w:r>
    </w:p>
    <w:p w14:paraId="3A055217" w14:textId="77777777" w:rsidR="00C953CF" w:rsidRPr="008524B6" w:rsidRDefault="00C953C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  <w:r w:rsidRPr="008524B6">
        <w:rPr>
          <w:rFonts w:ascii="Times New Roman" w:hAnsi="Times New Roman" w:cs="Times New Roman"/>
          <w:sz w:val="28"/>
          <w:szCs w:val="28"/>
        </w:rPr>
        <w:t xml:space="preserve"> по теме «Неметаллы».</w:t>
      </w:r>
    </w:p>
    <w:p w14:paraId="792B21F4" w14:textId="1DC6BCFC" w:rsidR="00C953CF" w:rsidRPr="008524B6" w:rsidRDefault="00314EDF" w:rsidP="008524B6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Глава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 2. Металлы</w:t>
      </w:r>
      <w:r w:rsidR="000F4427" w:rsidRPr="008524B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53CF" w:rsidRPr="008524B6">
        <w:rPr>
          <w:rFonts w:ascii="Times New Roman" w:hAnsi="Times New Roman" w:cs="Times New Roman"/>
          <w:b w:val="0"/>
          <w:sz w:val="28"/>
          <w:szCs w:val="28"/>
        </w:rPr>
        <w:t>36 ч)</w:t>
      </w:r>
    </w:p>
    <w:p w14:paraId="06C29989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О б щ и й  о б з о р  э л е м е н т о в — м е т а л </w:t>
      </w:r>
      <w:proofErr w:type="spellStart"/>
      <w:proofErr w:type="gramStart"/>
      <w:r w:rsidRPr="008524B6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о в.  Свойства простых веществ-металлов. Металлические кристаллические решетки. Сплавы. Характеристика наиболее известных сплавов. Получение и применение металлов.</w:t>
      </w:r>
    </w:p>
    <w:p w14:paraId="7288D50A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Щ е л о ч н ы е  м е т а л </w:t>
      </w:r>
      <w:proofErr w:type="spellStart"/>
      <w:proofErr w:type="gramStart"/>
      <w:r w:rsidRPr="008524B6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ы — общая характеристика подгруппы, характерные реакции натрия и калия. Свойства щелочных металлов. Получение щелочных металлов. Сода и едкий натр — важнейшие соединения натрия.</w:t>
      </w:r>
    </w:p>
    <w:p w14:paraId="0661CA49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Бериллий, магний, щелочноземельные металлы. Магний и кальций, их общая характеристика на основе положения в Периодической системе элементов Д. И. Менделеева и строения атомов. Получение, физические и химические свойства, применение магния, кальция и их соединений. Амфотерность оксида и гидроксида бериллия. Жесткость воды и способы ее устранения. Окраска пламени солями щелочных и щелочноземельных металлов.</w:t>
      </w:r>
    </w:p>
    <w:p w14:paraId="709A0A7D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ю м и н и й.  Распространенность в природе, физические и химические свойства (отношение к кислороду, галогенам, растворам кислот и щелочей, алюмотермия). Амфотерность оксида и гидроксида алюминия. Соли алюминия. Полное разложение водой солей алюминия со слабыми двухосновными кислотами. Алюминаты в твердом виде и в растворе. Применение алюминия. Соединения алюминия в низших степенях окисления.</w:t>
      </w:r>
    </w:p>
    <w:p w14:paraId="6091518C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о в о  и  с в и н е ц.  Физические и химические свойства (реакции с кислородом, кислотами), применение. Соли олова(II) и свинца(II). Свинцовый аккумулятор.</w:t>
      </w:r>
    </w:p>
    <w:p w14:paraId="41F256AE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lastRenderedPageBreak/>
        <w:t xml:space="preserve">М е т а л </w:t>
      </w:r>
      <w:proofErr w:type="spellStart"/>
      <w:proofErr w:type="gramStart"/>
      <w:r w:rsidRPr="008524B6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ы  п о б о ч н ы х  п о д г р у п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  Особенности строения атомов переходных металлов.</w:t>
      </w:r>
    </w:p>
    <w:p w14:paraId="08F41D7E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о м.  Физические свойства, химические свойства (отношение к водяному пару, кислороду, хлору, растворам кислот). Изменение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-восстановительных и кислотно-основных свойств оксидов и гидроксидов хрома с ростом степени окисления. Амфотерные свойства оксида и гидроксида хрома(III). Окисление солей хрома(III) в хроматы. Взаимные переходы хроматов и дихроматов. Хроматы и дихроматы как окислители.</w:t>
      </w:r>
    </w:p>
    <w:p w14:paraId="181C1ACE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г а н е ц — физические и химические свойства (отношение к кислороду, хлору, растворам кислот). Оксид марганца(IV) как окислитель и катализатор. Перманганат калия как окислитель. </w:t>
      </w:r>
      <w:proofErr w:type="spellStart"/>
      <w:r w:rsidRPr="008524B6">
        <w:rPr>
          <w:rFonts w:ascii="Times New Roman" w:hAnsi="Times New Roman" w:cs="Times New Roman"/>
          <w:i/>
          <w:sz w:val="28"/>
          <w:szCs w:val="28"/>
        </w:rPr>
        <w:t>Манганат</w:t>
      </w:r>
      <w:proofErr w:type="spellEnd"/>
      <w:r w:rsidRPr="008524B6">
        <w:rPr>
          <w:rFonts w:ascii="Times New Roman" w:hAnsi="Times New Roman" w:cs="Times New Roman"/>
          <w:i/>
          <w:sz w:val="28"/>
          <w:szCs w:val="28"/>
        </w:rPr>
        <w:t>(VI) калия и его свойства.</w:t>
      </w:r>
    </w:p>
    <w:p w14:paraId="093D14E0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Ж е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е з о.  Нахождение в природе. Значение железа для организма человека. Физические свойства железа. Сплавы железа с углеродом. Химические свойства железа (взаимодействие с кислородом, хлором, серой, углем, кислотами, растворами солей). Сравнение кислотно-основных 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-восстановительных свойств гидроксида железа(II) и гидроксида железа(III). Соли железа(II) и железа(III). Методы перевода солей железа(II) в соли железа(III) и обратно. Окислительные свойства соединений железа(III) в реакциях с восстановителями (иодидом, медью).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Цианидные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комплексы железа. Качественные реакции на ионы железа(II) и (III).</w:t>
      </w:r>
    </w:p>
    <w:p w14:paraId="07568628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М е д ь.  Нахождение в природе. Физические и химические свойства (взаимодействие с кислородом, хлором, серой, кислотами-окислителями). Соли меди(II). Медный купорос. Аммиакаты меди(I) и меди(II). Получение оксида меди(I) восстановлением гидроксида меди(II) глюкозой.</w:t>
      </w:r>
    </w:p>
    <w:p w14:paraId="1D656986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С е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е б р о.  Физические и химические свойства (взаимодействие с серой, хлором, кислотами-окислителями). Осаждение оксида серебра при действии щелочи на соли серебра. Аммиакаты серебра как окислители. Качественная реакция на ионы серебра.</w:t>
      </w:r>
    </w:p>
    <w:p w14:paraId="568E0DF9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24B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о л о т о.  Физические и химические свойства (взаимодействие с хлором, «царской водкой». Способы выделения золота из золотоносной породы.</w:t>
      </w:r>
    </w:p>
    <w:p w14:paraId="22BAF08F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24B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и н к.  Физические и химические свойства (взаимодействие с галогенами, кислородом, серой, растворами кислот и щелочей). Амфотерность оксида и гидроксида цинка.</w:t>
      </w:r>
    </w:p>
    <w:p w14:paraId="78AB7563" w14:textId="77777777" w:rsidR="00C953CF" w:rsidRPr="008524B6" w:rsidRDefault="003C3E87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953CF"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53CF" w:rsidRPr="008524B6">
        <w:rPr>
          <w:rFonts w:ascii="Times New Roman" w:hAnsi="Times New Roman" w:cs="Times New Roman"/>
          <w:sz w:val="28"/>
          <w:szCs w:val="28"/>
        </w:rPr>
        <w:t xml:space="preserve"> т у т ь.  Представление о свойствах ртути и ее соединениях.</w:t>
      </w:r>
    </w:p>
    <w:p w14:paraId="64C35631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 xml:space="preserve">Демонстрации. </w:t>
      </w:r>
      <w:r w:rsidRPr="008524B6">
        <w:rPr>
          <w:rFonts w:ascii="Times New Roman" w:hAnsi="Times New Roman" w:cs="Times New Roman"/>
          <w:sz w:val="28"/>
          <w:szCs w:val="28"/>
        </w:rPr>
        <w:t xml:space="preserve">1. Коллекция металлов. 2. Коллекция минералов и руд. 3. Коллекция «Алюминий». 4. Коллекция «Железо и его сплавы» 5. Взаимодействие натрия с водой. 6. Окрашивание пламени солями щелочных и щелочноземельных металлов. 7. Взаимодействие кальция с водой. 8. Плавление алюминия. 9. Взаимодействие алюминия со щелочью. 10. Взаимодействие хрома с соляной кислотой без доступа воздуха. 11. Осаждение гидроксида хрома(III) и окисление его пероксидом водорода. 12. Взаимные переходы хроматов и дихроматов. 13. Разложение дихромата </w:t>
      </w:r>
      <w:r w:rsidRPr="008524B6">
        <w:rPr>
          <w:rFonts w:ascii="Times New Roman" w:hAnsi="Times New Roman" w:cs="Times New Roman"/>
          <w:sz w:val="28"/>
          <w:szCs w:val="28"/>
        </w:rPr>
        <w:lastRenderedPageBreak/>
        <w:t>аммония. 14. Алюмотермия. 15. Осаждение гидроксида железа(III) и окисление его на воздухе. 16. Выделение серебра из его солей действием меди.</w:t>
      </w:r>
    </w:p>
    <w:p w14:paraId="34CE8020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 xml:space="preserve">Лабораторные опыты. </w:t>
      </w:r>
      <w:r w:rsidRPr="008524B6">
        <w:rPr>
          <w:rFonts w:ascii="Times New Roman" w:hAnsi="Times New Roman" w:cs="Times New Roman"/>
          <w:sz w:val="28"/>
          <w:szCs w:val="28"/>
        </w:rPr>
        <w:t>10. Окрашивание пламени соединениями щелочных металлов. 11. Ознакомление с минералами и важнейшими соединениями щелочных металлов. 12. Свойства соединений щелочных металлов. 13. Окрашивание пламени солями щелочноземельных металлов.  14. Свойства магния и его соединений. 15. Свойства соединений кальция. 16. Жесткость воды. 17. Взаимодействие алюминия с кислотами и щелочами. 18. Амфотерные свойства гидроксида алюминия. 19. Свойства олова, свинца и их соединений. 20. Свойства солей хрома. 21. Свойства марганца и его соединений. 22. Изучение минералов железа. 23. Свойства железа. Качественные реакции на ионы железа. Получение оксида меди(I). 24. Свойства меди, ее сплавов и соединений. 25. Свойства цинка и его соединений.</w:t>
      </w:r>
    </w:p>
    <w:p w14:paraId="71161BCC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6.</w:t>
      </w:r>
      <w:r w:rsidRPr="008524B6">
        <w:rPr>
          <w:rFonts w:ascii="Times New Roman" w:hAnsi="Times New Roman" w:cs="Times New Roman"/>
          <w:sz w:val="28"/>
          <w:szCs w:val="28"/>
        </w:rPr>
        <w:t xml:space="preserve"> Получение горькой соли (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семиводного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сульфата магния).</w:t>
      </w:r>
    </w:p>
    <w:p w14:paraId="78354895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7.</w:t>
      </w:r>
      <w:r w:rsidRPr="008524B6">
        <w:rPr>
          <w:rFonts w:ascii="Times New Roman" w:hAnsi="Times New Roman" w:cs="Times New Roman"/>
          <w:sz w:val="28"/>
          <w:szCs w:val="28"/>
        </w:rPr>
        <w:t xml:space="preserve"> Получение алюмокалиевых квасцов.</w:t>
      </w:r>
    </w:p>
    <w:p w14:paraId="2F2E767D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8.</w:t>
      </w:r>
      <w:r w:rsidRPr="008524B6">
        <w:rPr>
          <w:rFonts w:ascii="Times New Roman" w:hAnsi="Times New Roman" w:cs="Times New Roman"/>
          <w:sz w:val="28"/>
          <w:szCs w:val="28"/>
        </w:rPr>
        <w:t xml:space="preserve"> Выполнение экспериментальных задач по теме «Металлы главных подгрупп».</w:t>
      </w:r>
    </w:p>
    <w:p w14:paraId="248464B7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9.</w:t>
      </w:r>
      <w:r w:rsidRPr="008524B6">
        <w:rPr>
          <w:rFonts w:ascii="Times New Roman" w:hAnsi="Times New Roman" w:cs="Times New Roman"/>
          <w:sz w:val="28"/>
          <w:szCs w:val="28"/>
        </w:rPr>
        <w:t xml:space="preserve"> Получение медного купороса.</w:t>
      </w:r>
    </w:p>
    <w:p w14:paraId="06188904" w14:textId="77777777" w:rsidR="00C953CF" w:rsidRPr="008524B6" w:rsidRDefault="000F4427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53CF"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10.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 Получение железного купороса.</w:t>
      </w:r>
    </w:p>
    <w:p w14:paraId="764D0B55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11.</w:t>
      </w:r>
      <w:r w:rsidRPr="008524B6">
        <w:rPr>
          <w:rFonts w:ascii="Times New Roman" w:hAnsi="Times New Roman" w:cs="Times New Roman"/>
          <w:sz w:val="28"/>
          <w:szCs w:val="28"/>
        </w:rPr>
        <w:t xml:space="preserve"> Выполнение экспериментальных задач по теме «Металлы побочных подгрупп».</w:t>
      </w:r>
    </w:p>
    <w:p w14:paraId="04B8B484" w14:textId="77777777" w:rsidR="00C953CF" w:rsidRPr="008524B6" w:rsidRDefault="00C953C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2 </w:t>
      </w:r>
      <w:r w:rsidRPr="008524B6">
        <w:rPr>
          <w:rFonts w:ascii="Times New Roman" w:hAnsi="Times New Roman" w:cs="Times New Roman"/>
          <w:sz w:val="28"/>
          <w:szCs w:val="28"/>
        </w:rPr>
        <w:t>по теме «Металлы».</w:t>
      </w:r>
    </w:p>
    <w:p w14:paraId="3CF1F083" w14:textId="77777777" w:rsidR="000F4427" w:rsidRPr="008524B6" w:rsidRDefault="000F4427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28A4B326" w14:textId="22B382B3" w:rsidR="00C953CF" w:rsidRPr="008524B6" w:rsidRDefault="00314ED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953CF" w:rsidRPr="008524B6">
        <w:rPr>
          <w:rFonts w:ascii="Times New Roman" w:hAnsi="Times New Roman" w:cs="Times New Roman"/>
          <w:b/>
          <w:sz w:val="28"/>
          <w:szCs w:val="28"/>
        </w:rPr>
        <w:t xml:space="preserve">3. Строение атома. </w:t>
      </w:r>
    </w:p>
    <w:p w14:paraId="51797F50" w14:textId="77777777" w:rsidR="00C953CF" w:rsidRPr="008524B6" w:rsidRDefault="00C953CF" w:rsidP="008524B6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Химическая связь</w:t>
      </w:r>
      <w:r w:rsidR="000F4427" w:rsidRPr="008524B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8524B6">
        <w:rPr>
          <w:rFonts w:ascii="Times New Roman" w:hAnsi="Times New Roman" w:cs="Times New Roman"/>
          <w:b w:val="0"/>
          <w:sz w:val="28"/>
          <w:szCs w:val="28"/>
        </w:rPr>
        <w:t>14 ч)</w:t>
      </w:r>
    </w:p>
    <w:p w14:paraId="3D15F6FB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С т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о е н и е  а т о м а.  Нуклиды. Изотопы. Типы радиоактивного распада. Термоядерный синтез. Получение новых элементов. Ядерные реакции. Строение электронных оболочек атомов. Представление о квантовой механике. Квантовые числа. Атомные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. Радиус атома.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</w:t>
      </w:r>
    </w:p>
    <w:p w14:paraId="0EB0C9A3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Х и м и ч е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к а я  с в я з ь.  Виды химической связи. Ковалентная связь и ее характеристики (длина связи, полярность,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поляризуемость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, кратность связи). Ионная связь. Металлическая связь.</w:t>
      </w:r>
    </w:p>
    <w:p w14:paraId="2F342C83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С т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о е н и е  т в е р д ы х  т е л.  Кристаллические и аморфные тела. Типы кристаллических решеток металлов и ионных соединений. Межмолекулярные взаимодействия. Водородная связь.</w:t>
      </w:r>
    </w:p>
    <w:p w14:paraId="7F9C5D33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524B6">
        <w:rPr>
          <w:rFonts w:ascii="Times New Roman" w:hAnsi="Times New Roman" w:cs="Times New Roman"/>
          <w:sz w:val="28"/>
          <w:szCs w:val="28"/>
        </w:rPr>
        <w:t xml:space="preserve"> 1. Кристаллические решетки. 2. Модели молекул.</w:t>
      </w:r>
    </w:p>
    <w:p w14:paraId="2CB075E6" w14:textId="77777777" w:rsidR="000F4427" w:rsidRPr="008524B6" w:rsidRDefault="000F4427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A7C283" w14:textId="086413A6" w:rsidR="00C953CF" w:rsidRPr="008524B6" w:rsidRDefault="00314EDF" w:rsidP="008524B6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Глава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 4. Основные закономерности протекания химических реакций</w:t>
      </w:r>
      <w:r w:rsidR="000F4427" w:rsidRPr="008524B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53CF" w:rsidRPr="008524B6">
        <w:rPr>
          <w:rFonts w:ascii="Times New Roman" w:hAnsi="Times New Roman" w:cs="Times New Roman"/>
          <w:b w:val="0"/>
          <w:sz w:val="28"/>
          <w:szCs w:val="28"/>
        </w:rPr>
        <w:t>21 ч)</w:t>
      </w:r>
    </w:p>
    <w:p w14:paraId="26DDD9C8" w14:textId="77777777" w:rsidR="00C953CF" w:rsidRPr="008524B6" w:rsidRDefault="00C953C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Т е п л о в о й  э ф </w:t>
      </w:r>
      <w:proofErr w:type="spellStart"/>
      <w:proofErr w:type="gramStart"/>
      <w:r w:rsidRPr="008524B6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е к т  х и м и ч е с к о й  р е а к ц и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</w:t>
      </w:r>
    </w:p>
    <w:p w14:paraId="27F89E5B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lastRenderedPageBreak/>
        <w:t>Эндотермические и экзотермические реакции. Закон Гесса. Теплота образования вещества. Энергия связи. Понятие об энтальпии.</w:t>
      </w:r>
    </w:p>
    <w:p w14:paraId="07DFD497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Понятие об энтропии. Второй закон термодинамики. Энергия Гиббса и критерии самопроизвольности химической реакции.</w:t>
      </w:r>
    </w:p>
    <w:p w14:paraId="30EB5BEE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С к о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о с т ь  х и м и ч е с к и х  р е а к ц и й  и ее зависимость от природы реагирующих веществ, концентрации реагентов, температуры, наличия катализатора, площади поверхности реагирующих веществ. Закон действующих масс. Правило Вант</w:t>
      </w:r>
      <w:r w:rsidR="000F4427" w:rsidRPr="008524B6"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sz w:val="28"/>
          <w:szCs w:val="28"/>
        </w:rPr>
        <w:t>Гоффа. Понятие об энергии активации и об энергетическом профиле реакции. Гомогенный и гетерогенный катализ. Примеры каталитических процессов в технике и в живых организмах. Ферменты как биологические катализаторы.</w:t>
      </w:r>
    </w:p>
    <w:p w14:paraId="50328058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О б р а т и м ы е  р е а к ц и </w:t>
      </w:r>
      <w:proofErr w:type="spellStart"/>
      <w:proofErr w:type="gramStart"/>
      <w:r w:rsidRPr="008524B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.  Химическое равновесие. Принцип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>. Константа равновесия. Равновесие в растворах.</w:t>
      </w:r>
    </w:p>
    <w:p w14:paraId="3C72835D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Константы диссоциации. Расчет рН растворов сильных кислот и щелочей. Произведение растворимости.</w:t>
      </w:r>
    </w:p>
    <w:p w14:paraId="102666FF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Р я д  а к т и в н о с т и  м е т а л </w:t>
      </w:r>
      <w:proofErr w:type="spellStart"/>
      <w:proofErr w:type="gramStart"/>
      <w:r w:rsidRPr="008524B6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о в.  Понятие о стандартном электродном потенциале и электродвижущей силе реакции. Химические источники тока: гальванические элементы, аккумуляторы и топливные элементы. Электролиз расплавов и водных растворов электролитов. Законы электролиза</w:t>
      </w:r>
      <w:r w:rsidRPr="008524B6">
        <w:rPr>
          <w:rFonts w:ascii="Times New Roman" w:hAnsi="Times New Roman" w:cs="Times New Roman"/>
          <w:i/>
          <w:sz w:val="28"/>
          <w:szCs w:val="28"/>
        </w:rPr>
        <w:t>.</w:t>
      </w:r>
    </w:p>
    <w:p w14:paraId="2C4A00CE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524B6">
        <w:rPr>
          <w:rFonts w:ascii="Times New Roman" w:hAnsi="Times New Roman" w:cs="Times New Roman"/>
          <w:sz w:val="28"/>
          <w:szCs w:val="28"/>
        </w:rPr>
        <w:t xml:space="preserve"> 1. Экзотермические и эндотермические химические реакции. 2. Тепловые явления при растворении серной кислоты и аммиачной селитры. 3.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4. Взаимодействие растворов серной кислоты с растворами тиосульфата натрия различной концентрации и температуры. 5. Разложение пероксида водорода с помощью неорганических катализаторов и природных объектов, содержащих каталазу.</w:t>
      </w:r>
    </w:p>
    <w:p w14:paraId="2E0DB335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Лабораторные опыты.</w:t>
      </w:r>
      <w:r w:rsidRPr="008524B6">
        <w:rPr>
          <w:rFonts w:ascii="Times New Roman" w:hAnsi="Times New Roman" w:cs="Times New Roman"/>
          <w:sz w:val="28"/>
          <w:szCs w:val="28"/>
        </w:rPr>
        <w:t xml:space="preserve"> Факторы, влияющие на взаимодействие металла с растворами кислот. Смещение химического равновесия при увеличении концентрации реагентов и продуктов.</w:t>
      </w:r>
    </w:p>
    <w:p w14:paraId="5EA0BFF5" w14:textId="77777777" w:rsidR="000F4427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26. Каталитическое разложение пероксида водорода </w:t>
      </w:r>
    </w:p>
    <w:p w14:paraId="57F113B0" w14:textId="77777777" w:rsidR="00C953CF" w:rsidRPr="008524B6" w:rsidRDefault="000F4427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      </w:t>
      </w:r>
      <w:r w:rsidR="00C953CF"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12.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 Скорость химической реакции.</w:t>
      </w:r>
    </w:p>
    <w:p w14:paraId="568D202D" w14:textId="77777777" w:rsidR="00C953CF" w:rsidRPr="008524B6" w:rsidRDefault="00C953C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13.</w:t>
      </w:r>
      <w:r w:rsidRPr="008524B6">
        <w:rPr>
          <w:rFonts w:ascii="Times New Roman" w:hAnsi="Times New Roman" w:cs="Times New Roman"/>
          <w:sz w:val="28"/>
          <w:szCs w:val="28"/>
        </w:rPr>
        <w:t xml:space="preserve"> Химическое равновесие.</w:t>
      </w:r>
    </w:p>
    <w:p w14:paraId="7F1844FF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Контрольная работа № 3.</w:t>
      </w:r>
      <w:r w:rsidRPr="008524B6">
        <w:rPr>
          <w:rFonts w:ascii="Times New Roman" w:hAnsi="Times New Roman" w:cs="Times New Roman"/>
          <w:sz w:val="28"/>
          <w:szCs w:val="28"/>
        </w:rPr>
        <w:t xml:space="preserve"> Теоретические основы химии.</w:t>
      </w:r>
    </w:p>
    <w:p w14:paraId="611BE4FE" w14:textId="77777777" w:rsidR="000F4427" w:rsidRPr="008524B6" w:rsidRDefault="000F4427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2CD5F2" w14:textId="20475B57" w:rsidR="00C953CF" w:rsidRPr="008524B6" w:rsidRDefault="00314EDF" w:rsidP="008524B6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Глава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 5. Химическая технология</w:t>
      </w:r>
      <w:r w:rsidR="000F4427" w:rsidRPr="008524B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53CF" w:rsidRPr="008524B6">
        <w:rPr>
          <w:rFonts w:ascii="Times New Roman" w:hAnsi="Times New Roman" w:cs="Times New Roman"/>
          <w:b w:val="0"/>
          <w:sz w:val="28"/>
          <w:szCs w:val="28"/>
        </w:rPr>
        <w:t>8 ч)</w:t>
      </w:r>
    </w:p>
    <w:p w14:paraId="01184716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О с н о в н ы е  п р и н ц и п ы  х и м и ч е с к о й  т е х н </w:t>
      </w:r>
      <w:proofErr w:type="spellStart"/>
      <w:r w:rsidRPr="008524B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524B6">
        <w:rPr>
          <w:rFonts w:ascii="Times New Roman" w:hAnsi="Times New Roman" w:cs="Times New Roman"/>
          <w:sz w:val="28"/>
          <w:szCs w:val="28"/>
        </w:rPr>
        <w:t xml:space="preserve"> о г и </w:t>
      </w:r>
      <w:proofErr w:type="spellStart"/>
      <w:proofErr w:type="gramStart"/>
      <w:r w:rsidRPr="008524B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524B6">
        <w:rPr>
          <w:rFonts w:ascii="Times New Roman" w:hAnsi="Times New Roman" w:cs="Times New Roman"/>
          <w:sz w:val="28"/>
          <w:szCs w:val="28"/>
        </w:rPr>
        <w:t>.  П р о и з в о д с т в о  с е р н о й  к и с л о т ы  контактным способом. Химизм процесса. Сырье для производства серной кислоты. Технологическая схема процесса, процессы и аппараты.</w:t>
      </w:r>
    </w:p>
    <w:p w14:paraId="1B6BC3E0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lastRenderedPageBreak/>
        <w:t xml:space="preserve">П р о и з в о д с т в о  а м </w:t>
      </w:r>
      <w:proofErr w:type="spellStart"/>
      <w:proofErr w:type="gramStart"/>
      <w:r w:rsidRPr="008524B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и а к а.  Химизм процесса. Определение оптимальных условий проведения реакции. Принцип циркуляции и его реализация в технологической схеме.</w:t>
      </w:r>
    </w:p>
    <w:p w14:paraId="10463AA7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М е т а л </w:t>
      </w:r>
      <w:proofErr w:type="spellStart"/>
      <w:proofErr w:type="gramStart"/>
      <w:r w:rsidRPr="008524B6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у р г и я.  Черная металлургия. Доменный процесс (сырье, устройство доменной печи, химизм процесса). Производство стали в кислородном конвертере и в электропечах.</w:t>
      </w:r>
    </w:p>
    <w:p w14:paraId="7144C237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г а н и ч е с к и й  с и н т е з.  Синтезы на основе </w:t>
      </w:r>
      <w:proofErr w:type="gramStart"/>
      <w:r w:rsidRPr="008524B6">
        <w:rPr>
          <w:rFonts w:ascii="Times New Roman" w:hAnsi="Times New Roman" w:cs="Times New Roman"/>
          <w:sz w:val="28"/>
          <w:szCs w:val="28"/>
        </w:rPr>
        <w:t>синтез-газа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>. Производство метанола.</w:t>
      </w:r>
    </w:p>
    <w:p w14:paraId="75DB9A3F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Экология и проблема охраны окружающей среды. Зеленая химия.</w:t>
      </w:r>
    </w:p>
    <w:p w14:paraId="04B95874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524B6">
        <w:rPr>
          <w:rFonts w:ascii="Times New Roman" w:hAnsi="Times New Roman" w:cs="Times New Roman"/>
          <w:sz w:val="28"/>
          <w:szCs w:val="28"/>
        </w:rPr>
        <w:t xml:space="preserve"> 1. Сырье для производства серной кислоты. 2. Модель кипящего слоя. 3. Железная руда. 4. Образцы сплавов железа.</w:t>
      </w:r>
    </w:p>
    <w:p w14:paraId="55830D77" w14:textId="77777777" w:rsidR="000F4427" w:rsidRPr="008524B6" w:rsidRDefault="000F4427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A87855" w14:textId="496EC036" w:rsidR="00C953CF" w:rsidRPr="008524B6" w:rsidRDefault="00314EDF" w:rsidP="008524B6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Глава</w:t>
      </w:r>
      <w:r w:rsidR="00C953CF" w:rsidRPr="008524B6">
        <w:rPr>
          <w:rFonts w:ascii="Times New Roman" w:hAnsi="Times New Roman" w:cs="Times New Roman"/>
          <w:sz w:val="28"/>
          <w:szCs w:val="28"/>
        </w:rPr>
        <w:t xml:space="preserve"> 6. Химия в быту и на службе общества</w:t>
      </w:r>
      <w:r w:rsidR="000F4427" w:rsidRPr="008524B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53CF" w:rsidRPr="008524B6">
        <w:rPr>
          <w:rFonts w:ascii="Times New Roman" w:hAnsi="Times New Roman" w:cs="Times New Roman"/>
          <w:b w:val="0"/>
          <w:sz w:val="28"/>
          <w:szCs w:val="28"/>
        </w:rPr>
        <w:t>15 ч)</w:t>
      </w:r>
    </w:p>
    <w:p w14:paraId="1D1D1026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Химия пищи. Жиры, белки, углеводы, витамины. Пищевые добавки, их классификация. Запрещенные и разрешенные пищевые добавки. Лекарственные средства. Краски и пигменты. Принципы окрашивания тканей. Химия в строительстве. Цемент, бетон. Стекло и керамика. Традиционные и современные керамические материалы. Сверхпроводящая керамика. Бытовая химия. Отбеливающие средства. Химия в сельском хозяйстве. Инсектициды и пестициды. Средства защиты растений. Репелленты.</w:t>
      </w:r>
    </w:p>
    <w:p w14:paraId="7F014F47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Особенности современной науки. Методология научного исследования. Профессия химика. Математическая химия. Поиск химической информации. Работа с базами данных.</w:t>
      </w:r>
    </w:p>
    <w:p w14:paraId="704B4FF3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524B6">
        <w:rPr>
          <w:rFonts w:ascii="Times New Roman" w:hAnsi="Times New Roman" w:cs="Times New Roman"/>
          <w:sz w:val="28"/>
          <w:szCs w:val="28"/>
        </w:rPr>
        <w:t xml:space="preserve"> 1. Пищевые красители. 2. Крашение тканей. 3. Отбеливание тканей. 4. Керамические материалы. 5. Цветные стекла. 6. Коллекция средств защиты растений. 7. Коллекция «Топливо и его виды». 8. Примеры работы с химическими базами данных.</w:t>
      </w:r>
    </w:p>
    <w:p w14:paraId="1447128B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Лабораторные опыты.</w:t>
      </w:r>
      <w:r w:rsidRPr="008524B6">
        <w:rPr>
          <w:rFonts w:ascii="Times New Roman" w:hAnsi="Times New Roman" w:cs="Times New Roman"/>
          <w:sz w:val="28"/>
          <w:szCs w:val="28"/>
        </w:rPr>
        <w:t xml:space="preserve"> 27. Знакомство с моющими средствами. Знакомство с отбеливающими средствами. 28. Клеи. 29. Знакомство с минеральными удобрениями и изучение их свойств.</w:t>
      </w:r>
    </w:p>
    <w:p w14:paraId="059F1C51" w14:textId="77777777" w:rsidR="00C953CF" w:rsidRPr="008524B6" w:rsidRDefault="00C953CF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14.</w:t>
      </w:r>
      <w:r w:rsidRPr="008524B6">
        <w:rPr>
          <w:rFonts w:ascii="Times New Roman" w:hAnsi="Times New Roman" w:cs="Times New Roman"/>
          <w:sz w:val="28"/>
          <w:szCs w:val="28"/>
        </w:rPr>
        <w:t xml:space="preserve"> Крашение тканей.</w:t>
      </w:r>
    </w:p>
    <w:p w14:paraId="440DFD48" w14:textId="77777777" w:rsidR="00C953CF" w:rsidRPr="008524B6" w:rsidRDefault="00C953C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>Практическая работа № 15.</w:t>
      </w:r>
      <w:r w:rsidRPr="008524B6">
        <w:rPr>
          <w:rFonts w:ascii="Times New Roman" w:hAnsi="Times New Roman" w:cs="Times New Roman"/>
          <w:sz w:val="28"/>
          <w:szCs w:val="28"/>
        </w:rPr>
        <w:t xml:space="preserve"> Определение минеральных удобрений.</w:t>
      </w:r>
    </w:p>
    <w:p w14:paraId="00D6789F" w14:textId="5D83FF13" w:rsidR="000A0B10" w:rsidRPr="008524B6" w:rsidRDefault="00C953CF" w:rsidP="002046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4. </w:t>
      </w:r>
      <w:r w:rsidR="003C3E87" w:rsidRPr="008524B6">
        <w:rPr>
          <w:rFonts w:ascii="Times New Roman" w:hAnsi="Times New Roman" w:cs="Times New Roman"/>
          <w:sz w:val="28"/>
          <w:szCs w:val="28"/>
        </w:rPr>
        <w:t>Защита проектных работ</w:t>
      </w:r>
      <w:r w:rsidR="00204672">
        <w:rPr>
          <w:rFonts w:ascii="Times New Roman" w:hAnsi="Times New Roman" w:cs="Times New Roman"/>
          <w:sz w:val="28"/>
          <w:szCs w:val="28"/>
        </w:rPr>
        <w:t>.</w:t>
      </w:r>
    </w:p>
    <w:p w14:paraId="3C5A460C" w14:textId="77777777" w:rsidR="000A0B10" w:rsidRPr="008524B6" w:rsidRDefault="000A0B10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6E3E18C4" w14:textId="77777777" w:rsidR="003C3E87" w:rsidRPr="008524B6" w:rsidRDefault="003C3E87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Тематическое планирование 10 класс.  Углубленный уровень.</w:t>
      </w:r>
    </w:p>
    <w:p w14:paraId="5F49124F" w14:textId="26DA7A73" w:rsidR="003C3E87" w:rsidRPr="008524B6" w:rsidRDefault="00480BCB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(</w:t>
      </w:r>
      <w:r w:rsidR="00314EDF" w:rsidRPr="008524B6">
        <w:rPr>
          <w:rFonts w:ascii="Times New Roman" w:hAnsi="Times New Roman" w:cs="Times New Roman"/>
          <w:sz w:val="28"/>
          <w:szCs w:val="28"/>
        </w:rPr>
        <w:t>3</w:t>
      </w:r>
      <w:r w:rsidRPr="008524B6">
        <w:rPr>
          <w:rFonts w:ascii="Times New Roman" w:hAnsi="Times New Roman" w:cs="Times New Roman"/>
          <w:sz w:val="28"/>
          <w:szCs w:val="28"/>
        </w:rPr>
        <w:t xml:space="preserve"> ч в неделю, всего </w:t>
      </w:r>
      <w:r w:rsidR="00314EDF" w:rsidRPr="008524B6">
        <w:rPr>
          <w:rFonts w:ascii="Times New Roman" w:hAnsi="Times New Roman" w:cs="Times New Roman"/>
          <w:sz w:val="28"/>
          <w:szCs w:val="28"/>
        </w:rPr>
        <w:t>10</w:t>
      </w:r>
      <w:r w:rsidR="00D828E9" w:rsidRPr="008524B6">
        <w:rPr>
          <w:rFonts w:ascii="Times New Roman" w:hAnsi="Times New Roman" w:cs="Times New Roman"/>
          <w:sz w:val="28"/>
          <w:szCs w:val="28"/>
        </w:rPr>
        <w:t>2</w:t>
      </w:r>
      <w:r w:rsidRPr="008524B6">
        <w:rPr>
          <w:rFonts w:ascii="Times New Roman" w:hAnsi="Times New Roman" w:cs="Times New Roman"/>
          <w:sz w:val="28"/>
          <w:szCs w:val="28"/>
        </w:rPr>
        <w:t xml:space="preserve"> ч, из них </w:t>
      </w:r>
      <w:r w:rsidR="00314EDF" w:rsidRPr="008524B6">
        <w:rPr>
          <w:rFonts w:ascii="Times New Roman" w:hAnsi="Times New Roman" w:cs="Times New Roman"/>
          <w:sz w:val="28"/>
          <w:szCs w:val="28"/>
        </w:rPr>
        <w:t>5</w:t>
      </w:r>
      <w:r w:rsidR="003C3E87" w:rsidRPr="008524B6">
        <w:rPr>
          <w:rFonts w:ascii="Times New Roman" w:hAnsi="Times New Roman" w:cs="Times New Roman"/>
          <w:sz w:val="28"/>
          <w:szCs w:val="28"/>
        </w:rPr>
        <w:t xml:space="preserve"> ч — резервное время)</w:t>
      </w:r>
    </w:p>
    <w:tbl>
      <w:tblPr>
        <w:tblStyle w:val="a8"/>
        <w:tblW w:w="9526" w:type="dxa"/>
        <w:tblInd w:w="-5" w:type="dxa"/>
        <w:tblLook w:val="04A0" w:firstRow="1" w:lastRow="0" w:firstColumn="1" w:lastColumn="0" w:noHBand="0" w:noVBand="1"/>
      </w:tblPr>
      <w:tblGrid>
        <w:gridCol w:w="1570"/>
        <w:gridCol w:w="6471"/>
        <w:gridCol w:w="1485"/>
      </w:tblGrid>
      <w:tr w:rsidR="000A0B10" w:rsidRPr="008524B6" w14:paraId="74FE5DB6" w14:textId="77777777" w:rsidTr="00204672">
        <w:trPr>
          <w:trHeight w:val="283"/>
        </w:trPr>
        <w:tc>
          <w:tcPr>
            <w:tcW w:w="1570" w:type="dxa"/>
          </w:tcPr>
          <w:p w14:paraId="11504B53" w14:textId="77777777" w:rsidR="003C3E87" w:rsidRPr="008524B6" w:rsidRDefault="003C3E87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471" w:type="dxa"/>
          </w:tcPr>
          <w:p w14:paraId="506674D6" w14:textId="77777777" w:rsidR="003C3E87" w:rsidRPr="008524B6" w:rsidRDefault="003C3E87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тем.</w:t>
            </w:r>
          </w:p>
        </w:tc>
        <w:tc>
          <w:tcPr>
            <w:tcW w:w="1485" w:type="dxa"/>
          </w:tcPr>
          <w:p w14:paraId="059D0CBD" w14:textId="77777777" w:rsidR="003C3E87" w:rsidRPr="008524B6" w:rsidRDefault="003C3E87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C3E87" w:rsidRPr="008524B6" w14:paraId="0293498C" w14:textId="77777777" w:rsidTr="00204672">
        <w:trPr>
          <w:trHeight w:val="283"/>
        </w:trPr>
        <w:tc>
          <w:tcPr>
            <w:tcW w:w="1570" w:type="dxa"/>
          </w:tcPr>
          <w:p w14:paraId="5D5E1204" w14:textId="6A9BC188" w:rsidR="003C3E87" w:rsidRPr="008524B6" w:rsidRDefault="00204672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1" w:type="dxa"/>
          </w:tcPr>
          <w:p w14:paraId="7CE609E0" w14:textId="248D0428" w:rsidR="003C3E87" w:rsidRPr="008524B6" w:rsidRDefault="00314EDF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2E43BC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 </w:t>
            </w:r>
            <w:r w:rsidR="00C46E39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органической химии</w:t>
            </w:r>
          </w:p>
        </w:tc>
        <w:tc>
          <w:tcPr>
            <w:tcW w:w="1485" w:type="dxa"/>
          </w:tcPr>
          <w:p w14:paraId="2015E232" w14:textId="7B7D083F" w:rsidR="003C3E87" w:rsidRPr="008524B6" w:rsidRDefault="00E37E90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A7D85" w:rsidRPr="008524B6" w14:paraId="2262CBFB" w14:textId="77777777" w:rsidTr="00204672">
        <w:trPr>
          <w:trHeight w:val="283"/>
        </w:trPr>
        <w:tc>
          <w:tcPr>
            <w:tcW w:w="1570" w:type="dxa"/>
          </w:tcPr>
          <w:p w14:paraId="58634E14" w14:textId="745C6E1F" w:rsidR="008A7D85" w:rsidRPr="008524B6" w:rsidRDefault="00204672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1" w:type="dxa"/>
          </w:tcPr>
          <w:p w14:paraId="74B7377E" w14:textId="2AEB6742" w:rsidR="008A7D85" w:rsidRPr="008524B6" w:rsidRDefault="00314EDF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DA5C81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  <w:r w:rsidR="008A7D85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Углеводороды.</w:t>
            </w:r>
          </w:p>
        </w:tc>
        <w:tc>
          <w:tcPr>
            <w:tcW w:w="1485" w:type="dxa"/>
          </w:tcPr>
          <w:p w14:paraId="33D8E1FF" w14:textId="7390EEC9" w:rsidR="008A7D85" w:rsidRPr="008524B6" w:rsidRDefault="00E37E90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F55F7" w:rsidRPr="008524B6" w14:paraId="00C9D9DC" w14:textId="77777777" w:rsidTr="00204672">
        <w:trPr>
          <w:trHeight w:val="283"/>
        </w:trPr>
        <w:tc>
          <w:tcPr>
            <w:tcW w:w="1570" w:type="dxa"/>
          </w:tcPr>
          <w:p w14:paraId="73673902" w14:textId="18F994CC" w:rsidR="000F55F7" w:rsidRPr="008524B6" w:rsidRDefault="00204672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</w:tcPr>
          <w:p w14:paraId="5A02F4BD" w14:textId="24C1DD7D" w:rsidR="000F55F7" w:rsidRPr="008524B6" w:rsidRDefault="00314EDF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251232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</w:t>
            </w:r>
            <w:r w:rsidR="000F55F7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«Кислородсодержащие органические соединения»</w:t>
            </w:r>
          </w:p>
        </w:tc>
        <w:tc>
          <w:tcPr>
            <w:tcW w:w="1485" w:type="dxa"/>
          </w:tcPr>
          <w:p w14:paraId="3E73EFF8" w14:textId="0641B8D6" w:rsidR="000F55F7" w:rsidRPr="008524B6" w:rsidRDefault="008524B6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56D1D" w:rsidRPr="008524B6" w14:paraId="32F935CF" w14:textId="77777777" w:rsidTr="00204672">
        <w:trPr>
          <w:trHeight w:val="283"/>
        </w:trPr>
        <w:tc>
          <w:tcPr>
            <w:tcW w:w="1570" w:type="dxa"/>
          </w:tcPr>
          <w:p w14:paraId="56B825D5" w14:textId="39CE2190" w:rsidR="00456D1D" w:rsidRPr="008524B6" w:rsidRDefault="00204672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1" w:type="dxa"/>
          </w:tcPr>
          <w:p w14:paraId="71903C82" w14:textId="6E267AB3" w:rsidR="00456D1D" w:rsidRPr="008524B6" w:rsidRDefault="00314EDF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251232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DA5C81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56D1D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Азот – и серосодержащие </w:t>
            </w:r>
            <w:r w:rsidR="00456D1D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органические соединения. </w:t>
            </w:r>
          </w:p>
        </w:tc>
        <w:tc>
          <w:tcPr>
            <w:tcW w:w="1485" w:type="dxa"/>
          </w:tcPr>
          <w:p w14:paraId="456E4927" w14:textId="7A984E67" w:rsidR="00456D1D" w:rsidRPr="008524B6" w:rsidRDefault="008524B6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A07272" w:rsidRPr="008524B6" w14:paraId="23E3EBF3" w14:textId="77777777" w:rsidTr="00204672">
        <w:trPr>
          <w:trHeight w:val="283"/>
        </w:trPr>
        <w:tc>
          <w:tcPr>
            <w:tcW w:w="1570" w:type="dxa"/>
          </w:tcPr>
          <w:p w14:paraId="7152C951" w14:textId="33EA67C8" w:rsidR="00A07272" w:rsidRPr="008524B6" w:rsidRDefault="00204672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71" w:type="dxa"/>
          </w:tcPr>
          <w:p w14:paraId="10022A0E" w14:textId="02DDA12F" w:rsidR="00A07272" w:rsidRPr="008524B6" w:rsidRDefault="00314EDF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251232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DA5C81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07272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 активные вещества.</w:t>
            </w:r>
          </w:p>
        </w:tc>
        <w:tc>
          <w:tcPr>
            <w:tcW w:w="1485" w:type="dxa"/>
          </w:tcPr>
          <w:p w14:paraId="3E1417DA" w14:textId="7F9DAD0F" w:rsidR="00A07272" w:rsidRPr="008524B6" w:rsidRDefault="008524B6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07272" w:rsidRPr="008524B6" w14:paraId="3A6A8D57" w14:textId="77777777" w:rsidTr="00204672">
        <w:trPr>
          <w:trHeight w:val="283"/>
        </w:trPr>
        <w:tc>
          <w:tcPr>
            <w:tcW w:w="1570" w:type="dxa"/>
          </w:tcPr>
          <w:p w14:paraId="562F0E89" w14:textId="429C2EA9" w:rsidR="00A07272" w:rsidRPr="008524B6" w:rsidRDefault="00204672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1" w:type="dxa"/>
          </w:tcPr>
          <w:p w14:paraId="664D8E3C" w14:textId="544D851B" w:rsidR="00A07272" w:rsidRPr="008524B6" w:rsidRDefault="00314EDF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251232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="00DA5C81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07272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Повторение и углубление знаний.</w:t>
            </w:r>
          </w:p>
        </w:tc>
        <w:tc>
          <w:tcPr>
            <w:tcW w:w="1485" w:type="dxa"/>
          </w:tcPr>
          <w:p w14:paraId="4856864A" w14:textId="456B77C9" w:rsidR="00A07272" w:rsidRPr="008524B6" w:rsidRDefault="008524B6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4A3D" w:rsidRPr="008524B6" w14:paraId="17155692" w14:textId="77777777" w:rsidTr="00204672">
        <w:trPr>
          <w:trHeight w:val="283"/>
        </w:trPr>
        <w:tc>
          <w:tcPr>
            <w:tcW w:w="1570" w:type="dxa"/>
          </w:tcPr>
          <w:p w14:paraId="72FAF442" w14:textId="7CB6DC69" w:rsidR="00694A3D" w:rsidRPr="008524B6" w:rsidRDefault="00204672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1" w:type="dxa"/>
          </w:tcPr>
          <w:p w14:paraId="2079845C" w14:textId="4EEFE92D" w:rsidR="00694A3D" w:rsidRPr="008524B6" w:rsidRDefault="00314EDF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251232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="00DA5C81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94A3D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Высокомолекулярные соединения.</w:t>
            </w:r>
          </w:p>
        </w:tc>
        <w:tc>
          <w:tcPr>
            <w:tcW w:w="1485" w:type="dxa"/>
          </w:tcPr>
          <w:p w14:paraId="70D784FA" w14:textId="228B6AD3" w:rsidR="00694A3D" w:rsidRPr="008524B6" w:rsidRDefault="008524B6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3441DB59" w14:textId="2860E2F6" w:rsidR="00480BCB" w:rsidRPr="008524B6" w:rsidRDefault="00480BCB" w:rsidP="0020467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8F2676A" w14:textId="77777777" w:rsidR="00314EDF" w:rsidRPr="008524B6" w:rsidRDefault="00314EDF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88C59D" w14:textId="77777777" w:rsidR="00480BCB" w:rsidRPr="008524B6" w:rsidRDefault="00480BCB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Тематическое планирование 11 класс.  Углубленный уровень.</w:t>
      </w:r>
    </w:p>
    <w:p w14:paraId="63120188" w14:textId="3E4ABB66" w:rsidR="00EB07EA" w:rsidRPr="008524B6" w:rsidRDefault="00480BCB" w:rsidP="008524B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(</w:t>
      </w:r>
      <w:r w:rsidR="00314EDF" w:rsidRPr="008524B6">
        <w:rPr>
          <w:rFonts w:ascii="Times New Roman" w:hAnsi="Times New Roman" w:cs="Times New Roman"/>
          <w:sz w:val="28"/>
          <w:szCs w:val="28"/>
        </w:rPr>
        <w:t xml:space="preserve">3 </w:t>
      </w:r>
      <w:r w:rsidRPr="008524B6">
        <w:rPr>
          <w:rFonts w:ascii="Times New Roman" w:hAnsi="Times New Roman" w:cs="Times New Roman"/>
          <w:sz w:val="28"/>
          <w:szCs w:val="28"/>
        </w:rPr>
        <w:t xml:space="preserve">ч в неделю, всего </w:t>
      </w:r>
      <w:r w:rsidR="00314EDF" w:rsidRPr="008524B6">
        <w:rPr>
          <w:rFonts w:ascii="Times New Roman" w:hAnsi="Times New Roman" w:cs="Times New Roman"/>
          <w:sz w:val="28"/>
          <w:szCs w:val="28"/>
        </w:rPr>
        <w:t>10</w:t>
      </w:r>
      <w:r w:rsidR="00D828E9" w:rsidRPr="008524B6">
        <w:rPr>
          <w:rFonts w:ascii="Times New Roman" w:hAnsi="Times New Roman" w:cs="Times New Roman"/>
          <w:sz w:val="28"/>
          <w:szCs w:val="28"/>
        </w:rPr>
        <w:t>2</w:t>
      </w:r>
      <w:r w:rsidRPr="008524B6">
        <w:rPr>
          <w:rFonts w:ascii="Times New Roman" w:hAnsi="Times New Roman" w:cs="Times New Roman"/>
          <w:sz w:val="28"/>
          <w:szCs w:val="28"/>
        </w:rPr>
        <w:t xml:space="preserve"> ч</w:t>
      </w:r>
      <w:r w:rsidR="00EB07EA" w:rsidRPr="008524B6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314EDF" w:rsidRPr="008524B6">
        <w:rPr>
          <w:rFonts w:ascii="Times New Roman" w:hAnsi="Times New Roman" w:cs="Times New Roman"/>
          <w:sz w:val="28"/>
          <w:szCs w:val="28"/>
        </w:rPr>
        <w:t>5</w:t>
      </w:r>
      <w:r w:rsidR="00EB07EA" w:rsidRPr="008524B6">
        <w:rPr>
          <w:rFonts w:ascii="Times New Roman" w:hAnsi="Times New Roman" w:cs="Times New Roman"/>
          <w:sz w:val="28"/>
          <w:szCs w:val="28"/>
        </w:rPr>
        <w:t xml:space="preserve"> ч — резервное время)</w:t>
      </w:r>
    </w:p>
    <w:tbl>
      <w:tblPr>
        <w:tblStyle w:val="a8"/>
        <w:tblW w:w="95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654"/>
        <w:gridCol w:w="1021"/>
      </w:tblGrid>
      <w:tr w:rsidR="00480BCB" w:rsidRPr="008524B6" w14:paraId="4F9BBAB1" w14:textId="77777777" w:rsidTr="00314EDF">
        <w:trPr>
          <w:trHeight w:val="283"/>
        </w:trPr>
        <w:tc>
          <w:tcPr>
            <w:tcW w:w="851" w:type="dxa"/>
          </w:tcPr>
          <w:p w14:paraId="44D1B505" w14:textId="77777777" w:rsidR="00480BCB" w:rsidRPr="008524B6" w:rsidRDefault="00480BCB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54" w:type="dxa"/>
          </w:tcPr>
          <w:p w14:paraId="3C1A48E6" w14:textId="77777777" w:rsidR="00480BCB" w:rsidRPr="008524B6" w:rsidRDefault="00480BCB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тем.</w:t>
            </w:r>
          </w:p>
        </w:tc>
        <w:tc>
          <w:tcPr>
            <w:tcW w:w="1021" w:type="dxa"/>
          </w:tcPr>
          <w:p w14:paraId="576B6F5A" w14:textId="77777777" w:rsidR="00480BCB" w:rsidRPr="008524B6" w:rsidRDefault="00480BCB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80BCB" w:rsidRPr="008524B6" w14:paraId="7B207E0B" w14:textId="77777777" w:rsidTr="00314EDF">
        <w:trPr>
          <w:trHeight w:val="356"/>
        </w:trPr>
        <w:tc>
          <w:tcPr>
            <w:tcW w:w="851" w:type="dxa"/>
          </w:tcPr>
          <w:p w14:paraId="245600D4" w14:textId="49EC9F02" w:rsidR="00480BCB" w:rsidRPr="008524B6" w:rsidRDefault="00204672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14:paraId="126A8768" w14:textId="1EF54CAD" w:rsidR="00480BCB" w:rsidRPr="008524B6" w:rsidRDefault="00314EDF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480BCB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Неметаллы</w:t>
            </w:r>
          </w:p>
        </w:tc>
        <w:tc>
          <w:tcPr>
            <w:tcW w:w="1021" w:type="dxa"/>
          </w:tcPr>
          <w:p w14:paraId="1BD951B6" w14:textId="77777777" w:rsidR="00480BCB" w:rsidRPr="008524B6" w:rsidRDefault="00480BCB" w:rsidP="0020467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70850" w:rsidRPr="008524B6" w14:paraId="4661615F" w14:textId="77777777" w:rsidTr="00314EDF">
        <w:trPr>
          <w:trHeight w:val="283"/>
        </w:trPr>
        <w:tc>
          <w:tcPr>
            <w:tcW w:w="851" w:type="dxa"/>
          </w:tcPr>
          <w:p w14:paraId="434A4295" w14:textId="3FAAD1FF" w:rsidR="00270850" w:rsidRPr="008524B6" w:rsidRDefault="00204672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4" w:type="dxa"/>
          </w:tcPr>
          <w:p w14:paraId="12E92353" w14:textId="148C9043" w:rsidR="00270850" w:rsidRPr="008524B6" w:rsidRDefault="00314EDF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270850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№2. Металлы</w:t>
            </w:r>
          </w:p>
        </w:tc>
        <w:tc>
          <w:tcPr>
            <w:tcW w:w="1021" w:type="dxa"/>
          </w:tcPr>
          <w:p w14:paraId="14FCEEC9" w14:textId="77777777" w:rsidR="00270850" w:rsidRPr="008524B6" w:rsidRDefault="00270850" w:rsidP="0020467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C245E" w:rsidRPr="008524B6" w14:paraId="2653857A" w14:textId="77777777" w:rsidTr="00314EDF">
        <w:trPr>
          <w:trHeight w:val="283"/>
        </w:trPr>
        <w:tc>
          <w:tcPr>
            <w:tcW w:w="851" w:type="dxa"/>
          </w:tcPr>
          <w:p w14:paraId="34055B58" w14:textId="16BC826C" w:rsidR="002C245E" w:rsidRPr="008524B6" w:rsidRDefault="00204672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4" w:type="dxa"/>
          </w:tcPr>
          <w:p w14:paraId="4C8E1297" w14:textId="31BAA519" w:rsidR="002C245E" w:rsidRPr="008524B6" w:rsidRDefault="00314EDF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682FDD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2F263C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82FDD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Строение атома. Химическая связь.</w:t>
            </w:r>
          </w:p>
        </w:tc>
        <w:tc>
          <w:tcPr>
            <w:tcW w:w="1021" w:type="dxa"/>
          </w:tcPr>
          <w:p w14:paraId="016BF99C" w14:textId="77777777" w:rsidR="002C245E" w:rsidRPr="008524B6" w:rsidRDefault="00682FDD" w:rsidP="0020467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2FDD" w:rsidRPr="008524B6" w14:paraId="616A8ACC" w14:textId="77777777" w:rsidTr="00314EDF">
        <w:trPr>
          <w:trHeight w:val="283"/>
        </w:trPr>
        <w:tc>
          <w:tcPr>
            <w:tcW w:w="851" w:type="dxa"/>
          </w:tcPr>
          <w:p w14:paraId="052E6D7C" w14:textId="42B55DB6" w:rsidR="00682FDD" w:rsidRPr="008524B6" w:rsidRDefault="00204672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54" w:type="dxa"/>
          </w:tcPr>
          <w:p w14:paraId="612AD562" w14:textId="0E4EA2C7" w:rsidR="00682FDD" w:rsidRPr="008524B6" w:rsidRDefault="00682FDD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4EDF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2F263C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Основные закономерности протекания химических реакций.</w:t>
            </w:r>
          </w:p>
        </w:tc>
        <w:tc>
          <w:tcPr>
            <w:tcW w:w="1021" w:type="dxa"/>
          </w:tcPr>
          <w:p w14:paraId="4348F84D" w14:textId="77777777" w:rsidR="00682FDD" w:rsidRPr="008524B6" w:rsidRDefault="00682FDD" w:rsidP="0020467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81BE5" w:rsidRPr="008524B6" w14:paraId="40BAEC23" w14:textId="77777777" w:rsidTr="00314EDF">
        <w:trPr>
          <w:trHeight w:val="283"/>
        </w:trPr>
        <w:tc>
          <w:tcPr>
            <w:tcW w:w="851" w:type="dxa"/>
          </w:tcPr>
          <w:p w14:paraId="036BAC3C" w14:textId="1614B4B0" w:rsidR="00281BE5" w:rsidRPr="008524B6" w:rsidRDefault="00204672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54" w:type="dxa"/>
          </w:tcPr>
          <w:p w14:paraId="54BB1931" w14:textId="76E80E39" w:rsidR="00281BE5" w:rsidRPr="008524B6" w:rsidRDefault="00314EDF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281BE5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№5</w:t>
            </w:r>
            <w:r w:rsidR="002F263C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81BE5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Химическая технология.</w:t>
            </w:r>
          </w:p>
        </w:tc>
        <w:tc>
          <w:tcPr>
            <w:tcW w:w="1021" w:type="dxa"/>
          </w:tcPr>
          <w:p w14:paraId="28C24AC3" w14:textId="77777777" w:rsidR="00281BE5" w:rsidRPr="008524B6" w:rsidRDefault="00281BE5" w:rsidP="0020467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72D9" w:rsidRPr="008524B6" w14:paraId="4647BF57" w14:textId="77777777" w:rsidTr="00314EDF">
        <w:trPr>
          <w:trHeight w:val="283"/>
        </w:trPr>
        <w:tc>
          <w:tcPr>
            <w:tcW w:w="851" w:type="dxa"/>
          </w:tcPr>
          <w:p w14:paraId="6A3782A9" w14:textId="321A7A1A" w:rsidR="008072D9" w:rsidRPr="008524B6" w:rsidRDefault="00204672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54" w:type="dxa"/>
          </w:tcPr>
          <w:p w14:paraId="6E9C7FA8" w14:textId="74349496" w:rsidR="008072D9" w:rsidRPr="008524B6" w:rsidRDefault="00314EDF" w:rsidP="008524B6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8072D9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№6</w:t>
            </w:r>
            <w:r w:rsidR="002F263C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072D9" w:rsidRPr="0085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Химия в быту и на службе обществу.</w:t>
            </w:r>
          </w:p>
        </w:tc>
        <w:tc>
          <w:tcPr>
            <w:tcW w:w="1021" w:type="dxa"/>
          </w:tcPr>
          <w:p w14:paraId="04DA5050" w14:textId="77777777" w:rsidR="008072D9" w:rsidRPr="008524B6" w:rsidRDefault="008072D9" w:rsidP="00204672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24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7FC7826E" w14:textId="77777777" w:rsidR="00480BCB" w:rsidRPr="008524B6" w:rsidRDefault="00480BCB" w:rsidP="008524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80BCB" w:rsidRPr="008524B6" w:rsidSect="002E43B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58A57" w14:textId="77777777" w:rsidR="00841B3C" w:rsidRDefault="00841B3C" w:rsidP="00661B97">
      <w:pPr>
        <w:spacing w:after="0" w:line="240" w:lineRule="auto"/>
      </w:pPr>
      <w:r>
        <w:separator/>
      </w:r>
    </w:p>
  </w:endnote>
  <w:endnote w:type="continuationSeparator" w:id="0">
    <w:p w14:paraId="29A6D2EE" w14:textId="77777777" w:rsidR="00841B3C" w:rsidRDefault="00841B3C" w:rsidP="0066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AACB4" w14:textId="77777777" w:rsidR="00841B3C" w:rsidRDefault="00841B3C" w:rsidP="00661B97">
      <w:pPr>
        <w:spacing w:after="0" w:line="240" w:lineRule="auto"/>
      </w:pPr>
      <w:r>
        <w:separator/>
      </w:r>
    </w:p>
  </w:footnote>
  <w:footnote w:type="continuationSeparator" w:id="0">
    <w:p w14:paraId="568DBAB0" w14:textId="77777777" w:rsidR="00841B3C" w:rsidRDefault="00841B3C" w:rsidP="00661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2C6"/>
    <w:multiLevelType w:val="hybridMultilevel"/>
    <w:tmpl w:val="2F60FA34"/>
    <w:lvl w:ilvl="0" w:tplc="303CF08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02C758">
      <w:start w:val="1"/>
      <w:numFmt w:val="lowerLetter"/>
      <w:lvlText w:val="%2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18A2D72">
      <w:start w:val="1"/>
      <w:numFmt w:val="lowerRoman"/>
      <w:lvlText w:val="%3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3A2162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0438BE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1E3954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B85008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16262A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C2ED56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6D580F"/>
    <w:multiLevelType w:val="hybridMultilevel"/>
    <w:tmpl w:val="F0161472"/>
    <w:lvl w:ilvl="0" w:tplc="86561DDC">
      <w:numFmt w:val="bullet"/>
      <w:lvlText w:val=""/>
      <w:lvlJc w:val="left"/>
      <w:pPr>
        <w:ind w:left="748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22D90D42"/>
    <w:multiLevelType w:val="hybridMultilevel"/>
    <w:tmpl w:val="79A2CED2"/>
    <w:lvl w:ilvl="0" w:tplc="C3F28C9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664506">
      <w:start w:val="1"/>
      <w:numFmt w:val="lowerLetter"/>
      <w:lvlText w:val="%2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1A6986">
      <w:start w:val="1"/>
      <w:numFmt w:val="lowerRoman"/>
      <w:lvlText w:val="%3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A493F4">
      <w:start w:val="1"/>
      <w:numFmt w:val="decimal"/>
      <w:lvlText w:val="%4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B23B9E">
      <w:start w:val="1"/>
      <w:numFmt w:val="lowerLetter"/>
      <w:lvlText w:val="%5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E8AFCC">
      <w:start w:val="1"/>
      <w:numFmt w:val="lowerRoman"/>
      <w:lvlText w:val="%6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E6D12A">
      <w:start w:val="1"/>
      <w:numFmt w:val="decimal"/>
      <w:lvlText w:val="%7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AA8056">
      <w:start w:val="1"/>
      <w:numFmt w:val="lowerLetter"/>
      <w:lvlText w:val="%8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9F61358">
      <w:start w:val="1"/>
      <w:numFmt w:val="lowerRoman"/>
      <w:lvlText w:val="%9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352828"/>
    <w:multiLevelType w:val="hybridMultilevel"/>
    <w:tmpl w:val="7F5A1864"/>
    <w:lvl w:ilvl="0" w:tplc="1462492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9E3722">
      <w:start w:val="1"/>
      <w:numFmt w:val="lowerLetter"/>
      <w:lvlText w:val="%2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A6A874">
      <w:start w:val="1"/>
      <w:numFmt w:val="lowerRoman"/>
      <w:lvlText w:val="%3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0226CC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4D42D76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501ADC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BCB7BE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5A5966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667C6E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417335"/>
    <w:multiLevelType w:val="hybridMultilevel"/>
    <w:tmpl w:val="21D43754"/>
    <w:lvl w:ilvl="0" w:tplc="FAD687B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4E2BEB8">
      <w:start w:val="1"/>
      <w:numFmt w:val="lowerLetter"/>
      <w:lvlText w:val="%2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1C8C54">
      <w:start w:val="1"/>
      <w:numFmt w:val="lowerRoman"/>
      <w:lvlText w:val="%3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AAB6D4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CAC93E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EE3DB4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3A409C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E8BB3E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2687AE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1B3EE4"/>
    <w:multiLevelType w:val="hybridMultilevel"/>
    <w:tmpl w:val="01DA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7F1A"/>
    <w:multiLevelType w:val="hybridMultilevel"/>
    <w:tmpl w:val="ACE41514"/>
    <w:lvl w:ilvl="0" w:tplc="E52E9C74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7274E4">
      <w:start w:val="1"/>
      <w:numFmt w:val="lowerLetter"/>
      <w:lvlText w:val="%2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880326">
      <w:start w:val="1"/>
      <w:numFmt w:val="lowerRoman"/>
      <w:lvlText w:val="%3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E888E4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12D572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5841E0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9EBBF8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FE0560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56F096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13717D"/>
    <w:multiLevelType w:val="hybridMultilevel"/>
    <w:tmpl w:val="44A831A4"/>
    <w:lvl w:ilvl="0" w:tplc="D7BE317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8E18F6">
      <w:start w:val="1"/>
      <w:numFmt w:val="lowerLetter"/>
      <w:lvlText w:val="%2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D423DE">
      <w:start w:val="1"/>
      <w:numFmt w:val="lowerRoman"/>
      <w:lvlText w:val="%3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69CCB18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204AB6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D218B2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AA9F3A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EB2AA02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FA09BA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D167DE"/>
    <w:multiLevelType w:val="hybridMultilevel"/>
    <w:tmpl w:val="EE1A08A4"/>
    <w:lvl w:ilvl="0" w:tplc="CD22349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3C2014">
      <w:start w:val="1"/>
      <w:numFmt w:val="lowerLetter"/>
      <w:lvlText w:val="%2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4A1792">
      <w:start w:val="1"/>
      <w:numFmt w:val="lowerRoman"/>
      <w:lvlText w:val="%3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98F73C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5E2E3E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54CFCC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BE03B0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4C698E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A6BE8A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981C60"/>
    <w:multiLevelType w:val="hybridMultilevel"/>
    <w:tmpl w:val="A5A89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D5CE4"/>
    <w:multiLevelType w:val="hybridMultilevel"/>
    <w:tmpl w:val="E01AD52C"/>
    <w:lvl w:ilvl="0" w:tplc="AE100C8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1C204F7C">
      <w:start w:val="1"/>
      <w:numFmt w:val="bullet"/>
      <w:lvlText w:val="o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D018DAFC">
      <w:start w:val="1"/>
      <w:numFmt w:val="bullet"/>
      <w:lvlText w:val="▪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B9F09F26">
      <w:start w:val="1"/>
      <w:numFmt w:val="bullet"/>
      <w:lvlText w:val="•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197AD650">
      <w:start w:val="1"/>
      <w:numFmt w:val="bullet"/>
      <w:lvlText w:val="o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3BAE0252">
      <w:start w:val="1"/>
      <w:numFmt w:val="bullet"/>
      <w:lvlText w:val="▪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3C364FF4">
      <w:start w:val="1"/>
      <w:numFmt w:val="bullet"/>
      <w:lvlText w:val="•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BE90437E">
      <w:start w:val="1"/>
      <w:numFmt w:val="bullet"/>
      <w:lvlText w:val="o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B55C1AF6">
      <w:start w:val="1"/>
      <w:numFmt w:val="bullet"/>
      <w:lvlText w:val="▪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CF"/>
    <w:rsid w:val="000374CE"/>
    <w:rsid w:val="000A0B10"/>
    <w:rsid w:val="000F4427"/>
    <w:rsid w:val="000F55F7"/>
    <w:rsid w:val="001C330D"/>
    <w:rsid w:val="00204672"/>
    <w:rsid w:val="00251232"/>
    <w:rsid w:val="00252264"/>
    <w:rsid w:val="00270850"/>
    <w:rsid w:val="00281BE5"/>
    <w:rsid w:val="002C245E"/>
    <w:rsid w:val="002E43BC"/>
    <w:rsid w:val="002F263C"/>
    <w:rsid w:val="00314EDF"/>
    <w:rsid w:val="003C3E87"/>
    <w:rsid w:val="00402D36"/>
    <w:rsid w:val="00456D1D"/>
    <w:rsid w:val="00480BCB"/>
    <w:rsid w:val="0052624E"/>
    <w:rsid w:val="00661B97"/>
    <w:rsid w:val="00682FDD"/>
    <w:rsid w:val="00694A3D"/>
    <w:rsid w:val="006F7690"/>
    <w:rsid w:val="007568B9"/>
    <w:rsid w:val="00774644"/>
    <w:rsid w:val="008072D9"/>
    <w:rsid w:val="00841B3C"/>
    <w:rsid w:val="008524B6"/>
    <w:rsid w:val="00863E86"/>
    <w:rsid w:val="008A7D85"/>
    <w:rsid w:val="00935611"/>
    <w:rsid w:val="00937923"/>
    <w:rsid w:val="009818A5"/>
    <w:rsid w:val="00A07272"/>
    <w:rsid w:val="00A753C6"/>
    <w:rsid w:val="00B245FD"/>
    <w:rsid w:val="00B30AA4"/>
    <w:rsid w:val="00B61E73"/>
    <w:rsid w:val="00BC630A"/>
    <w:rsid w:val="00BD1B65"/>
    <w:rsid w:val="00C46E39"/>
    <w:rsid w:val="00C83342"/>
    <w:rsid w:val="00C953CF"/>
    <w:rsid w:val="00CC7B7B"/>
    <w:rsid w:val="00D650BF"/>
    <w:rsid w:val="00D828E9"/>
    <w:rsid w:val="00DA5C81"/>
    <w:rsid w:val="00DC6966"/>
    <w:rsid w:val="00DC7309"/>
    <w:rsid w:val="00DC7D7E"/>
    <w:rsid w:val="00E37E90"/>
    <w:rsid w:val="00E42798"/>
    <w:rsid w:val="00E554F0"/>
    <w:rsid w:val="00EB07EA"/>
    <w:rsid w:val="00EB5949"/>
    <w:rsid w:val="00F00C02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3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CF"/>
    <w:pPr>
      <w:spacing w:after="5" w:line="224" w:lineRule="auto"/>
      <w:ind w:firstLine="388"/>
      <w:jc w:val="both"/>
    </w:pPr>
    <w:rPr>
      <w:rFonts w:ascii="Calibri" w:eastAsia="Calibri" w:hAnsi="Calibri" w:cs="Calibri"/>
      <w:color w:val="000000"/>
      <w:sz w:val="21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953CF"/>
    <w:pPr>
      <w:keepNext/>
      <w:keepLines/>
      <w:spacing w:after="76" w:line="220" w:lineRule="auto"/>
      <w:ind w:left="805" w:hanging="10"/>
      <w:outlineLvl w:val="0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3CF"/>
    <w:rPr>
      <w:rFonts w:ascii="Calibri" w:eastAsia="Calibri" w:hAnsi="Calibri" w:cs="Calibri"/>
      <w:b/>
      <w:color w:val="000000"/>
      <w:sz w:val="26"/>
      <w:lang w:eastAsia="ru-RU"/>
    </w:rPr>
  </w:style>
  <w:style w:type="paragraph" w:styleId="a3">
    <w:name w:val="List Paragraph"/>
    <w:basedOn w:val="a"/>
    <w:uiPriority w:val="34"/>
    <w:qFormat/>
    <w:rsid w:val="00C953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B97"/>
    <w:rPr>
      <w:rFonts w:ascii="Calibri" w:eastAsia="Calibri" w:hAnsi="Calibri" w:cs="Calibri"/>
      <w:color w:val="000000"/>
      <w:sz w:val="21"/>
      <w:lang w:eastAsia="ru-RU"/>
    </w:rPr>
  </w:style>
  <w:style w:type="paragraph" w:styleId="a6">
    <w:name w:val="footer"/>
    <w:basedOn w:val="a"/>
    <w:link w:val="a7"/>
    <w:uiPriority w:val="99"/>
    <w:unhideWhenUsed/>
    <w:rsid w:val="0066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B97"/>
    <w:rPr>
      <w:rFonts w:ascii="Calibri" w:eastAsia="Calibri" w:hAnsi="Calibri" w:cs="Calibri"/>
      <w:color w:val="000000"/>
      <w:sz w:val="21"/>
      <w:lang w:eastAsia="ru-RU"/>
    </w:rPr>
  </w:style>
  <w:style w:type="table" w:styleId="a8">
    <w:name w:val="Table Grid"/>
    <w:basedOn w:val="a1"/>
    <w:uiPriority w:val="39"/>
    <w:rsid w:val="003C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E87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b">
    <w:name w:val="line number"/>
    <w:basedOn w:val="a0"/>
    <w:uiPriority w:val="99"/>
    <w:semiHidden/>
    <w:unhideWhenUsed/>
    <w:rsid w:val="002E4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CF"/>
    <w:pPr>
      <w:spacing w:after="5" w:line="224" w:lineRule="auto"/>
      <w:ind w:firstLine="388"/>
      <w:jc w:val="both"/>
    </w:pPr>
    <w:rPr>
      <w:rFonts w:ascii="Calibri" w:eastAsia="Calibri" w:hAnsi="Calibri" w:cs="Calibri"/>
      <w:color w:val="000000"/>
      <w:sz w:val="21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953CF"/>
    <w:pPr>
      <w:keepNext/>
      <w:keepLines/>
      <w:spacing w:after="76" w:line="220" w:lineRule="auto"/>
      <w:ind w:left="805" w:hanging="10"/>
      <w:outlineLvl w:val="0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3CF"/>
    <w:rPr>
      <w:rFonts w:ascii="Calibri" w:eastAsia="Calibri" w:hAnsi="Calibri" w:cs="Calibri"/>
      <w:b/>
      <w:color w:val="000000"/>
      <w:sz w:val="26"/>
      <w:lang w:eastAsia="ru-RU"/>
    </w:rPr>
  </w:style>
  <w:style w:type="paragraph" w:styleId="a3">
    <w:name w:val="List Paragraph"/>
    <w:basedOn w:val="a"/>
    <w:uiPriority w:val="34"/>
    <w:qFormat/>
    <w:rsid w:val="00C953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B97"/>
    <w:rPr>
      <w:rFonts w:ascii="Calibri" w:eastAsia="Calibri" w:hAnsi="Calibri" w:cs="Calibri"/>
      <w:color w:val="000000"/>
      <w:sz w:val="21"/>
      <w:lang w:eastAsia="ru-RU"/>
    </w:rPr>
  </w:style>
  <w:style w:type="paragraph" w:styleId="a6">
    <w:name w:val="footer"/>
    <w:basedOn w:val="a"/>
    <w:link w:val="a7"/>
    <w:uiPriority w:val="99"/>
    <w:unhideWhenUsed/>
    <w:rsid w:val="0066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B97"/>
    <w:rPr>
      <w:rFonts w:ascii="Calibri" w:eastAsia="Calibri" w:hAnsi="Calibri" w:cs="Calibri"/>
      <w:color w:val="000000"/>
      <w:sz w:val="21"/>
      <w:lang w:eastAsia="ru-RU"/>
    </w:rPr>
  </w:style>
  <w:style w:type="table" w:styleId="a8">
    <w:name w:val="Table Grid"/>
    <w:basedOn w:val="a1"/>
    <w:uiPriority w:val="39"/>
    <w:rsid w:val="003C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E87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b">
    <w:name w:val="line number"/>
    <w:basedOn w:val="a0"/>
    <w:uiPriority w:val="99"/>
    <w:semiHidden/>
    <w:unhideWhenUsed/>
    <w:rsid w:val="002E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37EA-ADB9-4AC0-896D-922614CF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6103</Words>
  <Characters>34790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 Бар</dc:creator>
  <cp:keywords/>
  <dc:description/>
  <cp:lastModifiedBy>Тамара Зиновьева</cp:lastModifiedBy>
  <cp:revision>3</cp:revision>
  <cp:lastPrinted>2020-06-01T13:02:00Z</cp:lastPrinted>
  <dcterms:created xsi:type="dcterms:W3CDTF">2023-08-14T00:51:00Z</dcterms:created>
  <dcterms:modified xsi:type="dcterms:W3CDTF">2023-09-07T23:23:00Z</dcterms:modified>
</cp:coreProperties>
</file>