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4BD" w:rsidRDefault="006C24BD">
      <w:pPr>
        <w:spacing w:after="0"/>
        <w:jc w:val="right"/>
        <w:rPr>
          <w:rFonts w:ascii="Times New Roman" w:hAnsi="Times New Roman" w:cs="Times New Roman"/>
        </w:rPr>
      </w:pPr>
    </w:p>
    <w:p w:rsidR="006C24BD" w:rsidRDefault="006C24BD">
      <w:pPr>
        <w:spacing w:after="0"/>
        <w:jc w:val="right"/>
        <w:rPr>
          <w:rFonts w:ascii="Times New Roman" w:hAnsi="Times New Roman" w:cs="Times New Roman"/>
        </w:rPr>
      </w:pPr>
    </w:p>
    <w:p w:rsidR="006C24BD" w:rsidRDefault="006C24BD">
      <w:pPr>
        <w:spacing w:after="0"/>
        <w:rPr>
          <w:rFonts w:ascii="Times New Roman" w:hAnsi="Times New Roman"/>
          <w:b/>
          <w:sz w:val="36"/>
          <w:szCs w:val="36"/>
        </w:rPr>
      </w:pPr>
    </w:p>
    <w:p w:rsidR="003A44DE" w:rsidRDefault="003A44DE" w:rsidP="003A44DE">
      <w:pPr>
        <w:spacing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3A44DE" w:rsidRDefault="003A44DE" w:rsidP="003A44DE">
      <w:pPr>
        <w:spacing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Министерство образования ЕАО</w:t>
      </w:r>
    </w:p>
    <w:p w:rsidR="003A44DE" w:rsidRDefault="003A44DE" w:rsidP="003A44DE">
      <w:pPr>
        <w:suppressAutoHyphens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b/>
          <w:sz w:val="28"/>
        </w:rPr>
        <w:t>Облученский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район»</w:t>
      </w:r>
      <w:r>
        <w:rPr>
          <w:rFonts w:ascii="Times New Roman" w:hAnsi="Times New Roman" w:cs="Times New Roman"/>
          <w:sz w:val="28"/>
        </w:rPr>
        <w:br/>
      </w:r>
      <w:bookmarkStart w:id="0" w:name="af5b5167-7099-47ec-9866-9052e784200d"/>
      <w:bookmarkEnd w:id="0"/>
      <w:r>
        <w:rPr>
          <w:rFonts w:ascii="Times New Roman" w:hAnsi="Times New Roman" w:cs="Times New Roman"/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4"/>
        <w:gridCol w:w="3112"/>
        <w:gridCol w:w="3537"/>
      </w:tblGrid>
      <w:tr w:rsidR="003A44DE" w:rsidTr="003A44DE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DE" w:rsidRPr="003A44DE" w:rsidRDefault="003A44DE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«Рассмотрено»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Руководитель МО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proofErr w:type="gramEnd"/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«25»__08____2026 г.</w:t>
            </w:r>
          </w:p>
          <w:p w:rsidR="003A44DE" w:rsidRPr="003A44DE" w:rsidRDefault="003A44DE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DE" w:rsidRPr="003A44DE" w:rsidRDefault="003A44DE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«Согласовано»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Зам. директора по ВР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Якимова О.А.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</w:p>
          <w:p w:rsid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«26»____08____2026 г.</w:t>
            </w:r>
          </w:p>
          <w:p w:rsidR="003A44DE" w:rsidRDefault="003A44DE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4DE" w:rsidRPr="003A44DE" w:rsidRDefault="003A44DE">
            <w:pPr>
              <w:tabs>
                <w:tab w:val="left" w:pos="92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«Утверждено»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Директор МБОУ СОШ № 3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Кириллова Т.В.</w:t>
            </w:r>
          </w:p>
          <w:p w:rsidR="003A44DE" w:rsidRP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A44D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3A44DE" w:rsidRDefault="003A44DE">
            <w:pPr>
              <w:tabs>
                <w:tab w:val="left" w:pos="9288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3A44DE" w:rsidRDefault="003A44DE">
            <w:pPr>
              <w:widowControl w:val="0"/>
              <w:tabs>
                <w:tab w:val="left" w:pos="9288"/>
              </w:tabs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:rsidR="006C24BD" w:rsidRDefault="006C24BD">
      <w:pPr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6C24BD" w:rsidRDefault="006C24B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6C24BD" w:rsidRDefault="009D3B9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РАБОЧАЯ ПРОГРАММА</w:t>
      </w:r>
    </w:p>
    <w:p w:rsidR="006C24BD" w:rsidRDefault="009D3B9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ВНЕУРОЧНОЙ ДЕЯТЕЛЬНОСТИ</w:t>
      </w:r>
    </w:p>
    <w:p w:rsidR="006C24BD" w:rsidRDefault="009D3B98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«ОЛИМПИАДНОЕ ДВИЖЕНИЕ»</w:t>
      </w:r>
    </w:p>
    <w:p w:rsidR="006C24BD" w:rsidRDefault="00FB198F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(10 класс</w:t>
      </w:r>
      <w:r w:rsidR="009D3B98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6C24BD" w:rsidRDefault="006C24BD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:rsidR="006C24BD" w:rsidRDefault="006C24BD">
      <w:pPr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</w:p>
    <w:p w:rsidR="006C24BD" w:rsidRDefault="009D3B98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Составитель:</w:t>
      </w:r>
    </w:p>
    <w:p w:rsidR="006C24BD" w:rsidRDefault="009D3B98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Учитель английского языка: </w:t>
      </w:r>
    </w:p>
    <w:p w:rsidR="006C24BD" w:rsidRDefault="009D3B98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Мунгалова</w:t>
      </w:r>
      <w:proofErr w:type="spellEnd"/>
      <w:r>
        <w:rPr>
          <w:rFonts w:ascii="Times New Roman" w:hAnsi="Times New Roman"/>
          <w:sz w:val="24"/>
          <w:szCs w:val="24"/>
        </w:rPr>
        <w:t xml:space="preserve"> Н.С.</w:t>
      </w:r>
    </w:p>
    <w:p w:rsidR="006C24BD" w:rsidRDefault="009D3B98">
      <w:pPr>
        <w:spacing w:after="0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</w:p>
    <w:p w:rsidR="006C24BD" w:rsidRDefault="006C24BD">
      <w:pPr>
        <w:spacing w:after="0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6C24BD" w:rsidRDefault="006C24BD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3A44DE" w:rsidRDefault="003A44DE">
      <w:pPr>
        <w:pStyle w:val="a6"/>
        <w:tabs>
          <w:tab w:val="left" w:pos="14459"/>
        </w:tabs>
        <w:spacing w:after="0"/>
        <w:ind w:left="764" w:right="-31"/>
        <w:jc w:val="center"/>
        <w:rPr>
          <w:rFonts w:ascii="Times New Roman" w:hAnsi="Times New Roman"/>
          <w:sz w:val="24"/>
          <w:szCs w:val="24"/>
        </w:rPr>
      </w:pPr>
    </w:p>
    <w:p w:rsidR="006C24BD" w:rsidRDefault="00FB198F">
      <w:pPr>
        <w:pStyle w:val="a6"/>
        <w:tabs>
          <w:tab w:val="left" w:pos="14459"/>
        </w:tabs>
        <w:spacing w:after="0"/>
        <w:ind w:left="764" w:right="-31"/>
        <w:jc w:val="center"/>
        <w:rPr>
          <w:rFonts w:ascii="Times New Roman" w:eastAsia="Times New Roman" w:hAnsi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sz w:val="24"/>
          <w:szCs w:val="24"/>
        </w:rPr>
        <w:t>2026</w:t>
      </w:r>
      <w:r w:rsidR="009D3B98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/>
          <w:sz w:val="24"/>
          <w:szCs w:val="24"/>
        </w:rPr>
        <w:t xml:space="preserve">2027 </w:t>
      </w:r>
      <w:r w:rsidR="009D3B98">
        <w:rPr>
          <w:rFonts w:ascii="Times New Roman" w:eastAsia="Times New Roman" w:hAnsi="Times New Roman"/>
          <w:sz w:val="24"/>
          <w:szCs w:val="24"/>
        </w:rPr>
        <w:t>учебный год</w:t>
      </w:r>
      <w:r w:rsidR="009D3B98">
        <w:rPr>
          <w:rFonts w:ascii="Times New Roman" w:eastAsia="Times New Roman" w:hAnsi="Times New Roman"/>
          <w:b/>
          <w:bCs/>
          <w:color w:val="212121"/>
          <w:sz w:val="24"/>
          <w:szCs w:val="24"/>
        </w:rPr>
        <w:t>   </w:t>
      </w:r>
    </w:p>
    <w:p w:rsidR="006C24BD" w:rsidRDefault="009D3B98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Пояснительная записка</w:t>
      </w:r>
    </w:p>
    <w:p w:rsidR="006C24BD" w:rsidRDefault="006C24BD">
      <w:pPr>
        <w:spacing w:after="0"/>
        <w:jc w:val="center"/>
        <w:rPr>
          <w:rFonts w:ascii="Times New Roman" w:hAnsi="Times New Roman" w:cs="Times New Roman"/>
          <w:b/>
        </w:rPr>
      </w:pPr>
    </w:p>
    <w:p w:rsidR="006C24BD" w:rsidRDefault="009D3B9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Рабочая программа внеурочной деятельности «Олимпиадное движение» разра</w:t>
      </w:r>
      <w:r w:rsidR="00FB198F">
        <w:rPr>
          <w:rFonts w:ascii="Times New Roman" w:hAnsi="Times New Roman" w:cs="Times New Roman"/>
        </w:rPr>
        <w:t xml:space="preserve">ботана для занятий с учащимися 10 класса </w:t>
      </w:r>
      <w:r>
        <w:rPr>
          <w:rFonts w:ascii="Times New Roman" w:hAnsi="Times New Roman" w:cs="Times New Roman"/>
        </w:rPr>
        <w:t xml:space="preserve">МБОУ СОШ №3 г. Облучье, проявляющих особый интерес к изучению английского языка. 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Олимпиада по иностранным языкам, как известно, является одной из традиционных форм внеурочной деятельности. С одной стороны - это форма проверки знаний, так как задания нацелены на проверку владения обучающимися всеми видами речевой деятельности на иностранном языке, а с другой стороны - олимпиада показывает возможности и перспективы, которые открывает перед человеком владение иностранным языком. Олимпиада позволяет учителям сравнить результаты своей работы с результатами коллег, а также увлечь учеников своим предметом.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подготовке к олимпиадам большое внимание уделяется навыкам работы над различными аспектами языка и видами речевой деятельности.  Целенаправленная работа на уроках позволяет выявить обучающихся с устойчивой познавательной мотивацией по предмету и организовать их внеурочную деятельность на факультативах и в кружках с использованием индивидуальных образовательных маршрутов, что в дальнейшем и привлекает их к участию в олимпиадах и различных конкурсах, к выполнению творческих работ.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Школьная олимпиада является действенным средством выявления, поддержки и сопровождения  большого количества детей. Олимпиада способствует развитию у школьников интереса к самостоятельному изучению языка путем чтения специальной литературы, работы со словарями, справочниками, энциклопедиями и информационными носителями.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Всероссийская олимпиада школьников по английскому языку осуществляет поиск юных талантов, определяет наиболее подготовленных, одаренных учащихся, проявивших особый интерес к изучаемому предмету.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Цель: создание организационно-педагогических условий, способствующих раскрытию и развитию интеллектуального, творческого потенциала детей для участия в олимпиадах и конкурсах по английскому языку посредством организации еженедельных занятий для детей во внеурочное время.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Задачи: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совершенствовать ряд ключевых умений в области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>, чтения, говорения и письма и научить применять их на практике;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ознакомить учащихся с форматом заданий всех этапов олимпиады;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обобщить и закрепить лексико-грамматический материал;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развивать у учащихся гибкость, способность ориентироваться в типах заданий олимпиады;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сформировать навыки и умения, необходимые для успешного выполнения заданий олимпиады;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развивать компенсаторную компетенцию посредством языковой и контекстуальной догадки;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научить анализировать и объективно оценивать результаты собственной интеллектуальной деятельности.</w:t>
      </w:r>
    </w:p>
    <w:p w:rsidR="006C24BD" w:rsidRDefault="006C24BD">
      <w:pPr>
        <w:spacing w:after="0"/>
        <w:jc w:val="center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Данный курс внеурочной деятельности</w:t>
      </w:r>
      <w:r w:rsidR="00FB198F">
        <w:rPr>
          <w:rFonts w:ascii="Times New Roman" w:hAnsi="Times New Roman" w:cs="Times New Roman"/>
        </w:rPr>
        <w:t xml:space="preserve"> рассчитан на 1 учебный год (34</w:t>
      </w:r>
      <w:r>
        <w:rPr>
          <w:rFonts w:ascii="Times New Roman" w:hAnsi="Times New Roman" w:cs="Times New Roman"/>
        </w:rPr>
        <w:t xml:space="preserve"> часа). Занятия п</w:t>
      </w:r>
      <w:r w:rsidR="00FB198F">
        <w:rPr>
          <w:rFonts w:ascii="Times New Roman" w:hAnsi="Times New Roman" w:cs="Times New Roman"/>
        </w:rPr>
        <w:t>роводятся 1 раз в неделю.</w:t>
      </w: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Использование данной программы направлено на развитие 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</w:rPr>
        <w:t>речевая компетенция</w:t>
      </w:r>
      <w:r>
        <w:rPr>
          <w:rFonts w:ascii="Times New Roman" w:hAnsi="Times New Roman" w:cs="Times New Roman"/>
        </w:rPr>
        <w:t xml:space="preserve"> – развитие коммуникативных умений в четырех основных видах речевой деятельности (говорении, </w:t>
      </w:r>
      <w:proofErr w:type="spellStart"/>
      <w:r>
        <w:rPr>
          <w:rFonts w:ascii="Times New Roman" w:hAnsi="Times New Roman" w:cs="Times New Roman"/>
        </w:rPr>
        <w:t>аудировании</w:t>
      </w:r>
      <w:proofErr w:type="spellEnd"/>
      <w:r>
        <w:rPr>
          <w:rFonts w:ascii="Times New Roman" w:hAnsi="Times New Roman" w:cs="Times New Roman"/>
        </w:rPr>
        <w:t>, чтении, письме);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</w:rPr>
        <w:t>языковая компетенция</w:t>
      </w:r>
      <w:r>
        <w:rPr>
          <w:rFonts w:ascii="Times New Roman" w:hAnsi="Times New Roman" w:cs="Times New Roman"/>
        </w:rPr>
        <w:t xml:space="preserve"> – отработка языковых средств (фонетических, орфографических, лексических, грамматических) в соответствии c темами, сферами и ситуациями общения, отобранными для основной школы;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- социокультурная компетенция</w:t>
      </w:r>
      <w:r>
        <w:rPr>
          <w:rFonts w:ascii="Times New Roman" w:hAnsi="Times New Roman" w:cs="Times New Roman"/>
        </w:rPr>
        <w:t xml:space="preserve"> – приобщение учащихся к культуре, традициям и реалиям стран изучаемого языка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</w:rPr>
        <w:t>компенсаторная компетенция</w:t>
      </w:r>
      <w:r>
        <w:rPr>
          <w:rFonts w:ascii="Times New Roman" w:hAnsi="Times New Roman" w:cs="Times New Roman"/>
        </w:rPr>
        <w:t xml:space="preserve"> – развитие умений выходить из положения в условиях дефицита языковых сре</w:t>
      </w:r>
      <w:proofErr w:type="gramStart"/>
      <w:r>
        <w:rPr>
          <w:rFonts w:ascii="Times New Roman" w:hAnsi="Times New Roman" w:cs="Times New Roman"/>
        </w:rPr>
        <w:t>дств пр</w:t>
      </w:r>
      <w:proofErr w:type="gramEnd"/>
      <w:r>
        <w:rPr>
          <w:rFonts w:ascii="Times New Roman" w:hAnsi="Times New Roman" w:cs="Times New Roman"/>
        </w:rPr>
        <w:t>и получении и передаче информации;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  <w:i/>
        </w:rPr>
        <w:t>учебно-познавательная компетенция</w:t>
      </w:r>
      <w:r>
        <w:rPr>
          <w:rFonts w:ascii="Times New Roman" w:hAnsi="Times New Roman" w:cs="Times New Roman"/>
        </w:rPr>
        <w:t xml:space="preserve">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>
        <w:rPr>
          <w:rFonts w:ascii="Times New Roman" w:hAnsi="Times New Roman" w:cs="Times New Roman"/>
        </w:rPr>
        <w:t>ств гр</w:t>
      </w:r>
      <w:proofErr w:type="gramEnd"/>
      <w:r>
        <w:rPr>
          <w:rFonts w:ascii="Times New Roman" w:hAnsi="Times New Roman" w:cs="Times New Roman"/>
        </w:rPr>
        <w:t>ажданина, патриота; развитие национального самосознания, стремления к взаимопониманию между людьми разных сообществ, толерантного отношения к проявлениям иной культуры.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Данная программа имеет своей целью подготовить учащихся к участию в олимпиадах по английскому языку и ставит перед преподавателем следующие </w:t>
      </w:r>
      <w:r>
        <w:rPr>
          <w:rFonts w:ascii="Times New Roman" w:hAnsi="Times New Roman" w:cs="Times New Roman"/>
          <w:i/>
        </w:rPr>
        <w:t>задачи</w:t>
      </w:r>
      <w:r>
        <w:rPr>
          <w:rFonts w:ascii="Times New Roman" w:hAnsi="Times New Roman" w:cs="Times New Roman"/>
        </w:rPr>
        <w:t>: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познакомить учащихся с форматом тестов;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развивать языковые, интеллектуальные и познавательные возможности </w:t>
      </w:r>
      <w:proofErr w:type="gramStart"/>
      <w:r>
        <w:rPr>
          <w:rFonts w:ascii="Times New Roman" w:hAnsi="Times New Roman" w:cs="Times New Roman"/>
        </w:rPr>
        <w:t>обучающихся</w:t>
      </w:r>
      <w:proofErr w:type="gramEnd"/>
      <w:r>
        <w:rPr>
          <w:rFonts w:ascii="Times New Roman" w:hAnsi="Times New Roman" w:cs="Times New Roman"/>
        </w:rPr>
        <w:t>,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обучить учащихся лексическим единицам в соответствии с отобранными темами навыкам –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- оперирования этими единицами в коммуникативных целях.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совершенствовать умения учащихся в четырех видах речевой деятельности, а именно: в области говорения – </w:t>
      </w:r>
      <w:proofErr w:type="gramStart"/>
      <w:r>
        <w:rPr>
          <w:rFonts w:ascii="Times New Roman" w:hAnsi="Times New Roman" w:cs="Times New Roman"/>
        </w:rPr>
        <w:t>обучать аргументированно выражать</w:t>
      </w:r>
      <w:proofErr w:type="gramEnd"/>
      <w:r>
        <w:rPr>
          <w:rFonts w:ascii="Times New Roman" w:hAnsi="Times New Roman" w:cs="Times New Roman"/>
        </w:rPr>
        <w:t xml:space="preserve"> свое мнение, обсуждать проблемы и предлагать решения по данной ситуации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- в области письма – научить </w:t>
      </w:r>
      <w:proofErr w:type="gramStart"/>
      <w:r>
        <w:rPr>
          <w:rFonts w:ascii="Times New Roman" w:hAnsi="Times New Roman" w:cs="Times New Roman"/>
        </w:rPr>
        <w:t>правильно</w:t>
      </w:r>
      <w:proofErr w:type="gramEnd"/>
      <w:r>
        <w:rPr>
          <w:rFonts w:ascii="Times New Roman" w:hAnsi="Times New Roman" w:cs="Times New Roman"/>
        </w:rPr>
        <w:t xml:space="preserve"> оформлять и логически излагать свои мысли в письменном виде в форме эссе или письма за ограниченное количество времени;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в области </w:t>
      </w:r>
      <w:proofErr w:type="spellStart"/>
      <w:r>
        <w:rPr>
          <w:rFonts w:ascii="Times New Roman" w:hAnsi="Times New Roman" w:cs="Times New Roman"/>
        </w:rPr>
        <w:t>аудирования</w:t>
      </w:r>
      <w:proofErr w:type="spellEnd"/>
      <w:r>
        <w:rPr>
          <w:rFonts w:ascii="Times New Roman" w:hAnsi="Times New Roman" w:cs="Times New Roman"/>
        </w:rPr>
        <w:t xml:space="preserve"> – совершенствовать умение слушать аутентичные тексты с пониманием общей идеи, и с извлечением информации и с детальным пониманием.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в области чтения – совершенствовать умение читать аутентичные тексты по различной тематике с пониманием общей идеи, и с извлечением информации и с детальным пониманием.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для развития компенсаторной компетенции развивать умения пользоваться собственным иноязычным речевым ответом для восполнения пробелов во владении иностранным языком, умения осуществлять перифраз, пользоваться языковой и контекстуальной догадкой.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расширить эрудицию учащихся и их лингвистический и общий кругозор.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p w:rsidR="006C24BD" w:rsidRDefault="009D3B9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Таким образом, подготовка участников олимпиады по английскому языку требует не только высокого уровня овладения программным материалом, но и творческого подхода к выполнению предлагаемых заданий, начитанности, сообразительности, языковой догадки, </w:t>
      </w:r>
      <w:proofErr w:type="gramStart"/>
      <w:r>
        <w:rPr>
          <w:rFonts w:ascii="Times New Roman" w:hAnsi="Times New Roman" w:cs="Times New Roman"/>
        </w:rPr>
        <w:t>расши­рения</w:t>
      </w:r>
      <w:proofErr w:type="gramEnd"/>
      <w:r>
        <w:rPr>
          <w:rFonts w:ascii="Times New Roman" w:hAnsi="Times New Roman" w:cs="Times New Roman"/>
        </w:rPr>
        <w:t xml:space="preserve"> лингвистического и страноведческого кругозора учащихся, и будет результативной только  в случае целенаправленного систематического взаимодействия учащихся и педагогов, этот процесс требует создания условий для развития творческих способностей школьников и не может ограничиться рамками урока</w:t>
      </w:r>
    </w:p>
    <w:p w:rsidR="006C24BD" w:rsidRDefault="006C24BD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 w:rsidP="00FB198F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Литература:</w:t>
      </w:r>
    </w:p>
    <w:p w:rsidR="00FB198F" w:rsidRDefault="00FB198F" w:rsidP="00FB198F">
      <w:pPr>
        <w:spacing w:line="240" w:lineRule="auto"/>
        <w:jc w:val="center"/>
        <w:rPr>
          <w:rFonts w:ascii="Times New Roman" w:hAnsi="Times New Roman" w:cs="Times New Roman"/>
        </w:rPr>
      </w:pPr>
    </w:p>
    <w:p w:rsidR="00FB198F" w:rsidRDefault="00FB198F" w:rsidP="00FB198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Соловова Е.Н. Методика обучения иностранным языкам: Базовый курс лекций: Пособие для студентов </w:t>
      </w:r>
      <w:proofErr w:type="spellStart"/>
      <w:proofErr w:type="gramStart"/>
      <w:r>
        <w:rPr>
          <w:rFonts w:ascii="Times New Roman" w:hAnsi="Times New Roman" w:cs="Times New Roman"/>
        </w:rPr>
        <w:t>пед</w:t>
      </w:r>
      <w:proofErr w:type="spellEnd"/>
      <w:r>
        <w:rPr>
          <w:rFonts w:ascii="Times New Roman" w:hAnsi="Times New Roman" w:cs="Times New Roman"/>
        </w:rPr>
        <w:t>. вузов</w:t>
      </w:r>
      <w:proofErr w:type="gramEnd"/>
      <w:r>
        <w:rPr>
          <w:rFonts w:ascii="Times New Roman" w:hAnsi="Times New Roman" w:cs="Times New Roman"/>
        </w:rPr>
        <w:t xml:space="preserve"> и учителей / Е.Н. Соловова.-2-е изд.-М.: Просвещение, 2003.</w:t>
      </w:r>
    </w:p>
    <w:p w:rsidR="00FB198F" w:rsidRDefault="00FB198F" w:rsidP="00FB198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Английский язык. Всероссийские олимпиады. Вып.1 / Ю.Б. </w:t>
      </w:r>
      <w:proofErr w:type="spellStart"/>
      <w:r>
        <w:rPr>
          <w:rFonts w:ascii="Times New Roman" w:hAnsi="Times New Roman" w:cs="Times New Roman"/>
        </w:rPr>
        <w:t>Курасовская</w:t>
      </w:r>
      <w:proofErr w:type="spellEnd"/>
      <w:r>
        <w:rPr>
          <w:rFonts w:ascii="Times New Roman" w:hAnsi="Times New Roman" w:cs="Times New Roman"/>
        </w:rPr>
        <w:t xml:space="preserve">, А.И. Усманова; Л.А. Городецкая; </w:t>
      </w:r>
      <w:proofErr w:type="gramStart"/>
      <w:r>
        <w:rPr>
          <w:rFonts w:ascii="Times New Roman" w:hAnsi="Times New Roman" w:cs="Times New Roman"/>
        </w:rPr>
        <w:t>научный</w:t>
      </w:r>
      <w:proofErr w:type="gramEnd"/>
      <w:r>
        <w:rPr>
          <w:rFonts w:ascii="Times New Roman" w:hAnsi="Times New Roman" w:cs="Times New Roman"/>
        </w:rPr>
        <w:t xml:space="preserve"> ред. С.Г. Тер-Минасова. – М.: Просвещение, 2008.</w:t>
      </w:r>
    </w:p>
    <w:p w:rsidR="00FB198F" w:rsidRDefault="00FB198F" w:rsidP="00FB198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proofErr w:type="gramStart"/>
      <w:r>
        <w:rPr>
          <w:rFonts w:ascii="Times New Roman" w:hAnsi="Times New Roman" w:cs="Times New Roman"/>
        </w:rPr>
        <w:t>Тер-Минасова</w:t>
      </w:r>
      <w:proofErr w:type="gramEnd"/>
      <w:r>
        <w:rPr>
          <w:rFonts w:ascii="Times New Roman" w:hAnsi="Times New Roman" w:cs="Times New Roman"/>
        </w:rPr>
        <w:t xml:space="preserve"> С.Г. Война и мир языков культур: вопросы теории и практики. – М.: САТ/</w:t>
      </w:r>
      <w:proofErr w:type="spellStart"/>
      <w:r>
        <w:rPr>
          <w:rFonts w:ascii="Times New Roman" w:hAnsi="Times New Roman" w:cs="Times New Roman"/>
        </w:rPr>
        <w:t>Астрель</w:t>
      </w:r>
      <w:proofErr w:type="spellEnd"/>
      <w:r>
        <w:rPr>
          <w:rFonts w:ascii="Times New Roman" w:hAnsi="Times New Roman" w:cs="Times New Roman"/>
        </w:rPr>
        <w:t>, 2007.</w:t>
      </w:r>
    </w:p>
    <w:p w:rsidR="00FB198F" w:rsidRDefault="00FB198F" w:rsidP="00FB198F">
      <w:pPr>
        <w:spacing w:line="240" w:lineRule="auto"/>
        <w:jc w:val="both"/>
        <w:rPr>
          <w:rFonts w:ascii="Times New Roman" w:hAnsi="Times New Roman" w:cs="Times New Roman"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FB198F" w:rsidRDefault="00FB198F">
      <w:pPr>
        <w:spacing w:after="0"/>
        <w:jc w:val="center"/>
        <w:rPr>
          <w:rFonts w:ascii="Times New Roman" w:hAnsi="Times New Roman" w:cs="Times New Roman"/>
          <w:b/>
        </w:rPr>
      </w:pPr>
    </w:p>
    <w:p w:rsidR="006C24BD" w:rsidRDefault="009D3B98">
      <w:pPr>
        <w:spacing w:after="0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lastRenderedPageBreak/>
        <w:t>Учебно</w:t>
      </w:r>
      <w:proofErr w:type="spellEnd"/>
      <w:r>
        <w:rPr>
          <w:rFonts w:ascii="Times New Roman" w:hAnsi="Times New Roman" w:cs="Times New Roman"/>
          <w:b/>
        </w:rPr>
        <w:t xml:space="preserve"> – тематический план</w:t>
      </w:r>
    </w:p>
    <w:p w:rsidR="006C24BD" w:rsidRDefault="006C24BD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276"/>
        <w:gridCol w:w="5068"/>
      </w:tblGrid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Дотекстовый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 этап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. Этап прослушивания текста. </w:t>
            </w:r>
            <w:proofErr w:type="spellStart"/>
            <w:r>
              <w:rPr>
                <w:rFonts w:ascii="Times New Roman" w:hAnsi="Times New Roman" w:cs="Times New Roman"/>
              </w:rPr>
              <w:t>Послетекстовый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этап </w:t>
            </w:r>
            <w:proofErr w:type="spellStart"/>
            <w:r>
              <w:rPr>
                <w:rFonts w:ascii="Times New Roman" w:hAnsi="Times New Roman" w:cs="Times New Roman"/>
              </w:rPr>
              <w:t>аудирования</w:t>
            </w:r>
            <w:proofErr w:type="spellEnd"/>
            <w:r>
              <w:rPr>
                <w:rFonts w:ascii="Times New Roman" w:hAnsi="Times New Roman" w:cs="Times New Roman"/>
              </w:rPr>
              <w:t>. Выполнение заданий на соответствие и  заданий с альтернативным выбором.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Дотекстовый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этап чтения. Текстовый этап чтения. </w:t>
            </w:r>
            <w:proofErr w:type="spellStart"/>
            <w:r>
              <w:rPr>
                <w:rFonts w:ascii="Times New Roman" w:hAnsi="Times New Roman" w:cs="Times New Roman"/>
              </w:rPr>
              <w:t>Послетекстовый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этап чтения.  Выполнение заданий множественного выбора, альтернативного выбора, на соответствие, упорядочение, </w:t>
            </w:r>
            <w:proofErr w:type="spellStart"/>
            <w:r>
              <w:rPr>
                <w:rFonts w:ascii="Times New Roman" w:hAnsi="Times New Roman" w:cs="Times New Roman"/>
              </w:rPr>
              <w:t>клоуз</w:t>
            </w:r>
            <w:proofErr w:type="spellEnd"/>
            <w:r>
              <w:rPr>
                <w:rFonts w:ascii="Times New Roman" w:hAnsi="Times New Roman" w:cs="Times New Roman"/>
              </w:rPr>
              <w:t>-процедура.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Лексико-грамматический тест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заданий множественного выбора, перекрестного выбора, перифраз, подбор дефиниций, словообразование.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Письмо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Написание личного письма, делового письма, эссе, рассказа.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Диалогическая речь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 этикетного характера. Диалог-расспрос. Диалог-побуждение к действию. Диалог – обмен мнениями.</w:t>
            </w:r>
          </w:p>
        </w:tc>
      </w:tr>
      <w:tr w:rsidR="006C24BD">
        <w:tc>
          <w:tcPr>
            <w:tcW w:w="675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Монологическая речь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68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Описать иллюстрацию.  Высказаться на заданную тему. Делать краткое сообщение на заданную тему. Передать содержание прочитанного (услышанного) текста. Дать характеристику героям прочитанного (услышанного) текста. Выразить своё отношение к предмету речи.</w:t>
            </w:r>
          </w:p>
        </w:tc>
      </w:tr>
      <w:tr w:rsidR="006C24BD">
        <w:tc>
          <w:tcPr>
            <w:tcW w:w="3227" w:type="dxa"/>
            <w:gridSpan w:val="2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76" w:type="dxa"/>
          </w:tcPr>
          <w:p w:rsidR="006C24BD" w:rsidRDefault="009D3B9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068" w:type="dxa"/>
          </w:tcPr>
          <w:p w:rsidR="006C24BD" w:rsidRDefault="006C2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C24BD" w:rsidRDefault="006C24B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FB198F" w:rsidRDefault="00FB198F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6C24BD" w:rsidRDefault="009D3B98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lastRenderedPageBreak/>
        <w:t>Календарно-тематический  план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5721"/>
        <w:gridCol w:w="1499"/>
        <w:gridCol w:w="1893"/>
      </w:tblGrid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Формы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контроля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Ознакомление с форматом олимпиады/экзамена 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подготовки к разделу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Listening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на понимание основного содержания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6C24B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на извлечение запрашиваемой информации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прослушанного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теста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аудированию</w:t>
            </w:r>
            <w:proofErr w:type="spellEnd"/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на понимание основного содержания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на понимание структурно-смысловых связей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прочитанного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теста по чтению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English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временами английского языка времен английского языка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мод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глаголами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Работа с заданиями на множественный выбор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Степени сравнения прилагательных и наречий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Работа с заданиями перекрестного выбора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Множественное число существительных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Работа с заданиями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перефраз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Порядковые числительные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Работа с заданиями на подбор дефиниций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по грамматике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тестовыми заданиями по словообразованию 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Устойчивые словосочетания, фразовые глаголы, идиоматические выражения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управления в предложении (предлоги), способы сочинения и подчинения (союзы)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тестовыми заданиями по лексической сочетаемости единиц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лексико-грамматического теста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письмо личного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Мини-практикум по написанию письма личного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Написание сочинения-выражения собственного мнения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 по выполнению заданий письменной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Speaking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речевые клише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 с целью обмена информацией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Тематика монологического высказывания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Мини-практикум по выполнению заданий устной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Мини-практикум по выполнению заданий устной части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Пробный тест в формате олимпиады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Пробный тест в формате олимпиады</w:t>
            </w:r>
          </w:p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</w:t>
            </w:r>
          </w:p>
        </w:tc>
      </w:tr>
      <w:tr w:rsidR="006C24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4BD" w:rsidRDefault="009D3B98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6C24BD" w:rsidRDefault="006C24BD">
      <w:pPr>
        <w:spacing w:line="240" w:lineRule="auto"/>
        <w:jc w:val="both"/>
        <w:rPr>
          <w:rFonts w:ascii="Times New Roman" w:hAnsi="Times New Roman" w:cs="Times New Roman"/>
        </w:rPr>
      </w:pPr>
    </w:p>
    <w:p w:rsidR="006C24BD" w:rsidRDefault="006C24BD">
      <w:pPr>
        <w:spacing w:line="240" w:lineRule="auto"/>
        <w:jc w:val="both"/>
        <w:rPr>
          <w:rFonts w:ascii="Times New Roman" w:hAnsi="Times New Roman" w:cs="Times New Roman"/>
        </w:rPr>
      </w:pPr>
    </w:p>
    <w:p w:rsidR="006C24BD" w:rsidRDefault="006C24BD">
      <w:pPr>
        <w:spacing w:line="240" w:lineRule="auto"/>
        <w:jc w:val="both"/>
        <w:rPr>
          <w:rFonts w:ascii="Times New Roman" w:hAnsi="Times New Roman" w:cs="Times New Roman"/>
        </w:rPr>
      </w:pPr>
    </w:p>
    <w:p w:rsidR="006C24BD" w:rsidRDefault="006C24BD">
      <w:pPr>
        <w:spacing w:line="240" w:lineRule="auto"/>
        <w:jc w:val="both"/>
        <w:rPr>
          <w:rFonts w:ascii="Times New Roman" w:hAnsi="Times New Roman" w:cs="Times New Roman"/>
        </w:rPr>
      </w:pPr>
    </w:p>
    <w:p w:rsidR="006C24BD" w:rsidRDefault="009D3B98">
      <w:pPr>
        <w:spacing w:line="240" w:lineRule="auto"/>
        <w:jc w:val="both"/>
      </w:pPr>
      <w:r>
        <w:t xml:space="preserve"> </w:t>
      </w:r>
    </w:p>
    <w:sectPr w:rsidR="006C2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B98" w:rsidRDefault="009D3B98">
      <w:pPr>
        <w:spacing w:line="240" w:lineRule="auto"/>
      </w:pPr>
      <w:r>
        <w:separator/>
      </w:r>
    </w:p>
  </w:endnote>
  <w:endnote w:type="continuationSeparator" w:id="0">
    <w:p w:rsidR="009D3B98" w:rsidRDefault="009D3B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B98" w:rsidRDefault="009D3B98">
      <w:pPr>
        <w:spacing w:after="0"/>
      </w:pPr>
      <w:r>
        <w:separator/>
      </w:r>
    </w:p>
  </w:footnote>
  <w:footnote w:type="continuationSeparator" w:id="0">
    <w:p w:rsidR="009D3B98" w:rsidRDefault="009D3B9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94F"/>
    <w:rsid w:val="000871CF"/>
    <w:rsid w:val="000A5643"/>
    <w:rsid w:val="000E105A"/>
    <w:rsid w:val="00290BFE"/>
    <w:rsid w:val="002B5C9F"/>
    <w:rsid w:val="003A44DE"/>
    <w:rsid w:val="0040430B"/>
    <w:rsid w:val="00474BB4"/>
    <w:rsid w:val="00492A4F"/>
    <w:rsid w:val="0058660E"/>
    <w:rsid w:val="006C24BD"/>
    <w:rsid w:val="00727287"/>
    <w:rsid w:val="00736472"/>
    <w:rsid w:val="0076758B"/>
    <w:rsid w:val="007B5465"/>
    <w:rsid w:val="007E0C86"/>
    <w:rsid w:val="00844CD4"/>
    <w:rsid w:val="008C43D3"/>
    <w:rsid w:val="009A2DEF"/>
    <w:rsid w:val="009A3A44"/>
    <w:rsid w:val="009B1B32"/>
    <w:rsid w:val="009D3B98"/>
    <w:rsid w:val="009E4EA2"/>
    <w:rsid w:val="00A063F6"/>
    <w:rsid w:val="00A353A0"/>
    <w:rsid w:val="00B11F3F"/>
    <w:rsid w:val="00B15CE6"/>
    <w:rsid w:val="00B15EDB"/>
    <w:rsid w:val="00B34022"/>
    <w:rsid w:val="00B34BB3"/>
    <w:rsid w:val="00B364DA"/>
    <w:rsid w:val="00B81EC0"/>
    <w:rsid w:val="00B91217"/>
    <w:rsid w:val="00BD75B2"/>
    <w:rsid w:val="00BE51E9"/>
    <w:rsid w:val="00C12468"/>
    <w:rsid w:val="00D400A2"/>
    <w:rsid w:val="00D82403"/>
    <w:rsid w:val="00DE32A5"/>
    <w:rsid w:val="00E36011"/>
    <w:rsid w:val="00E514A0"/>
    <w:rsid w:val="00E5694F"/>
    <w:rsid w:val="00E60EF3"/>
    <w:rsid w:val="00F162C0"/>
    <w:rsid w:val="00F51158"/>
    <w:rsid w:val="00FB198F"/>
    <w:rsid w:val="6849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1606</Words>
  <Characters>9157</Characters>
  <Application>Microsoft Office Word</Application>
  <DocSecurity>0</DocSecurity>
  <Lines>76</Lines>
  <Paragraphs>21</Paragraphs>
  <ScaleCrop>false</ScaleCrop>
  <Company/>
  <LinksUpToDate>false</LinksUpToDate>
  <CharactersWithSpaces>10742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Тамара Зиновьева</cp:lastModifiedBy>
  <cp:revision>15</cp:revision>
  <cp:lastPrinted>2020-10-12T17:01:00Z</cp:lastPrinted>
  <dcterms:created xsi:type="dcterms:W3CDTF">2020-10-10T07:45:00Z</dcterms:created>
  <dcterms:modified xsi:type="dcterms:W3CDTF">2026-09-10T09:08:00Z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296555971B434368988B038EC58F1AB7_12</vt:lpwstr>
  </property>
</Properties>
</file>