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9B" w:rsidRPr="00207641" w:rsidRDefault="00164CF9" w:rsidP="006D1A9B">
      <w:pPr>
        <w:spacing w:after="0" w:line="276" w:lineRule="auto"/>
        <w:jc w:val="center"/>
        <w:rPr>
          <w:rFonts w:ascii="Times New Roman" w:hAnsi="Times New Roman" w:cs="Times New Roman"/>
        </w:rPr>
      </w:pPr>
      <w:r w:rsidRPr="00164CF9">
        <w:rPr>
          <w:rFonts w:ascii="Times New Roman" w:hAnsi="Times New Roman" w:cs="Times New Roman"/>
          <w:color w:val="000000"/>
          <w:sz w:val="28"/>
        </w:rPr>
        <w:drawing>
          <wp:inline distT="0" distB="0" distL="0" distR="0" wp14:anchorId="7287CDED" wp14:editId="51EFFD38">
            <wp:extent cx="6454140" cy="85358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57086" cy="8539696"/>
                    </a:xfrm>
                    <a:prstGeom prst="rect">
                      <a:avLst/>
                    </a:prstGeom>
                  </pic:spPr>
                </pic:pic>
              </a:graphicData>
            </a:graphic>
          </wp:inline>
        </w:drawing>
      </w:r>
      <w:r w:rsidR="006D1A9B" w:rsidRPr="00207641">
        <w:rPr>
          <w:rFonts w:ascii="Times New Roman" w:hAnsi="Times New Roman" w:cs="Times New Roman"/>
          <w:color w:val="000000"/>
          <w:sz w:val="28"/>
        </w:rPr>
        <w:t>​</w:t>
      </w:r>
    </w:p>
    <w:p w:rsidR="006D1A9B" w:rsidRPr="00207641" w:rsidRDefault="006D1A9B" w:rsidP="006D1A9B">
      <w:pPr>
        <w:spacing w:after="0" w:line="276" w:lineRule="auto"/>
        <w:rPr>
          <w:rFonts w:ascii="Times New Roman" w:hAnsi="Times New Roman" w:cs="Times New Roman"/>
        </w:rPr>
      </w:pPr>
    </w:p>
    <w:p w:rsidR="00164CF9" w:rsidRDefault="00164CF9" w:rsidP="00AC007B">
      <w:pPr>
        <w:spacing w:after="0" w:line="240" w:lineRule="auto"/>
        <w:ind w:firstLine="709"/>
        <w:rPr>
          <w:rFonts w:ascii="Times New Roman" w:hAnsi="Times New Roman" w:cs="Times New Roman"/>
          <w:b/>
          <w:sz w:val="28"/>
          <w:szCs w:val="28"/>
          <w:lang w:val="en-US"/>
        </w:rPr>
      </w:pPr>
      <w:bookmarkStart w:id="0" w:name="_GoBack"/>
      <w:bookmarkEnd w:id="0"/>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lastRenderedPageBreak/>
        <w:t>ПОЯСНИТЕЛЬНАЯ ЗАПИСКА</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Программа по биологии направлена на формирование естественно-научной грамотности </w:t>
      </w:r>
      <w:proofErr w:type="gramStart"/>
      <w:r w:rsidRPr="00AC007B">
        <w:rPr>
          <w:rFonts w:ascii="Times New Roman" w:hAnsi="Times New Roman" w:cs="Times New Roman"/>
          <w:sz w:val="28"/>
          <w:szCs w:val="28"/>
        </w:rPr>
        <w:t>обучающихся</w:t>
      </w:r>
      <w:proofErr w:type="gramEnd"/>
      <w:r w:rsidRPr="00AC007B">
        <w:rPr>
          <w:rFonts w:ascii="Times New Roman" w:hAnsi="Times New Roman" w:cs="Times New Roman"/>
          <w:sz w:val="28"/>
          <w:szCs w:val="28"/>
        </w:rPr>
        <w:t xml:space="preserve"> и организацию изучения биологии на </w:t>
      </w:r>
      <w:proofErr w:type="spellStart"/>
      <w:r w:rsidRPr="00AC007B">
        <w:rPr>
          <w:rFonts w:ascii="Times New Roman" w:hAnsi="Times New Roman" w:cs="Times New Roman"/>
          <w:sz w:val="28"/>
          <w:szCs w:val="28"/>
        </w:rPr>
        <w:t>деятельностной</w:t>
      </w:r>
      <w:proofErr w:type="spellEnd"/>
      <w:r w:rsidRPr="00AC007B">
        <w:rPr>
          <w:rFonts w:ascii="Times New Roman" w:hAnsi="Times New Roman" w:cs="Times New Roman"/>
          <w:sz w:val="28"/>
          <w:szCs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C007B">
        <w:rPr>
          <w:rFonts w:ascii="Times New Roman" w:hAnsi="Times New Roman" w:cs="Times New Roman"/>
          <w:sz w:val="28"/>
          <w:szCs w:val="28"/>
        </w:rPr>
        <w:t>метапредметным</w:t>
      </w:r>
      <w:proofErr w:type="spellEnd"/>
      <w:r w:rsidRPr="00AC007B">
        <w:rPr>
          <w:rFonts w:ascii="Times New Roman" w:hAnsi="Times New Roman" w:cs="Times New Roman"/>
          <w:sz w:val="28"/>
          <w:szCs w:val="28"/>
        </w:rPr>
        <w:t xml:space="preserve"> результатам обучения, а также реализация </w:t>
      </w:r>
      <w:proofErr w:type="spellStart"/>
      <w:r w:rsidRPr="00AC007B">
        <w:rPr>
          <w:rFonts w:ascii="Times New Roman" w:hAnsi="Times New Roman" w:cs="Times New Roman"/>
          <w:sz w:val="28"/>
          <w:szCs w:val="28"/>
        </w:rPr>
        <w:t>межпредметных</w:t>
      </w:r>
      <w:proofErr w:type="spellEnd"/>
      <w:r w:rsidRPr="00AC007B">
        <w:rPr>
          <w:rFonts w:ascii="Times New Roman" w:hAnsi="Times New Roman" w:cs="Times New Roman"/>
          <w:sz w:val="28"/>
          <w:szCs w:val="28"/>
        </w:rPr>
        <w:t xml:space="preserve"> связей </w:t>
      </w:r>
      <w:proofErr w:type="gramStart"/>
      <w:r w:rsidRPr="00AC007B">
        <w:rPr>
          <w:rFonts w:ascii="Times New Roman" w:hAnsi="Times New Roman" w:cs="Times New Roman"/>
          <w:sz w:val="28"/>
          <w:szCs w:val="28"/>
        </w:rPr>
        <w:t>естественно-научных</w:t>
      </w:r>
      <w:proofErr w:type="gramEnd"/>
      <w:r w:rsidRPr="00AC007B">
        <w:rPr>
          <w:rFonts w:ascii="Times New Roman" w:hAnsi="Times New Roman" w:cs="Times New Roman"/>
          <w:sz w:val="28"/>
          <w:szCs w:val="28"/>
        </w:rPr>
        <w:t xml:space="preserve"> учебных предметов на уровне основного общего образования. </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AC007B">
        <w:rPr>
          <w:rFonts w:ascii="Times New Roman" w:hAnsi="Times New Roman" w:cs="Times New Roman"/>
          <w:sz w:val="28"/>
          <w:szCs w:val="28"/>
        </w:rPr>
        <w:t>метапредметные</w:t>
      </w:r>
      <w:proofErr w:type="spellEnd"/>
      <w:r w:rsidRPr="00AC007B">
        <w:rPr>
          <w:rFonts w:ascii="Times New Roman" w:hAnsi="Times New Roman" w:cs="Times New Roman"/>
          <w:sz w:val="28"/>
          <w:szCs w:val="28"/>
        </w:rPr>
        <w:t>, предметные. Предметные планируемые результаты даны для каждого года изучения биологии.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Биологическая подготовка обеспечивает понимание </w:t>
      </w:r>
      <w:proofErr w:type="gramStart"/>
      <w:r w:rsidRPr="00AC007B">
        <w:rPr>
          <w:rFonts w:ascii="Times New Roman" w:hAnsi="Times New Roman" w:cs="Times New Roman"/>
          <w:sz w:val="28"/>
          <w:szCs w:val="28"/>
        </w:rPr>
        <w:t>обучающимися</w:t>
      </w:r>
      <w:proofErr w:type="gramEnd"/>
      <w:r w:rsidRPr="00AC007B">
        <w:rPr>
          <w:rFonts w:ascii="Times New Roman" w:hAnsi="Times New Roman" w:cs="Times New Roman"/>
          <w:sz w:val="28"/>
          <w:szCs w:val="28"/>
        </w:rPr>
        <w:t xml:space="preserve"> научных принципов человеческой деятельности в природе, закладывает основы экологической культуры, здорового образа жизни.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Целями изучения биологии на уровне основного общего образования являются: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формирование умений применять методы биологической науки для изучения биологических систем, в том числе организма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формирование экологической культуры в целях сохранения собственного здоровья и охраны окружающей среды.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Достижение целей программы по биологии обеспечивается решением следующих задач:</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приобретение </w:t>
      </w:r>
      <w:proofErr w:type="gramStart"/>
      <w:r w:rsidRPr="00AC007B">
        <w:rPr>
          <w:rFonts w:ascii="Times New Roman" w:hAnsi="Times New Roman" w:cs="Times New Roman"/>
          <w:sz w:val="28"/>
          <w:szCs w:val="28"/>
        </w:rPr>
        <w:t>обучающимися</w:t>
      </w:r>
      <w:proofErr w:type="gramEnd"/>
      <w:r w:rsidRPr="00AC007B">
        <w:rPr>
          <w:rFonts w:ascii="Times New Roman" w:hAnsi="Times New Roman" w:cs="Times New Roman"/>
          <w:sz w:val="28"/>
          <w:szCs w:val="28"/>
        </w:rPr>
        <w:t xml:space="preserve"> знаний о живой природе, закономерностях строения, жизнедеятельности и </w:t>
      </w:r>
      <w:proofErr w:type="spellStart"/>
      <w:r w:rsidRPr="00AC007B">
        <w:rPr>
          <w:rFonts w:ascii="Times New Roman" w:hAnsi="Times New Roman" w:cs="Times New Roman"/>
          <w:sz w:val="28"/>
          <w:szCs w:val="28"/>
        </w:rPr>
        <w:t>средообразующей</w:t>
      </w:r>
      <w:proofErr w:type="spellEnd"/>
      <w:r w:rsidRPr="00AC007B">
        <w:rPr>
          <w:rFonts w:ascii="Times New Roman" w:hAnsi="Times New Roman" w:cs="Times New Roman"/>
          <w:sz w:val="28"/>
          <w:szCs w:val="28"/>
        </w:rPr>
        <w:t xml:space="preserve"> роли </w:t>
      </w:r>
      <w:r w:rsidRPr="00AC007B">
        <w:rPr>
          <w:rFonts w:ascii="Times New Roman" w:hAnsi="Times New Roman" w:cs="Times New Roman"/>
          <w:sz w:val="28"/>
          <w:szCs w:val="28"/>
        </w:rPr>
        <w:lastRenderedPageBreak/>
        <w:t>организмов, человеке как биосоциальном существе, о роли биологической науки в практической деятельности людей;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w:t>
      </w:r>
      <w:bookmarkStart w:id="1" w:name="3b562cd9-1b1f-4c62-99a2-3c330cdcc105"/>
      <w:r w:rsidRPr="00AC007B">
        <w:rPr>
          <w:rFonts w:ascii="Times New Roman" w:hAnsi="Times New Roman" w:cs="Times New Roman"/>
          <w:sz w:val="28"/>
          <w:szCs w:val="28"/>
        </w:rPr>
        <w:t>Общее число часов, от</w:t>
      </w:r>
      <w:r>
        <w:rPr>
          <w:rFonts w:ascii="Times New Roman" w:hAnsi="Times New Roman" w:cs="Times New Roman"/>
          <w:sz w:val="28"/>
          <w:szCs w:val="28"/>
        </w:rPr>
        <w:t xml:space="preserve">веденных для изучения биологии, </w:t>
      </w:r>
      <w:r w:rsidRPr="00AC007B">
        <w:rPr>
          <w:rFonts w:ascii="Times New Roman" w:hAnsi="Times New Roman" w:cs="Times New Roman"/>
          <w:sz w:val="28"/>
          <w:szCs w:val="28"/>
        </w:rPr>
        <w:t>в 8 классе</w:t>
      </w:r>
      <w:r>
        <w:rPr>
          <w:rFonts w:ascii="Times New Roman" w:hAnsi="Times New Roman" w:cs="Times New Roman"/>
          <w:sz w:val="28"/>
          <w:szCs w:val="28"/>
        </w:rPr>
        <w:t xml:space="preserve"> составляет</w:t>
      </w:r>
      <w:r w:rsidRPr="00AC007B">
        <w:rPr>
          <w:rFonts w:ascii="Times New Roman" w:hAnsi="Times New Roman" w:cs="Times New Roman"/>
          <w:sz w:val="28"/>
          <w:szCs w:val="28"/>
        </w:rPr>
        <w:t xml:space="preserve"> – 68 часов (2 часа в неделю</w:t>
      </w:r>
      <w:bookmarkEnd w:id="1"/>
      <w:r>
        <w:rPr>
          <w:rFonts w:ascii="Times New Roman" w:hAnsi="Times New Roman" w:cs="Times New Roman"/>
          <w:sz w:val="28"/>
          <w:szCs w:val="28"/>
        </w:rPr>
        <w:t xml:space="preserve">). </w:t>
      </w:r>
      <w:r w:rsidRPr="00AC007B">
        <w:rPr>
          <w:rFonts w:ascii="Times New Roman" w:hAnsi="Times New Roman" w:cs="Times New Roman"/>
          <w:sz w:val="28"/>
          <w:szCs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C007B" w:rsidRDefault="00AC007B" w:rsidP="00AC007B">
      <w:pPr>
        <w:spacing w:after="0" w:line="264" w:lineRule="auto"/>
        <w:ind w:left="120"/>
        <w:jc w:val="both"/>
      </w:pPr>
      <w:r>
        <w:rPr>
          <w:rFonts w:ascii="Times New Roman" w:hAnsi="Times New Roman"/>
          <w:b/>
          <w:color w:val="000000"/>
          <w:sz w:val="28"/>
        </w:rPr>
        <w:t>СОДЕРЖАНИЕ ОБУЧЕНИЯ</w:t>
      </w:r>
    </w:p>
    <w:p w:rsidR="00AC007B" w:rsidRPr="00AC007B" w:rsidRDefault="00AC007B" w:rsidP="00AC007B">
      <w:pPr>
        <w:spacing w:after="0" w:line="240" w:lineRule="auto"/>
        <w:ind w:firstLine="709"/>
        <w:rPr>
          <w:rFonts w:ascii="Times New Roman" w:hAnsi="Times New Roman" w:cs="Times New Roman"/>
          <w:sz w:val="28"/>
          <w:szCs w:val="28"/>
          <w:lang w:val="en-US"/>
        </w:rPr>
      </w:pPr>
      <w:r w:rsidRPr="00AC007B">
        <w:rPr>
          <w:rFonts w:ascii="Times New Roman" w:hAnsi="Times New Roman" w:cs="Times New Roman"/>
          <w:b/>
          <w:sz w:val="28"/>
          <w:szCs w:val="28"/>
          <w:lang w:val="en-US"/>
        </w:rPr>
        <w:t>8 КЛАСС</w:t>
      </w:r>
    </w:p>
    <w:p w:rsidR="00AC007B" w:rsidRPr="00AC007B" w:rsidRDefault="00AC007B" w:rsidP="00AC007B">
      <w:pPr>
        <w:numPr>
          <w:ilvl w:val="0"/>
          <w:numId w:val="1"/>
        </w:numPr>
        <w:spacing w:after="0" w:line="240" w:lineRule="auto"/>
        <w:rPr>
          <w:rFonts w:ascii="Times New Roman" w:hAnsi="Times New Roman" w:cs="Times New Roman"/>
          <w:sz w:val="28"/>
          <w:szCs w:val="28"/>
          <w:lang w:val="en-US"/>
        </w:rPr>
      </w:pPr>
      <w:proofErr w:type="spellStart"/>
      <w:r w:rsidRPr="00AC007B">
        <w:rPr>
          <w:rFonts w:ascii="Times New Roman" w:hAnsi="Times New Roman" w:cs="Times New Roman"/>
          <w:b/>
          <w:sz w:val="28"/>
          <w:szCs w:val="28"/>
          <w:lang w:val="en-US"/>
        </w:rPr>
        <w:t>Животный</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организм</w:t>
      </w:r>
      <w:proofErr w:type="spell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Зоология – наука о животных. Разделы зоологии. Связь зоологии с другими науками и техникой.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AC007B">
        <w:rPr>
          <w:rFonts w:ascii="Times New Roman" w:hAnsi="Times New Roman" w:cs="Times New Roman"/>
          <w:sz w:val="28"/>
          <w:szCs w:val="28"/>
        </w:rPr>
        <w:t>другое</w:t>
      </w:r>
      <w:proofErr w:type="gramEnd"/>
      <w:r w:rsidRPr="00AC007B">
        <w:rPr>
          <w:rFonts w:ascii="Times New Roman" w:hAnsi="Times New Roman" w:cs="Times New Roman"/>
          <w:sz w:val="28"/>
          <w:szCs w:val="28"/>
        </w:rPr>
        <w:t>.</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Животная клетка. Открытие животной клетки (А. Левенгук). </w:t>
      </w:r>
      <w:proofErr w:type="gramStart"/>
      <w:r w:rsidRPr="00AC007B">
        <w:rPr>
          <w:rFonts w:ascii="Times New Roman" w:hAnsi="Times New Roman" w:cs="Times New Roman"/>
          <w:sz w:val="28"/>
          <w:szCs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AC007B">
        <w:rPr>
          <w:rFonts w:ascii="Times New Roman" w:hAnsi="Times New Roman" w:cs="Times New Roman"/>
          <w:sz w:val="28"/>
          <w:szCs w:val="28"/>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под микроскопом готовых микропрепаратов клеток и тканей животных.</w:t>
      </w:r>
    </w:p>
    <w:p w:rsidR="00AC007B" w:rsidRPr="00AC007B" w:rsidRDefault="00AC007B" w:rsidP="00AC007B">
      <w:pPr>
        <w:numPr>
          <w:ilvl w:val="0"/>
          <w:numId w:val="2"/>
        </w:numPr>
        <w:spacing w:after="0" w:line="240" w:lineRule="auto"/>
        <w:rPr>
          <w:rFonts w:ascii="Times New Roman" w:hAnsi="Times New Roman" w:cs="Times New Roman"/>
          <w:sz w:val="28"/>
          <w:szCs w:val="28"/>
          <w:lang w:val="en-US"/>
        </w:rPr>
      </w:pPr>
      <w:proofErr w:type="spellStart"/>
      <w:r w:rsidRPr="00AC007B">
        <w:rPr>
          <w:rFonts w:ascii="Times New Roman" w:hAnsi="Times New Roman" w:cs="Times New Roman"/>
          <w:b/>
          <w:sz w:val="28"/>
          <w:szCs w:val="28"/>
          <w:lang w:val="en-US"/>
        </w:rPr>
        <w:t>Строение</w:t>
      </w:r>
      <w:proofErr w:type="spellEnd"/>
      <w:r w:rsidRPr="00AC007B">
        <w:rPr>
          <w:rFonts w:ascii="Times New Roman" w:hAnsi="Times New Roman" w:cs="Times New Roman"/>
          <w:b/>
          <w:sz w:val="28"/>
          <w:szCs w:val="28"/>
          <w:lang w:val="en-US"/>
        </w:rPr>
        <w:t xml:space="preserve"> и </w:t>
      </w:r>
      <w:proofErr w:type="spellStart"/>
      <w:r w:rsidRPr="00AC007B">
        <w:rPr>
          <w:rFonts w:ascii="Times New Roman" w:hAnsi="Times New Roman" w:cs="Times New Roman"/>
          <w:b/>
          <w:sz w:val="28"/>
          <w:szCs w:val="28"/>
          <w:lang w:val="en-US"/>
        </w:rPr>
        <w:t>жизнедеятельность</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организма</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животного</w:t>
      </w:r>
      <w:proofErr w:type="spell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AC007B">
        <w:rPr>
          <w:rFonts w:ascii="Times New Roman" w:hAnsi="Times New Roman" w:cs="Times New Roman"/>
          <w:sz w:val="28"/>
          <w:szCs w:val="28"/>
        </w:rPr>
        <w:t>одноклеточных</w:t>
      </w:r>
      <w:proofErr w:type="gramEnd"/>
      <w:r w:rsidRPr="00AC007B">
        <w:rPr>
          <w:rFonts w:ascii="Times New Roman" w:hAnsi="Times New Roman" w:cs="Times New Roman"/>
          <w:sz w:val="28"/>
          <w:szCs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w:t>
      </w:r>
      <w:r w:rsidRPr="00AC007B">
        <w:rPr>
          <w:rFonts w:ascii="Times New Roman" w:hAnsi="Times New Roman" w:cs="Times New Roman"/>
          <w:sz w:val="28"/>
          <w:szCs w:val="28"/>
        </w:rPr>
        <w:lastRenderedPageBreak/>
        <w:t>железы. Ферменты. Особенности пищеварительной системы у представителей отрядов млекопитающих.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C007B">
        <w:rPr>
          <w:rFonts w:ascii="Times New Roman" w:hAnsi="Times New Roman" w:cs="Times New Roman"/>
          <w:sz w:val="28"/>
          <w:szCs w:val="28"/>
        </w:rPr>
        <w:t>Мальпигиевы</w:t>
      </w:r>
      <w:proofErr w:type="spellEnd"/>
      <w:r w:rsidRPr="00AC007B">
        <w:rPr>
          <w:rFonts w:ascii="Times New Roman" w:hAnsi="Times New Roman" w:cs="Times New Roman"/>
          <w:sz w:val="28"/>
          <w:szCs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AC007B">
        <w:rPr>
          <w:rFonts w:ascii="Times New Roman" w:hAnsi="Times New Roman" w:cs="Times New Roman"/>
          <w:sz w:val="28"/>
          <w:szCs w:val="28"/>
        </w:rPr>
        <w:t>трофотаксис</w:t>
      </w:r>
      <w:proofErr w:type="spellEnd"/>
      <w:r w:rsidRPr="00AC007B">
        <w:rPr>
          <w:rFonts w:ascii="Times New Roman" w:hAnsi="Times New Roman" w:cs="Times New Roman"/>
          <w:sz w:val="28"/>
          <w:szCs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AC007B">
        <w:rPr>
          <w:rFonts w:ascii="Times New Roman" w:hAnsi="Times New Roman" w:cs="Times New Roman"/>
          <w:sz w:val="28"/>
          <w:szCs w:val="28"/>
        </w:rPr>
        <w:t>инсайт</w:t>
      </w:r>
      <w:proofErr w:type="spellEnd"/>
      <w:r w:rsidRPr="00AC007B">
        <w:rPr>
          <w:rFonts w:ascii="Times New Roman" w:hAnsi="Times New Roman" w:cs="Times New Roman"/>
          <w:sz w:val="28"/>
          <w:szCs w:val="28"/>
        </w:rPr>
        <w:t xml:space="preserve"> (постижение). Поведение: пищевое, оборонительное, территориальное, брачное, исследовательское. Стимулы поведения.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w:t>
      </w:r>
      <w:r w:rsidRPr="00AC007B">
        <w:rPr>
          <w:rFonts w:ascii="Times New Roman" w:hAnsi="Times New Roman" w:cs="Times New Roman"/>
          <w:sz w:val="28"/>
          <w:szCs w:val="28"/>
        </w:rPr>
        <w:lastRenderedPageBreak/>
        <w:t>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Ознакомление с органами опоры и движения у животных. </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Изучение способов поглощения пищи у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Изучение способов дыхания у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Ознакомление с системами органов транспорта веществ у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Изучение покровов тела у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Изучение органов чувств у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Формирование условных рефлексов у аквариумных рыб. </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Строение яйца и развитие зародыша птицы (курицы).</w:t>
      </w:r>
    </w:p>
    <w:p w:rsidR="00AC007B" w:rsidRPr="00AC007B" w:rsidRDefault="00AC007B" w:rsidP="00AC007B">
      <w:pPr>
        <w:numPr>
          <w:ilvl w:val="0"/>
          <w:numId w:val="3"/>
        </w:numPr>
        <w:spacing w:after="0" w:line="240" w:lineRule="auto"/>
        <w:rPr>
          <w:rFonts w:ascii="Times New Roman" w:hAnsi="Times New Roman" w:cs="Times New Roman"/>
          <w:sz w:val="28"/>
          <w:szCs w:val="28"/>
          <w:lang w:val="en-US"/>
        </w:rPr>
      </w:pPr>
      <w:proofErr w:type="spellStart"/>
      <w:r w:rsidRPr="00AC007B">
        <w:rPr>
          <w:rFonts w:ascii="Times New Roman" w:hAnsi="Times New Roman" w:cs="Times New Roman"/>
          <w:b/>
          <w:sz w:val="28"/>
          <w:szCs w:val="28"/>
          <w:lang w:val="en-US"/>
        </w:rPr>
        <w:t>Систематические</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группы</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животных</w:t>
      </w:r>
      <w:proofErr w:type="spell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AC007B">
        <w:rPr>
          <w:rFonts w:ascii="Times New Roman" w:hAnsi="Times New Roman" w:cs="Times New Roman"/>
          <w:sz w:val="28"/>
          <w:szCs w:val="28"/>
        </w:rPr>
        <w:t>Систематические категории животных (царство, тип, класс, отряд, семейство, род, вид), их соподчинение.</w:t>
      </w:r>
      <w:proofErr w:type="gramEnd"/>
      <w:r w:rsidRPr="00AC007B">
        <w:rPr>
          <w:rFonts w:ascii="Times New Roman" w:hAnsi="Times New Roman" w:cs="Times New Roman"/>
          <w:sz w:val="28"/>
          <w:szCs w:val="28"/>
        </w:rPr>
        <w:t xml:space="preserve"> Бинарная номенклатура. Отражение современных знаний о происхождении и родстве животных в классификации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строения инфузории-туфельки и наблюдение за её передвижением. Изучение хемотаксиса.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Многообразие простейших (на готовых препаратах).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Изготовление модели клетки простейшего (амёбы, инфузории-туфельки и другое.).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Многоклеточные животные. Кишечнополостные</w:t>
      </w:r>
      <w:r w:rsidRPr="00AC007B">
        <w:rPr>
          <w:rFonts w:ascii="Times New Roman" w:hAnsi="Times New Roman" w:cs="Times New Roman"/>
          <w:sz w:val="28"/>
          <w:szCs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AC007B">
        <w:rPr>
          <w:rFonts w:ascii="Times New Roman" w:hAnsi="Times New Roman" w:cs="Times New Roman"/>
          <w:sz w:val="28"/>
          <w:szCs w:val="28"/>
        </w:rPr>
        <w:t>кишечнополостных</w:t>
      </w:r>
      <w:proofErr w:type="gramEnd"/>
      <w:r w:rsidRPr="00AC007B">
        <w:rPr>
          <w:rFonts w:ascii="Times New Roman" w:hAnsi="Times New Roman" w:cs="Times New Roman"/>
          <w:sz w:val="28"/>
          <w:szCs w:val="28"/>
        </w:rPr>
        <w:t xml:space="preserve">. Значение </w:t>
      </w:r>
      <w:proofErr w:type="gramStart"/>
      <w:r w:rsidRPr="00AC007B">
        <w:rPr>
          <w:rFonts w:ascii="Times New Roman" w:hAnsi="Times New Roman" w:cs="Times New Roman"/>
          <w:sz w:val="28"/>
          <w:szCs w:val="28"/>
        </w:rPr>
        <w:t>кишечнополостных</w:t>
      </w:r>
      <w:proofErr w:type="gramEnd"/>
      <w:r w:rsidRPr="00AC007B">
        <w:rPr>
          <w:rFonts w:ascii="Times New Roman" w:hAnsi="Times New Roman" w:cs="Times New Roman"/>
          <w:sz w:val="28"/>
          <w:szCs w:val="28"/>
        </w:rPr>
        <w:t xml:space="preserve"> в природе и жизни человека. Коралловые полипы и их роль в </w:t>
      </w:r>
      <w:proofErr w:type="spellStart"/>
      <w:r w:rsidRPr="00AC007B">
        <w:rPr>
          <w:rFonts w:ascii="Times New Roman" w:hAnsi="Times New Roman" w:cs="Times New Roman"/>
          <w:sz w:val="28"/>
          <w:szCs w:val="28"/>
        </w:rPr>
        <w:t>рифообразовании</w:t>
      </w:r>
      <w:proofErr w:type="spellEnd"/>
      <w:r w:rsidRPr="00AC007B">
        <w:rPr>
          <w:rFonts w:ascii="Times New Roman" w:hAnsi="Times New Roman" w:cs="Times New Roman"/>
          <w:sz w:val="28"/>
          <w:szCs w:val="28"/>
        </w:rPr>
        <w:t>.</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строения пресноводной гидры и её передвижения (школьный аквариум).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lastRenderedPageBreak/>
        <w:t>Исследование питания гидры дафниями и циклопами (школьный аквариум).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Изготовление модели пресноводной гидры.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Плоские, круглые, кольчатые черви.</w:t>
      </w:r>
      <w:r w:rsidRPr="00AC007B">
        <w:rPr>
          <w:rFonts w:ascii="Times New Roman" w:hAnsi="Times New Roman" w:cs="Times New Roman"/>
          <w:sz w:val="28"/>
          <w:szCs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C007B">
        <w:rPr>
          <w:rFonts w:ascii="Times New Roman" w:hAnsi="Times New Roman" w:cs="Times New Roman"/>
          <w:sz w:val="28"/>
          <w:szCs w:val="28"/>
        </w:rPr>
        <w:t>почвообразователей</w:t>
      </w:r>
      <w:proofErr w:type="spellEnd"/>
      <w:r w:rsidRPr="00AC007B">
        <w:rPr>
          <w:rFonts w:ascii="Times New Roman" w:hAnsi="Times New Roman" w:cs="Times New Roman"/>
          <w:sz w:val="28"/>
          <w:szCs w:val="28"/>
        </w:rPr>
        <w:t>.</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внешнего строения дождевого червя. Наблюдение за реакцией дождевого червя на раздражители.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внутреннего строения дождевого червя (на готовом влажном препарате и микропрепарате).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Изучение приспособлений паразитических червей к паразитизму (на готовых влажных и микропрепаратах).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Членистоногие.</w:t>
      </w:r>
      <w:r w:rsidRPr="00AC007B">
        <w:rPr>
          <w:rFonts w:ascii="Times New Roman" w:hAnsi="Times New Roman" w:cs="Times New Roman"/>
          <w:sz w:val="28"/>
          <w:szCs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Ракообразные. Особенности строения и жизнедеятельности.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Значение </w:t>
      </w:r>
      <w:proofErr w:type="gramStart"/>
      <w:r w:rsidRPr="00AC007B">
        <w:rPr>
          <w:rFonts w:ascii="Times New Roman" w:hAnsi="Times New Roman" w:cs="Times New Roman"/>
          <w:sz w:val="28"/>
          <w:szCs w:val="28"/>
        </w:rPr>
        <w:t>ракообразных</w:t>
      </w:r>
      <w:proofErr w:type="gramEnd"/>
      <w:r w:rsidRPr="00AC007B">
        <w:rPr>
          <w:rFonts w:ascii="Times New Roman" w:hAnsi="Times New Roman" w:cs="Times New Roman"/>
          <w:sz w:val="28"/>
          <w:szCs w:val="28"/>
        </w:rPr>
        <w:t xml:space="preserve">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внешнего строения насекомого (на примере майского жука или других крупных насекомых-вредителей).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Ознакомление с различными типами развития насекомых (на примере коллекций).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Моллюски</w:t>
      </w:r>
      <w:r w:rsidRPr="00AC007B">
        <w:rPr>
          <w:rFonts w:ascii="Times New Roman" w:hAnsi="Times New Roman" w:cs="Times New Roman"/>
          <w:sz w:val="28"/>
          <w:szCs w:val="28"/>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w:t>
      </w:r>
      <w:r w:rsidRPr="00AC007B">
        <w:rPr>
          <w:rFonts w:ascii="Times New Roman" w:hAnsi="Times New Roman" w:cs="Times New Roman"/>
          <w:sz w:val="28"/>
          <w:szCs w:val="28"/>
        </w:rPr>
        <w:lastRenderedPageBreak/>
        <w:t>моллюсков к среде обитания. Размножение моллюсков. Многообразие моллюсков. Значение моллюсков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внешнего строения раковин пресноводных и морских моллюсков (раковины беззубки, перловицы, прудовика, катушки и другие).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Хордовые.</w:t>
      </w:r>
      <w:r w:rsidRPr="00AC007B">
        <w:rPr>
          <w:rFonts w:ascii="Times New Roman" w:hAnsi="Times New Roman" w:cs="Times New Roman"/>
          <w:sz w:val="28"/>
          <w:szCs w:val="28"/>
        </w:rPr>
        <w:t xml:space="preserve"> Общая характеристика. Зародышевое развитие хордовых. Систематические группы хордовых. Подтип </w:t>
      </w:r>
      <w:proofErr w:type="gramStart"/>
      <w:r w:rsidRPr="00AC007B">
        <w:rPr>
          <w:rFonts w:ascii="Times New Roman" w:hAnsi="Times New Roman" w:cs="Times New Roman"/>
          <w:sz w:val="28"/>
          <w:szCs w:val="28"/>
        </w:rPr>
        <w:t>Бесчерепные</w:t>
      </w:r>
      <w:proofErr w:type="gramEnd"/>
      <w:r w:rsidRPr="00AC007B">
        <w:rPr>
          <w:rFonts w:ascii="Times New Roman" w:hAnsi="Times New Roman" w:cs="Times New Roman"/>
          <w:sz w:val="28"/>
          <w:szCs w:val="28"/>
        </w:rPr>
        <w:t xml:space="preserve"> (ланцетник). Подтип Черепные, или Позвоночные.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Рыбы</w:t>
      </w:r>
      <w:r w:rsidRPr="00AC007B">
        <w:rPr>
          <w:rFonts w:ascii="Times New Roman" w:hAnsi="Times New Roman" w:cs="Times New Roman"/>
          <w:sz w:val="28"/>
          <w:szCs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внешнего строения и особенностей передвижения рыбы (на примере живой рыбы в банке с водой).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внутреннего строения рыбы (на примере готового влажного препарата).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Земноводные</w:t>
      </w:r>
      <w:r w:rsidRPr="00AC007B">
        <w:rPr>
          <w:rFonts w:ascii="Times New Roman" w:hAnsi="Times New Roman" w:cs="Times New Roman"/>
          <w:sz w:val="28"/>
          <w:szCs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Пресмыкающиеся</w:t>
      </w:r>
      <w:r w:rsidRPr="00AC007B">
        <w:rPr>
          <w:rFonts w:ascii="Times New Roman" w:hAnsi="Times New Roman" w:cs="Times New Roman"/>
          <w:sz w:val="28"/>
          <w:szCs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Птицы</w:t>
      </w:r>
      <w:r w:rsidRPr="00AC007B">
        <w:rPr>
          <w:rFonts w:ascii="Times New Roman" w:hAnsi="Times New Roman" w:cs="Times New Roman"/>
          <w:sz w:val="28"/>
          <w:szCs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внешнего строения и перьевого покрова птиц (на примере чучела птиц и набора перьев: контурных, пуховых и пуха).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особенностей скелета птицы.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Млекопитающие.</w:t>
      </w:r>
      <w:r w:rsidRPr="00AC007B">
        <w:rPr>
          <w:rFonts w:ascii="Times New Roman" w:hAnsi="Times New Roman" w:cs="Times New Roman"/>
          <w:sz w:val="28"/>
          <w:szCs w:val="28"/>
        </w:rPr>
        <w:t xml:space="preserve"> Общая характеристика. Среды жизни млекопитающих. Особенности внешнего строения, скелета и мускулатуры, </w:t>
      </w:r>
      <w:r w:rsidRPr="00AC007B">
        <w:rPr>
          <w:rFonts w:ascii="Times New Roman" w:hAnsi="Times New Roman" w:cs="Times New Roman"/>
          <w:sz w:val="28"/>
          <w:szCs w:val="28"/>
        </w:rPr>
        <w:lastRenderedPageBreak/>
        <w:t>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C007B" w:rsidRPr="00AC007B" w:rsidRDefault="00AC007B" w:rsidP="00AC007B">
      <w:pPr>
        <w:spacing w:after="0" w:line="240" w:lineRule="auto"/>
        <w:ind w:firstLine="709"/>
        <w:rPr>
          <w:rFonts w:ascii="Times New Roman" w:hAnsi="Times New Roman" w:cs="Times New Roman"/>
          <w:sz w:val="28"/>
          <w:szCs w:val="28"/>
        </w:rPr>
      </w:pPr>
      <w:proofErr w:type="spellStart"/>
      <w:r w:rsidRPr="00AC007B">
        <w:rPr>
          <w:rFonts w:ascii="Times New Roman" w:hAnsi="Times New Roman" w:cs="Times New Roman"/>
          <w:sz w:val="28"/>
          <w:szCs w:val="28"/>
        </w:rPr>
        <w:t>Первозвери</w:t>
      </w:r>
      <w:proofErr w:type="spellEnd"/>
      <w:r w:rsidRPr="00AC007B">
        <w:rPr>
          <w:rFonts w:ascii="Times New Roman" w:hAnsi="Times New Roman" w:cs="Times New Roman"/>
          <w:sz w:val="28"/>
          <w:szCs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особенностей скелета млекопитающих.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Исследование особенностей зубной системы млекопитающих.</w:t>
      </w:r>
    </w:p>
    <w:p w:rsidR="00AC007B" w:rsidRPr="00AC007B" w:rsidRDefault="00AC007B" w:rsidP="00AC007B">
      <w:pPr>
        <w:numPr>
          <w:ilvl w:val="0"/>
          <w:numId w:val="4"/>
        </w:numPr>
        <w:spacing w:after="0" w:line="240" w:lineRule="auto"/>
        <w:rPr>
          <w:rFonts w:ascii="Times New Roman" w:hAnsi="Times New Roman" w:cs="Times New Roman"/>
          <w:sz w:val="28"/>
          <w:szCs w:val="28"/>
          <w:lang w:val="en-US"/>
        </w:rPr>
      </w:pPr>
      <w:proofErr w:type="spellStart"/>
      <w:r w:rsidRPr="00AC007B">
        <w:rPr>
          <w:rFonts w:ascii="Times New Roman" w:hAnsi="Times New Roman" w:cs="Times New Roman"/>
          <w:b/>
          <w:sz w:val="28"/>
          <w:szCs w:val="28"/>
          <w:lang w:val="en-US"/>
        </w:rPr>
        <w:t>Развитие</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животного</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мира</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на</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Земле</w:t>
      </w:r>
      <w:proofErr w:type="spell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AC007B">
        <w:rPr>
          <w:rFonts w:ascii="Times New Roman" w:hAnsi="Times New Roman" w:cs="Times New Roman"/>
          <w:sz w:val="28"/>
          <w:szCs w:val="28"/>
        </w:rPr>
        <w:t>остатки животных</w:t>
      </w:r>
      <w:proofErr w:type="gramEnd"/>
      <w:r w:rsidRPr="00AC007B">
        <w:rPr>
          <w:rFonts w:ascii="Times New Roman" w:hAnsi="Times New Roman" w:cs="Times New Roman"/>
          <w:sz w:val="28"/>
          <w:szCs w:val="28"/>
        </w:rPr>
        <w:t>, их изучение. Методы изучения ископаемых остатков. Реставрация древних животных. «Живые ископаемые» животного мира.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i/>
          <w:sz w:val="28"/>
          <w:szCs w:val="28"/>
        </w:rPr>
        <w:t>Лабораторные и практические работы.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Исследование ископаемых </w:t>
      </w:r>
      <w:proofErr w:type="gramStart"/>
      <w:r w:rsidRPr="00AC007B">
        <w:rPr>
          <w:rFonts w:ascii="Times New Roman" w:hAnsi="Times New Roman" w:cs="Times New Roman"/>
          <w:sz w:val="28"/>
          <w:szCs w:val="28"/>
        </w:rPr>
        <w:t>остатков</w:t>
      </w:r>
      <w:proofErr w:type="gramEnd"/>
      <w:r w:rsidRPr="00AC007B">
        <w:rPr>
          <w:rFonts w:ascii="Times New Roman" w:hAnsi="Times New Roman" w:cs="Times New Roman"/>
          <w:sz w:val="28"/>
          <w:szCs w:val="28"/>
        </w:rPr>
        <w:t xml:space="preserve"> вымерших животных.</w:t>
      </w:r>
    </w:p>
    <w:p w:rsidR="00AC007B" w:rsidRPr="00AC007B" w:rsidRDefault="00AC007B" w:rsidP="00AC007B">
      <w:pPr>
        <w:numPr>
          <w:ilvl w:val="0"/>
          <w:numId w:val="5"/>
        </w:numPr>
        <w:spacing w:after="0" w:line="240" w:lineRule="auto"/>
        <w:rPr>
          <w:rFonts w:ascii="Times New Roman" w:hAnsi="Times New Roman" w:cs="Times New Roman"/>
          <w:sz w:val="28"/>
          <w:szCs w:val="28"/>
          <w:lang w:val="en-US"/>
        </w:rPr>
      </w:pPr>
      <w:proofErr w:type="spellStart"/>
      <w:r w:rsidRPr="00AC007B">
        <w:rPr>
          <w:rFonts w:ascii="Times New Roman" w:hAnsi="Times New Roman" w:cs="Times New Roman"/>
          <w:b/>
          <w:sz w:val="28"/>
          <w:szCs w:val="28"/>
          <w:lang w:val="en-US"/>
        </w:rPr>
        <w:t>Животные</w:t>
      </w:r>
      <w:proofErr w:type="spellEnd"/>
      <w:r w:rsidRPr="00AC007B">
        <w:rPr>
          <w:rFonts w:ascii="Times New Roman" w:hAnsi="Times New Roman" w:cs="Times New Roman"/>
          <w:b/>
          <w:sz w:val="28"/>
          <w:szCs w:val="28"/>
          <w:lang w:val="en-US"/>
        </w:rPr>
        <w:t xml:space="preserve"> в </w:t>
      </w:r>
      <w:proofErr w:type="spellStart"/>
      <w:r w:rsidRPr="00AC007B">
        <w:rPr>
          <w:rFonts w:ascii="Times New Roman" w:hAnsi="Times New Roman" w:cs="Times New Roman"/>
          <w:b/>
          <w:sz w:val="28"/>
          <w:szCs w:val="28"/>
          <w:lang w:val="en-US"/>
        </w:rPr>
        <w:t>природных</w:t>
      </w:r>
      <w:proofErr w:type="spellEnd"/>
      <w:r w:rsidRPr="00AC007B">
        <w:rPr>
          <w:rFonts w:ascii="Times New Roman" w:hAnsi="Times New Roman" w:cs="Times New Roman"/>
          <w:b/>
          <w:sz w:val="28"/>
          <w:szCs w:val="28"/>
          <w:lang w:val="en-US"/>
        </w:rPr>
        <w:t xml:space="preserve"> </w:t>
      </w:r>
      <w:proofErr w:type="spellStart"/>
      <w:r w:rsidRPr="00AC007B">
        <w:rPr>
          <w:rFonts w:ascii="Times New Roman" w:hAnsi="Times New Roman" w:cs="Times New Roman"/>
          <w:b/>
          <w:sz w:val="28"/>
          <w:szCs w:val="28"/>
          <w:lang w:val="en-US"/>
        </w:rPr>
        <w:t>сообществах</w:t>
      </w:r>
      <w:proofErr w:type="spell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C007B" w:rsidRPr="00AC007B" w:rsidRDefault="00AC007B" w:rsidP="00AC007B">
      <w:pPr>
        <w:spacing w:after="0" w:line="240" w:lineRule="auto"/>
        <w:ind w:firstLine="709"/>
        <w:rPr>
          <w:rFonts w:ascii="Times New Roman" w:hAnsi="Times New Roman" w:cs="Times New Roman"/>
          <w:sz w:val="28"/>
          <w:szCs w:val="28"/>
          <w:lang w:val="en-US"/>
        </w:rPr>
      </w:pPr>
      <w:r w:rsidRPr="00AC007B">
        <w:rPr>
          <w:rFonts w:ascii="Times New Roman" w:hAnsi="Times New Roman" w:cs="Times New Roman"/>
          <w:sz w:val="28"/>
          <w:szCs w:val="28"/>
        </w:rPr>
        <w:t xml:space="preserve">Животный мир природных зон Земли. Основные закономерности распределения животных на планете. </w:t>
      </w:r>
      <w:proofErr w:type="spellStart"/>
      <w:proofErr w:type="gramStart"/>
      <w:r w:rsidRPr="00AC007B">
        <w:rPr>
          <w:rFonts w:ascii="Times New Roman" w:hAnsi="Times New Roman" w:cs="Times New Roman"/>
          <w:sz w:val="28"/>
          <w:szCs w:val="28"/>
          <w:lang w:val="en-US"/>
        </w:rPr>
        <w:t>Фауна</w:t>
      </w:r>
      <w:proofErr w:type="spellEnd"/>
      <w:r w:rsidRPr="00AC007B">
        <w:rPr>
          <w:rFonts w:ascii="Times New Roman" w:hAnsi="Times New Roman" w:cs="Times New Roman"/>
          <w:sz w:val="28"/>
          <w:szCs w:val="28"/>
          <w:lang w:val="en-US"/>
        </w:rPr>
        <w:t>.</w:t>
      </w:r>
      <w:proofErr w:type="gramEnd"/>
    </w:p>
    <w:p w:rsidR="00AC007B" w:rsidRPr="00AC007B" w:rsidRDefault="00AC007B" w:rsidP="00AC007B">
      <w:pPr>
        <w:numPr>
          <w:ilvl w:val="0"/>
          <w:numId w:val="6"/>
        </w:numPr>
        <w:spacing w:after="0" w:line="240" w:lineRule="auto"/>
        <w:rPr>
          <w:rFonts w:ascii="Times New Roman" w:hAnsi="Times New Roman" w:cs="Times New Roman"/>
          <w:sz w:val="28"/>
          <w:szCs w:val="28"/>
          <w:lang w:val="en-US"/>
        </w:rPr>
      </w:pPr>
      <w:proofErr w:type="spellStart"/>
      <w:r w:rsidRPr="00AC007B">
        <w:rPr>
          <w:rFonts w:ascii="Times New Roman" w:hAnsi="Times New Roman" w:cs="Times New Roman"/>
          <w:b/>
          <w:sz w:val="28"/>
          <w:szCs w:val="28"/>
          <w:lang w:val="en-US"/>
        </w:rPr>
        <w:t>Животные</w:t>
      </w:r>
      <w:proofErr w:type="spellEnd"/>
      <w:r w:rsidRPr="00AC007B">
        <w:rPr>
          <w:rFonts w:ascii="Times New Roman" w:hAnsi="Times New Roman" w:cs="Times New Roman"/>
          <w:b/>
          <w:sz w:val="28"/>
          <w:szCs w:val="28"/>
          <w:lang w:val="en-US"/>
        </w:rPr>
        <w:t xml:space="preserve"> и </w:t>
      </w:r>
      <w:proofErr w:type="spellStart"/>
      <w:r w:rsidRPr="00AC007B">
        <w:rPr>
          <w:rFonts w:ascii="Times New Roman" w:hAnsi="Times New Roman" w:cs="Times New Roman"/>
          <w:b/>
          <w:sz w:val="28"/>
          <w:szCs w:val="28"/>
          <w:lang w:val="en-US"/>
        </w:rPr>
        <w:t>человек</w:t>
      </w:r>
      <w:proofErr w:type="spell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Город как особая искусственная среда, созданная человеком. Синантропные виды животных. Условия их обитания. Беспозвоночные и </w:t>
      </w:r>
      <w:r w:rsidRPr="00AC007B">
        <w:rPr>
          <w:rFonts w:ascii="Times New Roman" w:hAnsi="Times New Roman" w:cs="Times New Roman"/>
          <w:sz w:val="28"/>
          <w:szCs w:val="28"/>
        </w:rPr>
        <w:lastRenderedPageBreak/>
        <w:t>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ПЛАНИРУЕМЫЕ РЕЗУЛЬТАТЫ ОСВОЕНИЯ ПРОГРАММЫ ПО БИОЛОГИИ НА УРОВНЕ ОСНОВНОГО ОБЩЕГО ОБРАЗОВАНИЯ (БАЗОВЫЙ УРОВЕНЬ)</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w:t>
      </w:r>
    </w:p>
    <w:p w:rsidR="00AC007B" w:rsidRPr="00AC007B" w:rsidRDefault="00AC007B" w:rsidP="00AC007B">
      <w:pPr>
        <w:spacing w:after="0" w:line="240" w:lineRule="auto"/>
        <w:ind w:firstLine="709"/>
        <w:rPr>
          <w:rFonts w:ascii="Times New Roman" w:hAnsi="Times New Roman" w:cs="Times New Roman"/>
          <w:sz w:val="28"/>
          <w:szCs w:val="28"/>
        </w:rPr>
      </w:pPr>
      <w:proofErr w:type="gramStart"/>
      <w:r w:rsidRPr="00AC007B">
        <w:rPr>
          <w:rFonts w:ascii="Times New Roman" w:hAnsi="Times New Roman" w:cs="Times New Roman"/>
          <w:sz w:val="28"/>
          <w:szCs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AC007B">
        <w:rPr>
          <w:rFonts w:ascii="Times New Roman" w:hAnsi="Times New Roman" w:cs="Times New Roman"/>
          <w:sz w:val="28"/>
          <w:szCs w:val="28"/>
        </w:rPr>
        <w:t>метапредметных</w:t>
      </w:r>
      <w:proofErr w:type="spellEnd"/>
      <w:r w:rsidRPr="00AC007B">
        <w:rPr>
          <w:rFonts w:ascii="Times New Roman" w:hAnsi="Times New Roman" w:cs="Times New Roman"/>
          <w:sz w:val="28"/>
          <w:szCs w:val="28"/>
        </w:rPr>
        <w:t xml:space="preserve"> и предметных результатов. </w:t>
      </w:r>
      <w:proofErr w:type="gramEnd"/>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ЛИЧНОСТНЫЕ РЕЗУЛЬТАТЫ</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Личностные результаты</w:t>
      </w:r>
      <w:r w:rsidRPr="00AC007B">
        <w:rPr>
          <w:rFonts w:ascii="Times New Roman" w:hAnsi="Times New Roman" w:cs="Times New Roman"/>
          <w:sz w:val="28"/>
          <w:szCs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 xml:space="preserve">1) гражданского воспитания: </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2) патриотического воспитания: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3) духовно-нравственного воспитания: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готовность оценивать поведение и поступки с позиции нравственных норм и норм экологической культуры;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понимание значимости нравственного аспекта деятельности человека в медицине и биологии;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4) эстетического воспитания: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понимание роли биологии в формировании эстетической культуры личности;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5) физического воспитания, формирования культуры здоровья и эмоционального благополучия: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соблюдение правил безопасности, в том числе навыки безопасного поведения в природной среде;</w:t>
      </w:r>
    </w:p>
    <w:p w:rsidR="00AC007B" w:rsidRPr="00AC007B" w:rsidRDefault="00AC007B" w:rsidP="00AC007B">
      <w:pPr>
        <w:spacing w:after="0" w:line="240" w:lineRule="auto"/>
        <w:ind w:firstLine="709"/>
        <w:rPr>
          <w:rFonts w:ascii="Times New Roman" w:hAnsi="Times New Roman" w:cs="Times New Roman"/>
          <w:sz w:val="28"/>
          <w:szCs w:val="28"/>
        </w:rPr>
      </w:pPr>
      <w:proofErr w:type="spellStart"/>
      <w:r w:rsidRPr="00AC007B">
        <w:rPr>
          <w:rFonts w:ascii="Times New Roman" w:hAnsi="Times New Roman" w:cs="Times New Roman"/>
          <w:sz w:val="28"/>
          <w:szCs w:val="28"/>
        </w:rPr>
        <w:t>сформированность</w:t>
      </w:r>
      <w:proofErr w:type="spellEnd"/>
      <w:r w:rsidRPr="00AC007B">
        <w:rPr>
          <w:rFonts w:ascii="Times New Roman" w:hAnsi="Times New Roman" w:cs="Times New Roman"/>
          <w:sz w:val="28"/>
          <w:szCs w:val="28"/>
        </w:rPr>
        <w:t xml:space="preserve"> навыка рефлексии, управление собственным эмоциональным состоянием;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6) трудового воспитания: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7) экологического воспитания: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ориентация на применение биологических знаний при решении задач в области окружающей среды;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осознание экологических проблем и путей их решения;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готовность к участию в практической деятельности экологической направленности;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8) ценности научного познания: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понимание роли биологической науки в формировании научного мировоззрения;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 xml:space="preserve">9) адаптации </w:t>
      </w:r>
      <w:proofErr w:type="gramStart"/>
      <w:r w:rsidRPr="00AC007B">
        <w:rPr>
          <w:rFonts w:ascii="Times New Roman" w:hAnsi="Times New Roman" w:cs="Times New Roman"/>
          <w:b/>
          <w:sz w:val="28"/>
          <w:szCs w:val="28"/>
        </w:rPr>
        <w:t>обучающегося</w:t>
      </w:r>
      <w:proofErr w:type="gramEnd"/>
      <w:r w:rsidRPr="00AC007B">
        <w:rPr>
          <w:rFonts w:ascii="Times New Roman" w:hAnsi="Times New Roman" w:cs="Times New Roman"/>
          <w:b/>
          <w:sz w:val="28"/>
          <w:szCs w:val="28"/>
        </w:rPr>
        <w:t xml:space="preserve"> к изменяющимся условиям социальной и природной среды: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адекватная оценка изменяющихся условий;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принятие решения (индивидуальное, в группе) в изменяющихся условиях на основании анализа биологической информации;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планирование действий в новой ситуации на основании знаний биологических закономерностей.</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МЕТАПРЕДМЕТНЫЕ РЕЗУЛЬТАТЫ</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proofErr w:type="spellStart"/>
      <w:r w:rsidRPr="00AC007B">
        <w:rPr>
          <w:rFonts w:ascii="Times New Roman" w:hAnsi="Times New Roman" w:cs="Times New Roman"/>
          <w:sz w:val="28"/>
          <w:szCs w:val="28"/>
        </w:rPr>
        <w:t>Метапредметные</w:t>
      </w:r>
      <w:proofErr w:type="spellEnd"/>
      <w:r w:rsidRPr="00AC007B">
        <w:rPr>
          <w:rFonts w:ascii="Times New Roman" w:hAnsi="Times New Roman" w:cs="Times New Roman"/>
          <w:sz w:val="28"/>
          <w:szCs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Познавательные универсальные учебные действия</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1) базовые логические действия: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и характеризовать существенные признаки биологических объектов (явлений);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дефициты информации, данных, необходимых для решения поставленной задачи;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2) базовые исследовательские действия: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использовать вопросы как исследовательский инструмент познания;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формировать гипотезу об истинности собственных суждений, аргументировать свою позицию, мнение;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оценивать на применимость и достоверность информацию, полученную в ходе наблюдения и эксперимента;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3) работа с информацией: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оценивать надёжность биологической информации по критериям, предложенным учителем или сформулированным самостоятельно;</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запоминать и систематизировать биологическую информацию.</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Коммуникативные универсальные учебные действия</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1</w:t>
      </w:r>
      <w:r w:rsidRPr="00AC007B">
        <w:rPr>
          <w:rFonts w:ascii="Times New Roman" w:hAnsi="Times New Roman" w:cs="Times New Roman"/>
          <w:b/>
          <w:sz w:val="28"/>
          <w:szCs w:val="28"/>
        </w:rPr>
        <w:t>) общение: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выражать себя (свою точку зрения) в устных и письменных текстах;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публично представлять результаты выполненного биологического опыта (эксперимента, исследования, проекта);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2) совместная деятельность:</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C007B">
        <w:rPr>
          <w:rFonts w:ascii="Times New Roman" w:hAnsi="Times New Roman" w:cs="Times New Roman"/>
          <w:sz w:val="28"/>
          <w:szCs w:val="28"/>
        </w:rPr>
        <w:t>нескольких</w:t>
      </w:r>
      <w:proofErr w:type="gramEnd"/>
      <w:r w:rsidRPr="00AC007B">
        <w:rPr>
          <w:rFonts w:ascii="Times New Roman" w:hAnsi="Times New Roman" w:cs="Times New Roman"/>
          <w:sz w:val="28"/>
          <w:szCs w:val="28"/>
        </w:rPr>
        <w:t xml:space="preserve"> людей, проявлять готовность руководить, выполнять поручения, подчиняться;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овладеть системой универсальных коммуникативных действий, которая обеспечивает </w:t>
      </w:r>
      <w:proofErr w:type="spellStart"/>
      <w:r w:rsidRPr="00AC007B">
        <w:rPr>
          <w:rFonts w:ascii="Times New Roman" w:hAnsi="Times New Roman" w:cs="Times New Roman"/>
          <w:sz w:val="28"/>
          <w:szCs w:val="28"/>
        </w:rPr>
        <w:t>сформированность</w:t>
      </w:r>
      <w:proofErr w:type="spellEnd"/>
      <w:r w:rsidRPr="00AC007B">
        <w:rPr>
          <w:rFonts w:ascii="Times New Roman" w:hAnsi="Times New Roman" w:cs="Times New Roman"/>
          <w:sz w:val="28"/>
          <w:szCs w:val="28"/>
        </w:rPr>
        <w:t xml:space="preserve"> социальных навыков и эмоционального интеллекта обучающихся. </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Регулятивные универсальные учебные действия</w:t>
      </w:r>
    </w:p>
    <w:p w:rsidR="00AC007B" w:rsidRPr="00AC007B" w:rsidRDefault="00AC007B" w:rsidP="00AC007B">
      <w:pPr>
        <w:spacing w:after="0" w:line="240" w:lineRule="auto"/>
        <w:ind w:firstLine="709"/>
        <w:rPr>
          <w:rFonts w:ascii="Times New Roman" w:hAnsi="Times New Roman" w:cs="Times New Roman"/>
          <w:sz w:val="28"/>
          <w:szCs w:val="28"/>
        </w:rPr>
      </w:pP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Самоорганизация: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проблемы для решения в жизненных и учебных ситуациях, используя биологические знания;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делать выбор и брать ответственность за решение.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Самоконтроль, эмоциональный интеллект:</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владеть способами самоконтроля, </w:t>
      </w:r>
      <w:proofErr w:type="spellStart"/>
      <w:r w:rsidRPr="00AC007B">
        <w:rPr>
          <w:rFonts w:ascii="Times New Roman" w:hAnsi="Times New Roman" w:cs="Times New Roman"/>
          <w:sz w:val="28"/>
          <w:szCs w:val="28"/>
        </w:rPr>
        <w:t>самомотивации</w:t>
      </w:r>
      <w:proofErr w:type="spellEnd"/>
      <w:r w:rsidRPr="00AC007B">
        <w:rPr>
          <w:rFonts w:ascii="Times New Roman" w:hAnsi="Times New Roman" w:cs="Times New Roman"/>
          <w:sz w:val="28"/>
          <w:szCs w:val="28"/>
        </w:rPr>
        <w:t xml:space="preserve"> и рефлексии;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давать оценку ситуации и предлагать план её изменения;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объяснять причины достижения (</w:t>
      </w:r>
      <w:proofErr w:type="spellStart"/>
      <w:r w:rsidRPr="00AC007B">
        <w:rPr>
          <w:rFonts w:ascii="Times New Roman" w:hAnsi="Times New Roman" w:cs="Times New Roman"/>
          <w:sz w:val="28"/>
          <w:szCs w:val="28"/>
        </w:rPr>
        <w:t>недостижения</w:t>
      </w:r>
      <w:proofErr w:type="spellEnd"/>
      <w:r w:rsidRPr="00AC007B">
        <w:rPr>
          <w:rFonts w:ascii="Times New Roman" w:hAnsi="Times New Roman" w:cs="Times New Roman"/>
          <w:sz w:val="28"/>
          <w:szCs w:val="28"/>
        </w:rPr>
        <w:t xml:space="preserve">) результатов деятельности, давать оценку приобретённому опыту, уметь находить </w:t>
      </w:r>
      <w:proofErr w:type="gramStart"/>
      <w:r w:rsidRPr="00AC007B">
        <w:rPr>
          <w:rFonts w:ascii="Times New Roman" w:hAnsi="Times New Roman" w:cs="Times New Roman"/>
          <w:sz w:val="28"/>
          <w:szCs w:val="28"/>
        </w:rPr>
        <w:t>позитивное</w:t>
      </w:r>
      <w:proofErr w:type="gramEnd"/>
      <w:r w:rsidRPr="00AC007B">
        <w:rPr>
          <w:rFonts w:ascii="Times New Roman" w:hAnsi="Times New Roman" w:cs="Times New Roman"/>
          <w:sz w:val="28"/>
          <w:szCs w:val="28"/>
        </w:rPr>
        <w:t xml:space="preserve"> в произошедшей ситуации;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оценивать соответствие результата цели и условиям;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различать, называть и управлять собственными эмоциями и эмоциями других;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и анализировать причины эмоций;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ставить себя на место другого человека, понимать мотивы и намерения другого;</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регулировать способ выражения эмоций.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Принятие себя и других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осознанно относиться к другому человеку, его мнению;</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признавать своё право на ошибку и такое же право </w:t>
      </w:r>
      <w:proofErr w:type="gramStart"/>
      <w:r w:rsidRPr="00AC007B">
        <w:rPr>
          <w:rFonts w:ascii="Times New Roman" w:hAnsi="Times New Roman" w:cs="Times New Roman"/>
          <w:sz w:val="28"/>
          <w:szCs w:val="28"/>
        </w:rPr>
        <w:t>другого</w:t>
      </w:r>
      <w:proofErr w:type="gramEnd"/>
      <w:r w:rsidRPr="00AC007B">
        <w:rPr>
          <w:rFonts w:ascii="Times New Roman" w:hAnsi="Times New Roman" w:cs="Times New Roman"/>
          <w:sz w:val="28"/>
          <w:szCs w:val="28"/>
        </w:rPr>
        <w:t>;</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lastRenderedPageBreak/>
        <w:t>открытость себе и другим;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осознавать невозможность контролировать всё вокруг;</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b/>
          <w:sz w:val="28"/>
          <w:szCs w:val="28"/>
        </w:rPr>
        <w:t>ПРЕДМЕТНЫЕ РЕЗУЛЬТАТЫ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Предметные результаты освоения программы по биологии к концу обучения </w:t>
      </w:r>
      <w:r w:rsidRPr="00AC007B">
        <w:rPr>
          <w:rFonts w:ascii="Times New Roman" w:hAnsi="Times New Roman" w:cs="Times New Roman"/>
          <w:b/>
          <w:i/>
          <w:sz w:val="28"/>
          <w:szCs w:val="28"/>
        </w:rPr>
        <w:t>в 8 классе: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характеризовать зоологию как биологическую науку, её разделы и связь с другими науками и техникой;</w:t>
      </w:r>
    </w:p>
    <w:p w:rsidR="00AC007B" w:rsidRPr="00AC007B" w:rsidRDefault="00AC007B" w:rsidP="00AC007B">
      <w:pPr>
        <w:spacing w:after="0" w:line="240" w:lineRule="auto"/>
        <w:ind w:firstLine="709"/>
        <w:rPr>
          <w:rFonts w:ascii="Times New Roman" w:hAnsi="Times New Roman" w:cs="Times New Roman"/>
          <w:sz w:val="28"/>
          <w:szCs w:val="28"/>
        </w:rPr>
      </w:pPr>
      <w:proofErr w:type="gramStart"/>
      <w:r w:rsidRPr="00AC007B">
        <w:rPr>
          <w:rFonts w:ascii="Times New Roman" w:hAnsi="Times New Roman" w:cs="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C007B" w:rsidRPr="00AC007B" w:rsidRDefault="00AC007B" w:rsidP="00AC007B">
      <w:pPr>
        <w:spacing w:after="0" w:line="240" w:lineRule="auto"/>
        <w:ind w:firstLine="709"/>
        <w:rPr>
          <w:rFonts w:ascii="Times New Roman" w:hAnsi="Times New Roman" w:cs="Times New Roman"/>
          <w:sz w:val="28"/>
          <w:szCs w:val="28"/>
        </w:rPr>
      </w:pPr>
      <w:proofErr w:type="gramStart"/>
      <w:r w:rsidRPr="00AC007B">
        <w:rPr>
          <w:rFonts w:ascii="Times New Roman" w:hAnsi="Times New Roman" w:cs="Times New Roman"/>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раскрывать общие признаки животных, уровни организации животного организма: клетки, ткани, органы, системы органов, организм;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сравнивать животные ткани и органы животных между собой;</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C007B" w:rsidRPr="00AC007B" w:rsidRDefault="00AC007B" w:rsidP="00AC007B">
      <w:pPr>
        <w:spacing w:after="0" w:line="240" w:lineRule="auto"/>
        <w:ind w:firstLine="709"/>
        <w:rPr>
          <w:rFonts w:ascii="Times New Roman" w:hAnsi="Times New Roman" w:cs="Times New Roman"/>
          <w:sz w:val="28"/>
          <w:szCs w:val="28"/>
        </w:rPr>
      </w:pPr>
      <w:proofErr w:type="gramStart"/>
      <w:r w:rsidRPr="00AC007B">
        <w:rPr>
          <w:rFonts w:ascii="Times New Roman"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признаки классов членистоногих и хордовых, отрядов насекомых и млекопитающих;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 xml:space="preserve">выполнять практические и лабораторные работы по морфологии, анатомии, физиологии и поведению животных, в том числе работы с </w:t>
      </w:r>
      <w:r w:rsidRPr="00AC007B">
        <w:rPr>
          <w:rFonts w:ascii="Times New Roman" w:hAnsi="Times New Roman" w:cs="Times New Roman"/>
          <w:sz w:val="28"/>
          <w:szCs w:val="28"/>
        </w:rPr>
        <w:lastRenderedPageBreak/>
        <w:t>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сравнивать представителей отдельных систематических групп животных и делать выводы на основе сравнения;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классифицировать животных на основании особенностей строения;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описывать усложнение организации животных в ходе эволюции животного мира на Земле;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черты приспособленности животных к среде обитания, значение экологических факторов для животных;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выявлять взаимосвязи животных в природных сообществах, цепи питания;</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устанавливать взаимосвязи животных с растениями, грибами, лишайниками и бактериями в природных сообществах;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характеризовать животных природных зон Земли, основные закономерности распространения животных по планете;</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раскрывать роль животных в природных сообществах;</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иметь представление о мероприятиях по охране животного мира Земли;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C007B" w:rsidRPr="00AC007B" w:rsidRDefault="00AC007B" w:rsidP="00AC007B">
      <w:pPr>
        <w:spacing w:after="0" w:line="240" w:lineRule="auto"/>
        <w:ind w:firstLine="709"/>
        <w:rPr>
          <w:rFonts w:ascii="Times New Roman" w:hAnsi="Times New Roman" w:cs="Times New Roman"/>
          <w:sz w:val="28"/>
          <w:szCs w:val="28"/>
        </w:rPr>
      </w:pPr>
      <w:r w:rsidRPr="00AC007B">
        <w:rPr>
          <w:rFonts w:ascii="Times New Roman"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007B" w:rsidRDefault="00AC007B" w:rsidP="00AC007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AC007B" w:rsidRDefault="00AC007B" w:rsidP="00AC007B">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8 КЛАСС</w:t>
      </w:r>
    </w:p>
    <w:tbl>
      <w:tblPr>
        <w:tblStyle w:val="a3"/>
        <w:tblW w:w="0" w:type="auto"/>
        <w:tblLook w:val="04A0" w:firstRow="1" w:lastRow="0" w:firstColumn="1" w:lastColumn="0" w:noHBand="0" w:noVBand="1"/>
      </w:tblPr>
      <w:tblGrid>
        <w:gridCol w:w="496"/>
        <w:gridCol w:w="3266"/>
        <w:gridCol w:w="1824"/>
        <w:gridCol w:w="1853"/>
        <w:gridCol w:w="1906"/>
      </w:tblGrid>
      <w:tr w:rsidR="00AC007B" w:rsidTr="0056359C">
        <w:tc>
          <w:tcPr>
            <w:tcW w:w="496" w:type="dxa"/>
            <w:vMerge w:val="restart"/>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w:t>
            </w:r>
          </w:p>
        </w:tc>
        <w:tc>
          <w:tcPr>
            <w:tcW w:w="3266" w:type="dxa"/>
            <w:vMerge w:val="restart"/>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Наименование разделов и тем программы</w:t>
            </w:r>
          </w:p>
        </w:tc>
        <w:tc>
          <w:tcPr>
            <w:tcW w:w="5583" w:type="dxa"/>
            <w:gridSpan w:val="3"/>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C007B" w:rsidTr="0056359C">
        <w:tc>
          <w:tcPr>
            <w:tcW w:w="496" w:type="dxa"/>
            <w:vMerge/>
          </w:tcPr>
          <w:p w:rsidR="00AC007B" w:rsidRDefault="00AC007B" w:rsidP="00AC007B">
            <w:pPr>
              <w:rPr>
                <w:rFonts w:ascii="Times New Roman" w:hAnsi="Times New Roman" w:cs="Times New Roman"/>
                <w:sz w:val="28"/>
                <w:szCs w:val="28"/>
              </w:rPr>
            </w:pPr>
          </w:p>
        </w:tc>
        <w:tc>
          <w:tcPr>
            <w:tcW w:w="3266" w:type="dxa"/>
            <w:vMerge/>
          </w:tcPr>
          <w:p w:rsidR="00AC007B" w:rsidRDefault="00AC007B" w:rsidP="00AC007B">
            <w:pPr>
              <w:rPr>
                <w:rFonts w:ascii="Times New Roman" w:hAnsi="Times New Roman" w:cs="Times New Roman"/>
                <w:sz w:val="28"/>
                <w:szCs w:val="28"/>
              </w:rPr>
            </w:pP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Всего</w:t>
            </w:r>
          </w:p>
        </w:tc>
        <w:tc>
          <w:tcPr>
            <w:tcW w:w="1853"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Контрольных работ</w:t>
            </w: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Практических работ</w:t>
            </w: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1</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Животный организм</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4</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0,5</w:t>
            </w: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2</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 xml:space="preserve">Строение и жизнедеятельность </w:t>
            </w:r>
            <w:r>
              <w:rPr>
                <w:rFonts w:ascii="Times New Roman" w:hAnsi="Times New Roman" w:cs="Times New Roman"/>
                <w:sz w:val="28"/>
                <w:szCs w:val="28"/>
              </w:rPr>
              <w:lastRenderedPageBreak/>
              <w:t>организма животного</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3</w:t>
            </w: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Основные категории систематики животных</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1</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4</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Одноклеточные животные - простейшие</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1</w:t>
            </w: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5</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Многоклеточные животные. Кишечнополостные</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2</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1</w:t>
            </w: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6</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Плоские, круглые, кольчатые черви</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4</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1</w:t>
            </w:r>
          </w:p>
        </w:tc>
      </w:tr>
      <w:tr w:rsidR="00AC007B" w:rsidTr="0056359C">
        <w:tc>
          <w:tcPr>
            <w:tcW w:w="49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7</w:t>
            </w:r>
          </w:p>
        </w:tc>
        <w:tc>
          <w:tcPr>
            <w:tcW w:w="326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Членистоногие</w:t>
            </w:r>
          </w:p>
        </w:tc>
        <w:tc>
          <w:tcPr>
            <w:tcW w:w="1824"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6</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r>
              <w:rPr>
                <w:rFonts w:ascii="Times New Roman" w:hAnsi="Times New Roman" w:cs="Times New Roman"/>
                <w:sz w:val="28"/>
                <w:szCs w:val="28"/>
              </w:rPr>
              <w:t>1</w:t>
            </w:r>
          </w:p>
        </w:tc>
      </w:tr>
      <w:tr w:rsidR="00AC007B" w:rsidTr="0056359C">
        <w:tc>
          <w:tcPr>
            <w:tcW w:w="496"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8</w:t>
            </w:r>
          </w:p>
        </w:tc>
        <w:tc>
          <w:tcPr>
            <w:tcW w:w="3266"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Моллюски</w:t>
            </w:r>
          </w:p>
        </w:tc>
        <w:tc>
          <w:tcPr>
            <w:tcW w:w="1824"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2</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0,5</w:t>
            </w:r>
          </w:p>
        </w:tc>
      </w:tr>
      <w:tr w:rsidR="00AC007B" w:rsidTr="0056359C">
        <w:tc>
          <w:tcPr>
            <w:tcW w:w="496"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9</w:t>
            </w:r>
          </w:p>
        </w:tc>
        <w:tc>
          <w:tcPr>
            <w:tcW w:w="3266"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Хордовые</w:t>
            </w:r>
          </w:p>
        </w:tc>
        <w:tc>
          <w:tcPr>
            <w:tcW w:w="1824" w:type="dxa"/>
          </w:tcPr>
          <w:p w:rsidR="00AC007B" w:rsidRDefault="0056359C" w:rsidP="00AC007B">
            <w:pPr>
              <w:rPr>
                <w:rFonts w:ascii="Times New Roman" w:hAnsi="Times New Roman" w:cs="Times New Roman"/>
                <w:sz w:val="28"/>
                <w:szCs w:val="28"/>
              </w:rPr>
            </w:pPr>
            <w:r>
              <w:rPr>
                <w:rFonts w:ascii="Times New Roman" w:hAnsi="Times New Roman" w:cs="Times New Roman"/>
                <w:sz w:val="28"/>
                <w:szCs w:val="28"/>
              </w:rPr>
              <w:t>1</w:t>
            </w:r>
          </w:p>
        </w:tc>
        <w:tc>
          <w:tcPr>
            <w:tcW w:w="1853" w:type="dxa"/>
          </w:tcPr>
          <w:p w:rsidR="00AC007B" w:rsidRDefault="00AC007B" w:rsidP="00AC007B">
            <w:pPr>
              <w:rPr>
                <w:rFonts w:ascii="Times New Roman" w:hAnsi="Times New Roman" w:cs="Times New Roman"/>
                <w:sz w:val="28"/>
                <w:szCs w:val="28"/>
              </w:rPr>
            </w:pPr>
          </w:p>
        </w:tc>
        <w:tc>
          <w:tcPr>
            <w:tcW w:w="1906" w:type="dxa"/>
          </w:tcPr>
          <w:p w:rsidR="00AC007B" w:rsidRDefault="00AC007B" w:rsidP="00AC007B">
            <w:pPr>
              <w:rPr>
                <w:rFonts w:ascii="Times New Roman" w:hAnsi="Times New Roman" w:cs="Times New Roman"/>
                <w:sz w:val="28"/>
                <w:szCs w:val="28"/>
              </w:rPr>
            </w:pP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10</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Рыбы</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4</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w:t>
            </w: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11</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Земноводные</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12</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пресмыкающиеся</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13</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Птицы</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4</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w:t>
            </w: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14</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Млекопитающие</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7</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w:t>
            </w: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15</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Развитие животного мира на Земле</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4</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0,5</w:t>
            </w: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16</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Животные в природных сообществах</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17</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Животные и человек</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p>
        </w:tc>
      </w:tr>
      <w:tr w:rsidR="0056359C" w:rsidTr="0056359C">
        <w:tc>
          <w:tcPr>
            <w:tcW w:w="49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18</w:t>
            </w:r>
          </w:p>
        </w:tc>
        <w:tc>
          <w:tcPr>
            <w:tcW w:w="326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Резервное время</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2</w:t>
            </w:r>
          </w:p>
        </w:tc>
        <w:tc>
          <w:tcPr>
            <w:tcW w:w="1853" w:type="dxa"/>
          </w:tcPr>
          <w:p w:rsidR="0056359C" w:rsidRDefault="0056359C" w:rsidP="00AC007B">
            <w:pPr>
              <w:rPr>
                <w:rFonts w:ascii="Times New Roman" w:hAnsi="Times New Roman" w:cs="Times New Roman"/>
                <w:sz w:val="28"/>
                <w:szCs w:val="28"/>
              </w:rPr>
            </w:pPr>
          </w:p>
        </w:tc>
        <w:tc>
          <w:tcPr>
            <w:tcW w:w="1906" w:type="dxa"/>
          </w:tcPr>
          <w:p w:rsidR="0056359C" w:rsidRDefault="0056359C" w:rsidP="00AC007B">
            <w:pPr>
              <w:rPr>
                <w:rFonts w:ascii="Times New Roman" w:hAnsi="Times New Roman" w:cs="Times New Roman"/>
                <w:sz w:val="28"/>
                <w:szCs w:val="28"/>
              </w:rPr>
            </w:pPr>
          </w:p>
        </w:tc>
      </w:tr>
      <w:tr w:rsidR="0056359C" w:rsidTr="0056359C">
        <w:tc>
          <w:tcPr>
            <w:tcW w:w="3762" w:type="dxa"/>
            <w:gridSpan w:val="2"/>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Общее количество часов по программе</w:t>
            </w:r>
          </w:p>
        </w:tc>
        <w:tc>
          <w:tcPr>
            <w:tcW w:w="1824"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68</w:t>
            </w:r>
          </w:p>
        </w:tc>
        <w:tc>
          <w:tcPr>
            <w:tcW w:w="1853"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0</w:t>
            </w:r>
          </w:p>
        </w:tc>
        <w:tc>
          <w:tcPr>
            <w:tcW w:w="1906" w:type="dxa"/>
          </w:tcPr>
          <w:p w:rsidR="0056359C" w:rsidRDefault="0056359C" w:rsidP="00AC007B">
            <w:pPr>
              <w:rPr>
                <w:rFonts w:ascii="Times New Roman" w:hAnsi="Times New Roman" w:cs="Times New Roman"/>
                <w:sz w:val="28"/>
                <w:szCs w:val="28"/>
              </w:rPr>
            </w:pPr>
            <w:r>
              <w:rPr>
                <w:rFonts w:ascii="Times New Roman" w:hAnsi="Times New Roman" w:cs="Times New Roman"/>
                <w:sz w:val="28"/>
                <w:szCs w:val="28"/>
              </w:rPr>
              <w:t>11,5</w:t>
            </w:r>
          </w:p>
        </w:tc>
      </w:tr>
    </w:tbl>
    <w:p w:rsidR="00AC007B" w:rsidRPr="00AC007B" w:rsidRDefault="00AC007B" w:rsidP="00AC007B">
      <w:pPr>
        <w:spacing w:after="0" w:line="240" w:lineRule="auto"/>
        <w:ind w:firstLine="709"/>
        <w:rPr>
          <w:rFonts w:ascii="Times New Roman" w:hAnsi="Times New Roman" w:cs="Times New Roman"/>
          <w:sz w:val="28"/>
          <w:szCs w:val="28"/>
        </w:rPr>
      </w:pPr>
    </w:p>
    <w:sectPr w:rsidR="00AC007B" w:rsidRPr="00AC0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8F2"/>
    <w:multiLevelType w:val="multilevel"/>
    <w:tmpl w:val="A5949C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F18ED"/>
    <w:multiLevelType w:val="multilevel"/>
    <w:tmpl w:val="CEF2D8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A732BD"/>
    <w:multiLevelType w:val="multilevel"/>
    <w:tmpl w:val="822A05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B46F56"/>
    <w:multiLevelType w:val="multilevel"/>
    <w:tmpl w:val="E9CCF8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CD2DF9"/>
    <w:multiLevelType w:val="multilevel"/>
    <w:tmpl w:val="B14AE2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80340D"/>
    <w:multiLevelType w:val="multilevel"/>
    <w:tmpl w:val="1D9436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B0"/>
    <w:rsid w:val="00164CF9"/>
    <w:rsid w:val="00246493"/>
    <w:rsid w:val="0056359C"/>
    <w:rsid w:val="006D1A9B"/>
    <w:rsid w:val="007E7CB0"/>
    <w:rsid w:val="00AC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4C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4C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5F51-0608-4BAC-A78A-E00F5E5D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5014</Words>
  <Characters>28584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04000000681</dc:creator>
  <cp:keywords/>
  <dc:description/>
  <cp:lastModifiedBy>Тамара Зиновьева</cp:lastModifiedBy>
  <cp:revision>4</cp:revision>
  <dcterms:created xsi:type="dcterms:W3CDTF">2023-08-16T03:26:00Z</dcterms:created>
  <dcterms:modified xsi:type="dcterms:W3CDTF">2023-09-07T23:16:00Z</dcterms:modified>
</cp:coreProperties>
</file>