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ADF" w:rsidRDefault="00674ADF">
      <w:pPr>
        <w:pStyle w:val="Standard"/>
        <w:tabs>
          <w:tab w:val="left" w:pos="4320"/>
        </w:tabs>
        <w:jc w:val="center"/>
        <w:rPr>
          <w:b/>
          <w:bCs/>
        </w:rPr>
      </w:pPr>
      <w:bookmarkStart w:id="0" w:name="_GoBack"/>
      <w:bookmarkEnd w:id="0"/>
    </w:p>
    <w:p w:rsidR="00674ADF" w:rsidRDefault="00B031CE">
      <w:pPr>
        <w:spacing w:line="408" w:lineRule="auto"/>
        <w:ind w:left="120"/>
        <w:jc w:val="center"/>
      </w:pPr>
      <w:r>
        <w:rPr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74ADF" w:rsidRDefault="00B031CE">
      <w:pPr>
        <w:spacing w:line="408" w:lineRule="auto"/>
        <w:ind w:left="120"/>
        <w:jc w:val="center"/>
        <w:rPr>
          <w:rFonts w:cs="Times New Roman"/>
          <w:b/>
          <w:sz w:val="28"/>
          <w:lang w:val="ru-RU"/>
        </w:rPr>
      </w:pPr>
      <w:r>
        <w:rPr>
          <w:rFonts w:cs="Times New Roman"/>
          <w:b/>
          <w:sz w:val="28"/>
          <w:lang w:val="ru-RU"/>
        </w:rPr>
        <w:t>Министерство образования ЕАО</w:t>
      </w:r>
    </w:p>
    <w:p w:rsidR="00674ADF" w:rsidRDefault="00B031CE">
      <w:pPr>
        <w:spacing w:line="408" w:lineRule="auto"/>
        <w:ind w:left="120"/>
        <w:jc w:val="center"/>
      </w:pPr>
      <w:r>
        <w:rPr>
          <w:rFonts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b/>
          <w:color w:val="000000"/>
          <w:sz w:val="28"/>
          <w:lang w:val="ru-RU"/>
        </w:rPr>
        <w:t>МБОУ СОШ №3 г. Облучье</w:t>
      </w:r>
    </w:p>
    <w:p w:rsidR="00674ADF" w:rsidRDefault="00674ADF">
      <w:pPr>
        <w:ind w:left="120"/>
        <w:rPr>
          <w:lang w:val="ru-RU"/>
        </w:rPr>
      </w:pPr>
    </w:p>
    <w:p w:rsidR="00674ADF" w:rsidRDefault="00674ADF">
      <w:pPr>
        <w:ind w:left="120"/>
        <w:rPr>
          <w:lang w:val="ru-RU"/>
        </w:rPr>
      </w:pPr>
    </w:p>
    <w:p w:rsidR="00674ADF" w:rsidRDefault="00674ADF">
      <w:pPr>
        <w:ind w:left="120"/>
        <w:rPr>
          <w:lang w:val="ru-RU"/>
        </w:rPr>
      </w:pPr>
    </w:p>
    <w:p w:rsidR="00674ADF" w:rsidRDefault="00674ADF">
      <w:pPr>
        <w:ind w:left="120"/>
        <w:rPr>
          <w:lang w:val="ru-RU"/>
        </w:rPr>
      </w:pPr>
    </w:p>
    <w:tbl>
      <w:tblPr>
        <w:tblW w:w="93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74ADF">
        <w:tblPrEx>
          <w:tblCellMar>
            <w:top w:w="0" w:type="dxa"/>
            <w:bottom w:w="0" w:type="dxa"/>
          </w:tblCellMar>
        </w:tblPrEx>
        <w:tc>
          <w:tcPr>
            <w:tcW w:w="31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4ADF" w:rsidRDefault="00B031CE">
            <w:pPr>
              <w:autoSpaceDE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74ADF" w:rsidRDefault="00B031CE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674ADF" w:rsidRDefault="00B031CE">
            <w:pPr>
              <w:autoSpaceDE w:val="0"/>
              <w:spacing w:after="12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 xml:space="preserve">Набокова </w:t>
            </w:r>
            <w:r>
              <w:rPr>
                <w:rFonts w:eastAsia="Times New Roman"/>
                <w:color w:val="000000"/>
                <w:lang w:val="ru-RU"/>
              </w:rPr>
              <w:t xml:space="preserve">Е.А. </w:t>
            </w:r>
          </w:p>
          <w:p w:rsidR="00674ADF" w:rsidRDefault="00B031CE">
            <w:pPr>
              <w:autoSpaceDE w:val="0"/>
              <w:jc w:val="right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________________________</w:t>
            </w:r>
          </w:p>
          <w:p w:rsidR="00674ADF" w:rsidRDefault="00B031CE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Протокол № __1__</w:t>
            </w:r>
          </w:p>
          <w:p w:rsidR="00674ADF" w:rsidRDefault="00B031CE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 xml:space="preserve"> от «__25__» _08__   2026 г.</w:t>
            </w:r>
          </w:p>
          <w:p w:rsidR="00674ADF" w:rsidRDefault="00674ADF">
            <w:pPr>
              <w:autoSpaceDE w:val="0"/>
              <w:spacing w:after="120"/>
              <w:jc w:val="both"/>
              <w:rPr>
                <w:rFonts w:eastAsia="Times New Roman"/>
                <w:color w:val="000000"/>
                <w:lang w:val="ru-RU"/>
              </w:rPr>
            </w:pPr>
          </w:p>
        </w:tc>
        <w:tc>
          <w:tcPr>
            <w:tcW w:w="31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4ADF" w:rsidRDefault="00B031CE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74ADF" w:rsidRDefault="00B031CE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674ADF" w:rsidRDefault="00B031CE">
            <w:pPr>
              <w:autoSpaceDE w:val="0"/>
              <w:spacing w:after="12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 xml:space="preserve">________________________ </w:t>
            </w:r>
          </w:p>
          <w:p w:rsidR="00674ADF" w:rsidRDefault="00B031CE">
            <w:pPr>
              <w:autoSpaceDE w:val="0"/>
              <w:jc w:val="right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Воронкина Е.А.</w:t>
            </w:r>
          </w:p>
          <w:p w:rsidR="00674ADF" w:rsidRDefault="00B031CE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Приказ № 1 ___</w:t>
            </w:r>
          </w:p>
          <w:p w:rsidR="00674ADF" w:rsidRDefault="00B031CE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от «_26__» _08__   2026 г.</w:t>
            </w:r>
          </w:p>
          <w:p w:rsidR="00674ADF" w:rsidRDefault="00674ADF">
            <w:pPr>
              <w:autoSpaceDE w:val="0"/>
              <w:spacing w:after="120"/>
              <w:jc w:val="both"/>
              <w:rPr>
                <w:rFonts w:eastAsia="Times New Roman"/>
                <w:color w:val="000000"/>
                <w:lang w:val="ru-RU"/>
              </w:rPr>
            </w:pPr>
          </w:p>
        </w:tc>
        <w:tc>
          <w:tcPr>
            <w:tcW w:w="31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4ADF" w:rsidRDefault="00B031CE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74ADF" w:rsidRDefault="00B031CE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Директор МБОУ СОШ № 3 г.Облучье</w:t>
            </w:r>
          </w:p>
          <w:p w:rsidR="00674ADF" w:rsidRDefault="00B031CE">
            <w:pPr>
              <w:autoSpaceDE w:val="0"/>
              <w:spacing w:after="12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 xml:space="preserve">________________________ </w:t>
            </w:r>
          </w:p>
          <w:p w:rsidR="00674ADF" w:rsidRDefault="00B031CE">
            <w:pPr>
              <w:autoSpaceDE w:val="0"/>
              <w:jc w:val="right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Кириллова Т.В.</w:t>
            </w:r>
          </w:p>
          <w:p w:rsidR="00674ADF" w:rsidRDefault="00B031CE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Приказ № _123__</w:t>
            </w:r>
          </w:p>
          <w:p w:rsidR="00674ADF" w:rsidRDefault="00B031CE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от «__27__» __08_   2026 г.</w:t>
            </w:r>
          </w:p>
          <w:p w:rsidR="00674ADF" w:rsidRDefault="00674ADF">
            <w:pPr>
              <w:autoSpaceDE w:val="0"/>
              <w:spacing w:after="120"/>
              <w:jc w:val="both"/>
              <w:rPr>
                <w:rFonts w:eastAsia="Times New Roman"/>
                <w:color w:val="000000"/>
                <w:lang w:val="ru-RU"/>
              </w:rPr>
            </w:pPr>
          </w:p>
        </w:tc>
      </w:tr>
    </w:tbl>
    <w:p w:rsidR="00674ADF" w:rsidRDefault="00674ADF">
      <w:pPr>
        <w:ind w:left="120"/>
        <w:rPr>
          <w:rFonts w:ascii="Calibri" w:eastAsia="Calibri" w:hAnsi="Calibri" w:cs="Times New Roman"/>
          <w:sz w:val="22"/>
          <w:szCs w:val="22"/>
          <w:lang w:val="ru-RU" w:eastAsia="en-US"/>
        </w:rPr>
      </w:pPr>
    </w:p>
    <w:p w:rsidR="00674ADF" w:rsidRDefault="00674ADF">
      <w:pPr>
        <w:ind w:left="120"/>
        <w:rPr>
          <w:lang w:val="ru-RU"/>
        </w:rPr>
      </w:pPr>
    </w:p>
    <w:p w:rsidR="00674ADF" w:rsidRDefault="00674ADF">
      <w:pPr>
        <w:ind w:left="120"/>
        <w:rPr>
          <w:lang w:val="ru-RU"/>
        </w:rPr>
      </w:pPr>
    </w:p>
    <w:p w:rsidR="00674ADF" w:rsidRDefault="00674ADF">
      <w:pPr>
        <w:ind w:left="120"/>
        <w:rPr>
          <w:lang w:val="ru-RU"/>
        </w:rPr>
      </w:pPr>
    </w:p>
    <w:p w:rsidR="00674ADF" w:rsidRDefault="00674ADF">
      <w:pPr>
        <w:ind w:left="120"/>
        <w:rPr>
          <w:lang w:val="ru-RU"/>
        </w:rPr>
      </w:pPr>
    </w:p>
    <w:p w:rsidR="00674ADF" w:rsidRDefault="00B031CE">
      <w:pPr>
        <w:spacing w:line="408" w:lineRule="auto"/>
        <w:ind w:left="120"/>
        <w:jc w:val="center"/>
      </w:pPr>
      <w:r>
        <w:rPr>
          <w:b/>
          <w:color w:val="000000"/>
          <w:sz w:val="28"/>
          <w:lang w:val="ru-RU"/>
        </w:rPr>
        <w:t>РАБОЧАЯ ПРОГРАММА</w:t>
      </w:r>
    </w:p>
    <w:p w:rsidR="00674ADF" w:rsidRDefault="00B031CE">
      <w:pPr>
        <w:spacing w:line="408" w:lineRule="auto"/>
        <w:ind w:left="120"/>
        <w:jc w:val="center"/>
      </w:pPr>
      <w:r>
        <w:rPr>
          <w:color w:val="000000"/>
          <w:sz w:val="28"/>
          <w:lang w:val="ru-RU"/>
        </w:rPr>
        <w:t>(</w:t>
      </w:r>
      <w:r>
        <w:rPr>
          <w:color w:val="000000"/>
          <w:sz w:val="28"/>
        </w:rPr>
        <w:t>ID</w:t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32"/>
          <w:szCs w:val="32"/>
          <w:shd w:val="clear" w:color="auto" w:fill="FFFFFF"/>
        </w:rPr>
        <w:t>11115068</w:t>
      </w:r>
      <w:r>
        <w:rPr>
          <w:color w:val="000000"/>
          <w:sz w:val="28"/>
          <w:lang w:val="ru-RU"/>
        </w:rPr>
        <w:t>)</w:t>
      </w: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B031CE">
      <w:pPr>
        <w:spacing w:line="408" w:lineRule="auto"/>
        <w:ind w:left="120"/>
        <w:jc w:val="center"/>
      </w:pPr>
      <w:r>
        <w:rPr>
          <w:b/>
          <w:color w:val="000000"/>
          <w:sz w:val="28"/>
          <w:lang w:val="ru-RU"/>
        </w:rPr>
        <w:t>учебного предмета «Английский язык»</w:t>
      </w:r>
    </w:p>
    <w:p w:rsidR="00674ADF" w:rsidRDefault="00B031CE">
      <w:pPr>
        <w:spacing w:line="408" w:lineRule="auto"/>
        <w:ind w:left="120"/>
        <w:jc w:val="center"/>
      </w:pPr>
      <w:r>
        <w:rPr>
          <w:color w:val="000000"/>
          <w:sz w:val="28"/>
          <w:lang w:val="ru-RU"/>
        </w:rPr>
        <w:t xml:space="preserve">для обучающихся 3 класса </w:t>
      </w: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B031CE">
      <w:pPr>
        <w:ind w:left="12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г. Облучье, 2026</w:t>
      </w:r>
    </w:p>
    <w:p w:rsidR="00674ADF" w:rsidRDefault="00674ADF">
      <w:pPr>
        <w:ind w:left="120"/>
        <w:jc w:val="center"/>
        <w:rPr>
          <w:rFonts w:ascii="Calibri" w:hAnsi="Calibri" w:cs="Times New Roman"/>
          <w:sz w:val="22"/>
          <w:szCs w:val="22"/>
          <w:lang w:val="ru-RU"/>
        </w:rPr>
      </w:pPr>
    </w:p>
    <w:p w:rsidR="00674ADF" w:rsidRDefault="00674ADF">
      <w:pPr>
        <w:ind w:left="120"/>
        <w:jc w:val="center"/>
        <w:rPr>
          <w:lang w:val="ru-RU"/>
        </w:rPr>
      </w:pPr>
    </w:p>
    <w:p w:rsidR="00674ADF" w:rsidRDefault="00674ADF">
      <w:pPr>
        <w:pStyle w:val="Standard"/>
        <w:jc w:val="center"/>
        <w:rPr>
          <w:b/>
          <w:bCs/>
          <w:u w:val="single"/>
        </w:rPr>
      </w:pPr>
    </w:p>
    <w:p w:rsidR="00674ADF" w:rsidRDefault="00B031CE">
      <w:pPr>
        <w:pStyle w:val="Standard"/>
        <w:jc w:val="center"/>
      </w:pPr>
      <w:r>
        <w:rPr>
          <w:b/>
          <w:bCs/>
          <w:u w:val="single"/>
        </w:rPr>
        <w:t xml:space="preserve">Планируемые результаты освоения </w:t>
      </w:r>
      <w:r>
        <w:rPr>
          <w:b/>
          <w:bCs/>
          <w:u w:val="single"/>
        </w:rPr>
        <w:t>учебного предмета «</w:t>
      </w:r>
      <w:r>
        <w:rPr>
          <w:b/>
          <w:bCs/>
          <w:u w:val="single"/>
          <w:lang w:val="ru-RU"/>
        </w:rPr>
        <w:t>Английский язык</w:t>
      </w:r>
      <w:r>
        <w:rPr>
          <w:b/>
          <w:bCs/>
          <w:u w:val="single"/>
        </w:rPr>
        <w:t>»</w:t>
      </w:r>
    </w:p>
    <w:p w:rsidR="00674ADF" w:rsidRDefault="00674ADF">
      <w:pPr>
        <w:pStyle w:val="Standard"/>
        <w:jc w:val="center"/>
        <w:rPr>
          <w:b/>
          <w:bCs/>
          <w:u w:val="single"/>
        </w:rPr>
      </w:pPr>
    </w:p>
    <w:p w:rsidR="00674ADF" w:rsidRDefault="00B031CE">
      <w:pPr>
        <w:pStyle w:val="Standard"/>
      </w:pPr>
      <w:r>
        <w:rPr>
          <w:b/>
          <w:bCs/>
        </w:rPr>
        <w:t>ЛИЧНОСТНЫЕ РЕЗУЛЬТАТЫ</w:t>
      </w:r>
      <w:r>
        <w:rPr>
          <w:i/>
          <w:iCs/>
        </w:rPr>
        <w:t>:</w:t>
      </w:r>
    </w:p>
    <w:p w:rsidR="00674ADF" w:rsidRDefault="00B031CE">
      <w:pPr>
        <w:pStyle w:val="Standard"/>
        <w:spacing w:after="150"/>
      </w:pPr>
      <w:r>
        <w:rPr>
          <w:b/>
          <w:bCs/>
          <w:color w:val="000000"/>
        </w:rPr>
        <w:t>У обучающегося будут сформированы:</w:t>
      </w:r>
    </w:p>
    <w:p w:rsidR="00674ADF" w:rsidRDefault="00B031CE">
      <w:pPr>
        <w:pStyle w:val="a7"/>
        <w:numPr>
          <w:ilvl w:val="0"/>
          <w:numId w:val="1"/>
        </w:numPr>
        <w:snapToGrid w:val="0"/>
      </w:pPr>
      <w:r>
        <w:rPr>
          <w:rFonts w:ascii="Times New Roman" w:eastAsia="Times New Roman" w:hAnsi="Times New Roman"/>
          <w:color w:val="000000"/>
          <w:sz w:val="24"/>
          <w:szCs w:val="24"/>
        </w:rPr>
        <w:t>элементарные представления о культурном достоянии англоязычных стран;</w:t>
      </w:r>
    </w:p>
    <w:p w:rsidR="00674ADF" w:rsidRDefault="00B031CE">
      <w:pPr>
        <w:pStyle w:val="a7"/>
        <w:numPr>
          <w:ilvl w:val="0"/>
          <w:numId w:val="1"/>
        </w:numPr>
        <w:snapToGrid w:val="0"/>
      </w:pPr>
      <w:r>
        <w:rPr>
          <w:rFonts w:ascii="Times New Roman" w:eastAsia="Times New Roman" w:hAnsi="Times New Roman"/>
          <w:color w:val="000000"/>
          <w:sz w:val="24"/>
          <w:szCs w:val="24"/>
        </w:rPr>
        <w:t>уважение к иному мнению и культуре других народов;</w:t>
      </w:r>
    </w:p>
    <w:p w:rsidR="00674ADF" w:rsidRDefault="00B031CE">
      <w:pPr>
        <w:pStyle w:val="Standard"/>
        <w:numPr>
          <w:ilvl w:val="0"/>
          <w:numId w:val="1"/>
        </w:numPr>
        <w:snapToGrid w:val="0"/>
      </w:pPr>
      <w:r>
        <w:rPr>
          <w:rFonts w:eastAsia="Times New Roman" w:cs="Times New Roman"/>
          <w:color w:val="000000"/>
        </w:rPr>
        <w:t xml:space="preserve">элементарные представления об </w:t>
      </w:r>
      <w:r>
        <w:rPr>
          <w:rFonts w:eastAsia="Times New Roman" w:cs="Times New Roman"/>
          <w:color w:val="000000"/>
        </w:rPr>
        <w:t xml:space="preserve">эстетических и художественных ценностях родной </w:t>
      </w:r>
      <w:r>
        <w:rPr>
          <w:rFonts w:eastAsia="Times New Roman" w:cs="Times New Roman"/>
        </w:rPr>
        <w:t>культуры и культуры англоязычных стран.</w:t>
      </w:r>
    </w:p>
    <w:p w:rsidR="00674ADF" w:rsidRDefault="00B031CE">
      <w:pPr>
        <w:pStyle w:val="Standard"/>
        <w:spacing w:before="113" w:after="153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Обучающийся получит возможность для формирования:</w:t>
      </w:r>
    </w:p>
    <w:p w:rsidR="00674ADF" w:rsidRDefault="00B031CE">
      <w:pPr>
        <w:pStyle w:val="Standard"/>
        <w:numPr>
          <w:ilvl w:val="0"/>
          <w:numId w:val="2"/>
        </w:numPr>
      </w:pPr>
      <w:r>
        <w:rPr>
          <w:rFonts w:eastAsia="Times New Roman" w:cs="Times New Roman"/>
          <w:i/>
          <w:iCs/>
        </w:rPr>
        <w:t>первоначальн</w:t>
      </w:r>
      <w:r>
        <w:rPr>
          <w:rFonts w:eastAsia="Times New Roman" w:cs="Times New Roman"/>
          <w:i/>
          <w:iCs/>
          <w:lang w:val="ru-RU"/>
        </w:rPr>
        <w:t>ого</w:t>
      </w:r>
      <w:r>
        <w:rPr>
          <w:rFonts w:eastAsia="Times New Roman" w:cs="Times New Roman"/>
          <w:i/>
          <w:iCs/>
        </w:rPr>
        <w:t xml:space="preserve"> опыт</w:t>
      </w:r>
      <w:r>
        <w:rPr>
          <w:rFonts w:eastAsia="Times New Roman" w:cs="Times New Roman"/>
          <w:i/>
          <w:iCs/>
          <w:lang w:val="ru-RU"/>
        </w:rPr>
        <w:t>а</w:t>
      </w:r>
      <w:r>
        <w:rPr>
          <w:rFonts w:eastAsia="Times New Roman" w:cs="Times New Roman"/>
          <w:i/>
          <w:iCs/>
        </w:rPr>
        <w:t xml:space="preserve"> самореализации в различных видах творческой деятельности, потребности и умения выражать себя в до</w:t>
      </w:r>
      <w:r>
        <w:rPr>
          <w:rFonts w:eastAsia="Times New Roman" w:cs="Times New Roman"/>
          <w:i/>
          <w:iCs/>
        </w:rPr>
        <w:t>ступных видах творчества;</w:t>
      </w:r>
    </w:p>
    <w:p w:rsidR="00674ADF" w:rsidRDefault="00B031CE">
      <w:pPr>
        <w:pStyle w:val="Standard"/>
        <w:numPr>
          <w:ilvl w:val="0"/>
          <w:numId w:val="2"/>
        </w:numPr>
      </w:pPr>
      <w:r>
        <w:rPr>
          <w:rFonts w:eastAsia="Times New Roman" w:cs="Times New Roman"/>
          <w:i/>
          <w:iCs/>
        </w:rPr>
        <w:t>любознательност</w:t>
      </w:r>
      <w:r>
        <w:rPr>
          <w:rFonts w:eastAsia="Times New Roman" w:cs="Times New Roman"/>
          <w:i/>
          <w:iCs/>
          <w:lang w:val="ru-RU"/>
        </w:rPr>
        <w:t>и</w:t>
      </w:r>
      <w:r>
        <w:rPr>
          <w:rFonts w:eastAsia="Times New Roman" w:cs="Times New Roman"/>
          <w:i/>
          <w:iCs/>
        </w:rPr>
        <w:t xml:space="preserve"> и стремлени</w:t>
      </w:r>
      <w:r>
        <w:rPr>
          <w:rFonts w:eastAsia="Times New Roman" w:cs="Times New Roman"/>
          <w:i/>
          <w:iCs/>
          <w:lang w:val="ru-RU"/>
        </w:rPr>
        <w:t>я</w:t>
      </w:r>
      <w:r>
        <w:rPr>
          <w:rFonts w:eastAsia="Times New Roman" w:cs="Times New Roman"/>
          <w:i/>
          <w:iCs/>
        </w:rPr>
        <w:t xml:space="preserve"> расширять кругозор.</w:t>
      </w:r>
    </w:p>
    <w:p w:rsidR="00674ADF" w:rsidRDefault="00674ADF">
      <w:pPr>
        <w:pStyle w:val="Standard"/>
        <w:spacing w:after="150"/>
        <w:jc w:val="center"/>
        <w:rPr>
          <w:b/>
          <w:bCs/>
          <w:color w:val="000000"/>
        </w:rPr>
      </w:pPr>
    </w:p>
    <w:p w:rsidR="00674ADF" w:rsidRDefault="00B031CE">
      <w:pPr>
        <w:pStyle w:val="Standard"/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Метапредметные результаты</w:t>
      </w:r>
    </w:p>
    <w:p w:rsidR="00674ADF" w:rsidRDefault="00B031CE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Регулятивные УУД</w:t>
      </w:r>
    </w:p>
    <w:p w:rsidR="00674ADF" w:rsidRDefault="00B031CE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Обучающийся научится:</w:t>
      </w:r>
    </w:p>
    <w:p w:rsidR="00674ADF" w:rsidRDefault="00B031CE">
      <w:pPr>
        <w:pStyle w:val="a7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принимать и сохранять учебную задачу;</w:t>
      </w:r>
    </w:p>
    <w:p w:rsidR="00674ADF" w:rsidRDefault="00B031CE">
      <w:pPr>
        <w:pStyle w:val="Standard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учитывать выделенные учителем ориентиры действия в новом учебном материале;</w:t>
      </w:r>
    </w:p>
    <w:p w:rsidR="00674ADF" w:rsidRDefault="00B031CE">
      <w:pPr>
        <w:pStyle w:val="Standard"/>
        <w:numPr>
          <w:ilvl w:val="0"/>
          <w:numId w:val="3"/>
        </w:numPr>
      </w:pPr>
      <w:r>
        <w:rPr>
          <w:rFonts w:cs="Times New Roman"/>
        </w:rPr>
        <w:t xml:space="preserve">планировать свои действия в соответствии с поставленной задачей </w:t>
      </w:r>
      <w:r>
        <w:rPr>
          <w:rFonts w:cs="Times New Roman"/>
          <w:lang w:val="ru-RU"/>
        </w:rPr>
        <w:t>(совместно с учителем)</w:t>
      </w:r>
      <w:r>
        <w:rPr>
          <w:rFonts w:cs="Times New Roman"/>
        </w:rPr>
        <w:t>;</w:t>
      </w:r>
    </w:p>
    <w:p w:rsidR="00674ADF" w:rsidRDefault="00B031CE">
      <w:pPr>
        <w:pStyle w:val="Standard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оценивать правильность выполнения действия;</w:t>
      </w:r>
    </w:p>
    <w:p w:rsidR="00674ADF" w:rsidRDefault="00B031CE">
      <w:pPr>
        <w:pStyle w:val="Standard"/>
        <w:numPr>
          <w:ilvl w:val="0"/>
          <w:numId w:val="3"/>
        </w:numPr>
      </w:pPr>
      <w:r>
        <w:rPr>
          <w:rFonts w:cs="Times New Roman"/>
          <w:lang w:val="ru-RU"/>
        </w:rPr>
        <w:t>в</w:t>
      </w:r>
      <w:r>
        <w:rPr>
          <w:rFonts w:cs="Times New Roman"/>
        </w:rPr>
        <w:t>носит</w:t>
      </w:r>
      <w:r>
        <w:rPr>
          <w:rFonts w:cs="Times New Roman"/>
          <w:lang w:val="ru-RU"/>
        </w:rPr>
        <w:t>ь</w:t>
      </w:r>
      <w:r>
        <w:rPr>
          <w:rFonts w:cs="Times New Roman"/>
        </w:rPr>
        <w:t xml:space="preserve"> необходимые коррективы в действие после его завершения на основе учёта характера сделанных ошибок;</w:t>
      </w:r>
    </w:p>
    <w:p w:rsidR="00674ADF" w:rsidRDefault="00B031CE">
      <w:pPr>
        <w:pStyle w:val="Standard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 xml:space="preserve">адекватно </w:t>
      </w:r>
      <w:r>
        <w:rPr>
          <w:rFonts w:cs="Times New Roman"/>
        </w:rPr>
        <w:t>воспринимать оценку учителя.</w:t>
      </w:r>
    </w:p>
    <w:p w:rsidR="00674ADF" w:rsidRDefault="00B031CE">
      <w:pPr>
        <w:pStyle w:val="Standard"/>
        <w:spacing w:before="113" w:after="153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Обучающийся получит возможность научиться:</w:t>
      </w:r>
    </w:p>
    <w:p w:rsidR="00674ADF" w:rsidRDefault="00B031CE">
      <w:pPr>
        <w:pStyle w:val="a8"/>
        <w:numPr>
          <w:ilvl w:val="0"/>
          <w:numId w:val="4"/>
        </w:numPr>
        <w:spacing w:line="240" w:lineRule="auto"/>
        <w:jc w:val="left"/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учитывать установленные правила в контроле способа выполнения заданий;</w:t>
      </w:r>
    </w:p>
    <w:p w:rsidR="00674ADF" w:rsidRDefault="00B031CE">
      <w:pPr>
        <w:pStyle w:val="a8"/>
        <w:numPr>
          <w:ilvl w:val="0"/>
          <w:numId w:val="4"/>
        </w:numPr>
        <w:spacing w:line="240" w:lineRule="auto"/>
        <w:jc w:val="left"/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осуществлять самоконтроль и взаимоконтроль;</w:t>
      </w:r>
    </w:p>
    <w:p w:rsidR="00674ADF" w:rsidRDefault="00B031CE">
      <w:pPr>
        <w:pStyle w:val="Standard"/>
        <w:numPr>
          <w:ilvl w:val="0"/>
          <w:numId w:val="4"/>
        </w:numPr>
      </w:pPr>
      <w:r>
        <w:rPr>
          <w:rFonts w:eastAsia="Times New Roman,Italic" w:cs="Times New Roman"/>
          <w:i/>
          <w:iCs/>
          <w:lang w:val="ru-RU"/>
        </w:rPr>
        <w:t>способность принимать и сохранять цели и задачи учебной деятельности,</w:t>
      </w:r>
      <w:r>
        <w:rPr>
          <w:rFonts w:eastAsia="Times New Roman,Italic" w:cs="Times New Roman"/>
          <w:i/>
          <w:iCs/>
          <w:lang w:val="ru-RU"/>
        </w:rPr>
        <w:t xml:space="preserve"> поиск средств её </w:t>
      </w:r>
      <w:r>
        <w:rPr>
          <w:rFonts w:eastAsia="Times New Roman,Italic" w:cs="Times New Roman"/>
          <w:i/>
          <w:iCs/>
        </w:rPr>
        <w:t>осуществления.</w:t>
      </w:r>
    </w:p>
    <w:p w:rsidR="00674ADF" w:rsidRDefault="00B031CE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Познавательные УУД</w:t>
      </w:r>
    </w:p>
    <w:p w:rsidR="00674ADF" w:rsidRDefault="00B031CE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Обучающийся научится:</w:t>
      </w:r>
    </w:p>
    <w:p w:rsidR="00674ADF" w:rsidRDefault="00B031CE">
      <w:pPr>
        <w:pStyle w:val="a7"/>
        <w:numPr>
          <w:ilvl w:val="0"/>
          <w:numId w:val="5"/>
        </w:numPr>
      </w:pPr>
      <w:r>
        <w:rPr>
          <w:rFonts w:ascii="Times New Roman" w:hAnsi="Times New Roman"/>
          <w:sz w:val="24"/>
          <w:szCs w:val="24"/>
        </w:rPr>
        <w:t>действовать по образцу;</w:t>
      </w:r>
    </w:p>
    <w:p w:rsidR="00674ADF" w:rsidRDefault="00B031CE">
      <w:pPr>
        <w:pStyle w:val="a8"/>
        <w:numPr>
          <w:ilvl w:val="0"/>
          <w:numId w:val="5"/>
        </w:numPr>
        <w:spacing w:line="240" w:lineRule="auto"/>
        <w:jc w:val="left"/>
      </w:pPr>
      <w:r>
        <w:rPr>
          <w:rFonts w:ascii="Times New Roman" w:hAnsi="Times New Roman" w:cs="Times New Roman"/>
          <w:sz w:val="24"/>
          <w:szCs w:val="24"/>
          <w:lang w:val="ru-RU"/>
        </w:rPr>
        <w:t>находить в тексте конкретные сведения, заданные в явном виде;</w:t>
      </w:r>
    </w:p>
    <w:p w:rsidR="00674ADF" w:rsidRDefault="00B031CE">
      <w:pPr>
        <w:pStyle w:val="Standard"/>
        <w:numPr>
          <w:ilvl w:val="0"/>
          <w:numId w:val="5"/>
        </w:numPr>
      </w:pPr>
      <w:r>
        <w:rPr>
          <w:rFonts w:cs="Times New Roman"/>
          <w:color w:val="000000"/>
          <w:lang w:val="ru-RU"/>
        </w:rPr>
        <w:t>понимать знаково-символические средства (транскрипцию), осуществлять запись (фиксацию) выборочно</w:t>
      </w:r>
      <w:r>
        <w:rPr>
          <w:rFonts w:cs="Times New Roman"/>
          <w:color w:val="000000"/>
          <w:lang w:val="ru-RU"/>
        </w:rPr>
        <w:t>й информации об окружающем мире и о себе самом;</w:t>
      </w:r>
    </w:p>
    <w:p w:rsidR="00674ADF" w:rsidRDefault="00B031CE">
      <w:pPr>
        <w:pStyle w:val="Standard"/>
        <w:numPr>
          <w:ilvl w:val="0"/>
          <w:numId w:val="5"/>
        </w:numPr>
      </w:pPr>
      <w:r>
        <w:rPr>
          <w:rFonts w:cs="Times New Roman"/>
          <w:color w:val="000000"/>
          <w:lang w:val="ru-RU"/>
        </w:rPr>
        <w:t>уметь извлекать информацию из прочитанного текста;</w:t>
      </w:r>
    </w:p>
    <w:p w:rsidR="00674ADF" w:rsidRDefault="00B031CE">
      <w:pPr>
        <w:pStyle w:val="Standard"/>
        <w:numPr>
          <w:ilvl w:val="0"/>
          <w:numId w:val="5"/>
        </w:numPr>
      </w:pPr>
      <w:r>
        <w:rPr>
          <w:rFonts w:cs="Times New Roman"/>
          <w:color w:val="000000"/>
          <w:lang w:val="ru-RU"/>
        </w:rPr>
        <w:t>осуществлять поиск необходимой информации в грамматическом справочнике;</w:t>
      </w:r>
    </w:p>
    <w:p w:rsidR="00674ADF" w:rsidRDefault="00B031CE">
      <w:pPr>
        <w:pStyle w:val="Standard"/>
        <w:numPr>
          <w:ilvl w:val="0"/>
          <w:numId w:val="5"/>
        </w:numPr>
      </w:pPr>
      <w:r>
        <w:rPr>
          <w:rFonts w:cs="Times New Roman"/>
          <w:color w:val="000000"/>
          <w:lang w:val="ru-RU"/>
        </w:rPr>
        <w:t>проводить сравнение, по заданным критериям;</w:t>
      </w:r>
    </w:p>
    <w:p w:rsidR="00674ADF" w:rsidRDefault="00B031CE">
      <w:pPr>
        <w:pStyle w:val="Standard"/>
        <w:numPr>
          <w:ilvl w:val="0"/>
          <w:numId w:val="5"/>
        </w:numPr>
      </w:pPr>
      <w:r>
        <w:rPr>
          <w:rFonts w:cs="Times New Roman"/>
          <w:color w:val="000000"/>
          <w:lang w:val="ru-RU"/>
        </w:rPr>
        <w:t>осуществлять синтез как составление целог</w:t>
      </w:r>
      <w:r>
        <w:rPr>
          <w:rFonts w:cs="Times New Roman"/>
          <w:color w:val="000000"/>
          <w:lang w:val="ru-RU"/>
        </w:rPr>
        <w:t>о из частей;</w:t>
      </w:r>
    </w:p>
    <w:p w:rsidR="00674ADF" w:rsidRDefault="00B031CE">
      <w:pPr>
        <w:pStyle w:val="Standard"/>
        <w:numPr>
          <w:ilvl w:val="0"/>
          <w:numId w:val="5"/>
        </w:numPr>
      </w:pPr>
      <w:r>
        <w:rPr>
          <w:rFonts w:cs="Times New Roman"/>
          <w:color w:val="000000"/>
          <w:lang w:val="ru-RU"/>
        </w:rPr>
        <w:t>осуществлять анализ объектов с выделением существенных и несущественных признаков;</w:t>
      </w:r>
    </w:p>
    <w:p w:rsidR="00674ADF" w:rsidRDefault="00B031CE">
      <w:pPr>
        <w:pStyle w:val="Standard"/>
        <w:numPr>
          <w:ilvl w:val="0"/>
          <w:numId w:val="5"/>
        </w:numPr>
      </w:pPr>
      <w:r>
        <w:rPr>
          <w:rFonts w:cs="Times New Roman"/>
          <w:color w:val="000000"/>
          <w:lang w:val="ru-RU"/>
        </w:rPr>
        <w:t>произвольно и осознанно владеть  общими приемами выполнения заданий;</w:t>
      </w:r>
    </w:p>
    <w:p w:rsidR="00674ADF" w:rsidRDefault="00B031CE">
      <w:pPr>
        <w:pStyle w:val="Standard"/>
        <w:numPr>
          <w:ilvl w:val="0"/>
          <w:numId w:val="5"/>
        </w:numPr>
      </w:pPr>
      <w:r>
        <w:rPr>
          <w:rFonts w:cs="Times New Roman"/>
          <w:color w:val="000000"/>
          <w:lang w:val="ru-RU"/>
        </w:rPr>
        <w:t>проводить рефлексию.</w:t>
      </w:r>
    </w:p>
    <w:p w:rsidR="00674ADF" w:rsidRDefault="00B031CE">
      <w:pPr>
        <w:pStyle w:val="Standard"/>
        <w:spacing w:before="113" w:after="153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Обучающийся получит возможность научиться:</w:t>
      </w:r>
    </w:p>
    <w:p w:rsidR="00674ADF" w:rsidRDefault="00B031CE">
      <w:pPr>
        <w:pStyle w:val="Standard"/>
        <w:numPr>
          <w:ilvl w:val="0"/>
          <w:numId w:val="6"/>
        </w:numPr>
        <w:rPr>
          <w:rFonts w:eastAsia="Times New Roman,Italic" w:cs="Times New Roman"/>
          <w:i/>
          <w:iCs/>
        </w:rPr>
      </w:pPr>
      <w:r>
        <w:rPr>
          <w:rFonts w:eastAsia="Times New Roman,Italic" w:cs="Times New Roman"/>
          <w:i/>
          <w:iCs/>
        </w:rPr>
        <w:t xml:space="preserve">планировать и осуществлять </w:t>
      </w:r>
      <w:r>
        <w:rPr>
          <w:rFonts w:eastAsia="Times New Roman,Italic" w:cs="Times New Roman"/>
          <w:i/>
          <w:iCs/>
        </w:rPr>
        <w:t>проектную деятельность;</w:t>
      </w:r>
    </w:p>
    <w:p w:rsidR="00674ADF" w:rsidRDefault="00B031CE">
      <w:pPr>
        <w:pStyle w:val="Standard"/>
        <w:numPr>
          <w:ilvl w:val="0"/>
          <w:numId w:val="6"/>
        </w:numPr>
      </w:pPr>
      <w:r>
        <w:rPr>
          <w:rFonts w:eastAsia="Times New Roman,Italic" w:cs="Times New Roman"/>
          <w:i/>
          <w:iCs/>
        </w:rPr>
        <w:lastRenderedPageBreak/>
        <w:t>осуществлять логические действия: сравнение, анализ, синтез, обобщение, классификация по родовидовым признакам, установление аналогий и причинно</w:t>
      </w:r>
      <w:r>
        <w:rPr>
          <w:rFonts w:eastAsia="Times New Roman" w:cs="Times New Roman"/>
          <w:i/>
          <w:iCs/>
        </w:rPr>
        <w:t>-</w:t>
      </w:r>
      <w:r>
        <w:rPr>
          <w:rFonts w:eastAsia="Times New Roman,Italic" w:cs="Times New Roman"/>
          <w:i/>
          <w:iCs/>
        </w:rPr>
        <w:t>следственных связей, построения рассуждений.</w:t>
      </w:r>
    </w:p>
    <w:p w:rsidR="00674ADF" w:rsidRDefault="00B031CE">
      <w:pPr>
        <w:pStyle w:val="Standard"/>
        <w:spacing w:after="150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Коммуникативные УУД</w:t>
      </w:r>
    </w:p>
    <w:p w:rsidR="00674ADF" w:rsidRDefault="00B031CE">
      <w:pPr>
        <w:pStyle w:val="Standard"/>
        <w:spacing w:after="150"/>
      </w:pPr>
      <w:r>
        <w:rPr>
          <w:b/>
          <w:bCs/>
          <w:color w:val="000000"/>
        </w:rPr>
        <w:t>Обучающийся научится:</w:t>
      </w:r>
    </w:p>
    <w:p w:rsidR="00674ADF" w:rsidRDefault="00B031CE">
      <w:pPr>
        <w:pStyle w:val="Standard"/>
        <w:numPr>
          <w:ilvl w:val="0"/>
          <w:numId w:val="7"/>
        </w:numPr>
        <w:snapToGrid w:val="0"/>
      </w:pPr>
      <w:r>
        <w:rPr>
          <w:rFonts w:cs="Times New Roman"/>
          <w:color w:val="000000"/>
          <w:lang w:val="ru-RU"/>
        </w:rPr>
        <w:t>правильно задавать и отвечать на вопросы;</w:t>
      </w:r>
    </w:p>
    <w:p w:rsidR="00674ADF" w:rsidRDefault="00B031CE">
      <w:pPr>
        <w:pStyle w:val="Standard"/>
        <w:numPr>
          <w:ilvl w:val="0"/>
          <w:numId w:val="7"/>
        </w:numPr>
        <w:snapToGrid w:val="0"/>
      </w:pPr>
      <w:r>
        <w:rPr>
          <w:rFonts w:cs="Times New Roman"/>
          <w:lang w:val="ru-RU"/>
        </w:rPr>
        <w:t>адекватно использовать языковые средства для решения поставленной задачи;</w:t>
      </w:r>
    </w:p>
    <w:p w:rsidR="00674ADF" w:rsidRDefault="00B031CE">
      <w:pPr>
        <w:pStyle w:val="Standard"/>
        <w:numPr>
          <w:ilvl w:val="0"/>
          <w:numId w:val="7"/>
        </w:numPr>
        <w:snapToGrid w:val="0"/>
      </w:pPr>
      <w:r>
        <w:rPr>
          <w:rFonts w:cs="Times New Roman"/>
          <w:lang w:val="ru-RU"/>
        </w:rPr>
        <w:t>строить понятные для партнёра высказывания;</w:t>
      </w:r>
    </w:p>
    <w:p w:rsidR="00674ADF" w:rsidRDefault="00B031CE">
      <w:pPr>
        <w:pStyle w:val="Standard"/>
        <w:numPr>
          <w:ilvl w:val="0"/>
          <w:numId w:val="7"/>
        </w:numPr>
        <w:snapToGrid w:val="0"/>
      </w:pPr>
      <w:r>
        <w:rPr>
          <w:rFonts w:cs="Times New Roman"/>
          <w:lang w:val="ru-RU"/>
        </w:rPr>
        <w:t>допускать возможность существования различных точек зрения;</w:t>
      </w:r>
    </w:p>
    <w:p w:rsidR="00674ADF" w:rsidRDefault="00B031CE">
      <w:pPr>
        <w:pStyle w:val="Standard"/>
        <w:numPr>
          <w:ilvl w:val="0"/>
          <w:numId w:val="7"/>
        </w:numPr>
        <w:snapToGrid w:val="0"/>
      </w:pPr>
      <w:r>
        <w:rPr>
          <w:rFonts w:eastAsia="Times New Roman" w:cs="Times New Roman"/>
          <w:lang w:val="ru-RU"/>
        </w:rPr>
        <w:t>работать с информацией (текстом/ауди</w:t>
      </w:r>
      <w:r>
        <w:rPr>
          <w:rFonts w:eastAsia="Times New Roman" w:cs="Times New Roman"/>
          <w:lang w:val="ru-RU"/>
        </w:rPr>
        <w:t xml:space="preserve">отекстом): извлекать нужную информацию, читать с </w:t>
      </w:r>
      <w:r>
        <w:rPr>
          <w:rFonts w:eastAsia="Times New Roman" w:cs="Times New Roman"/>
        </w:rPr>
        <w:t>полным пониманием содержания, понимать последовательность описываемых событий.</w:t>
      </w:r>
    </w:p>
    <w:p w:rsidR="00674ADF" w:rsidRDefault="00674ADF">
      <w:pPr>
        <w:pStyle w:val="a8"/>
        <w:snapToGrid w:val="0"/>
        <w:spacing w:line="240" w:lineRule="auto"/>
        <w:ind w:firstLine="0"/>
        <w:jc w:val="left"/>
        <w:rPr>
          <w:lang w:val="ru-RU"/>
        </w:rPr>
      </w:pPr>
    </w:p>
    <w:p w:rsidR="00674ADF" w:rsidRDefault="00B031CE">
      <w:pPr>
        <w:pStyle w:val="Standard"/>
        <w:spacing w:after="150"/>
      </w:pPr>
      <w:r>
        <w:rPr>
          <w:b/>
          <w:bCs/>
          <w:i/>
          <w:iCs/>
          <w:color w:val="000000"/>
        </w:rPr>
        <w:t>Обучающийся получит возможность научиться:</w:t>
      </w:r>
    </w:p>
    <w:p w:rsidR="00674ADF" w:rsidRDefault="00B031CE">
      <w:pPr>
        <w:pStyle w:val="a7"/>
        <w:numPr>
          <w:ilvl w:val="0"/>
          <w:numId w:val="7"/>
        </w:numPr>
        <w:snapToGrid w:val="0"/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адекватно использовать речевые средства для построения диалогического  и монологичес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кого высказывания;</w:t>
      </w:r>
    </w:p>
    <w:p w:rsidR="00674ADF" w:rsidRDefault="00B031CE">
      <w:pPr>
        <w:pStyle w:val="a7"/>
        <w:numPr>
          <w:ilvl w:val="0"/>
          <w:numId w:val="7"/>
        </w:numPr>
        <w:snapToGrid w:val="0"/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слушать и вести диалог.</w:t>
      </w:r>
    </w:p>
    <w:p w:rsidR="00674ADF" w:rsidRDefault="00674ADF">
      <w:pPr>
        <w:pStyle w:val="Standard"/>
        <w:spacing w:after="150"/>
        <w:jc w:val="center"/>
        <w:rPr>
          <w:b/>
          <w:bCs/>
          <w:color w:val="000000"/>
        </w:rPr>
      </w:pPr>
    </w:p>
    <w:p w:rsidR="00674ADF" w:rsidRDefault="00B031CE">
      <w:pPr>
        <w:pStyle w:val="Standard"/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Предметные результаты</w:t>
      </w:r>
    </w:p>
    <w:p w:rsidR="00674ADF" w:rsidRDefault="00B031CE">
      <w:pPr>
        <w:pStyle w:val="Textbody"/>
        <w:spacing w:after="150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Говорение</w:t>
      </w:r>
    </w:p>
    <w:p w:rsidR="00674ADF" w:rsidRDefault="00B031CE">
      <w:pPr>
        <w:pStyle w:val="Textbody"/>
        <w:jc w:val="both"/>
      </w:pPr>
      <w:r>
        <w:rPr>
          <w:b/>
        </w:rPr>
        <w:t>Ученик научится</w:t>
      </w:r>
      <w:r>
        <w:t>:</w:t>
      </w:r>
    </w:p>
    <w:p w:rsidR="00674ADF" w:rsidRDefault="00B031CE">
      <w:pPr>
        <w:pStyle w:val="Textbody"/>
        <w:numPr>
          <w:ilvl w:val="0"/>
          <w:numId w:val="8"/>
        </w:numPr>
        <w:jc w:val="both"/>
      </w:pPr>
      <w:r>
        <w:t>Диалогическая форма:</w:t>
      </w:r>
    </w:p>
    <w:p w:rsidR="00674ADF" w:rsidRDefault="00B031CE">
      <w:pPr>
        <w:pStyle w:val="Textbody"/>
        <w:jc w:val="both"/>
      </w:pPr>
      <w:r>
        <w:t>Уметь вести:</w:t>
      </w:r>
    </w:p>
    <w:p w:rsidR="00674ADF" w:rsidRDefault="00B031CE">
      <w:pPr>
        <w:pStyle w:val="Textbody"/>
        <w:jc w:val="both"/>
      </w:pPr>
      <w:r>
        <w:t>- этикетные диалоги в типичных ситуациях бытового, учебно-трудового и межкультурного общения;</w:t>
      </w:r>
    </w:p>
    <w:p w:rsidR="00674ADF" w:rsidRDefault="00B031CE">
      <w:pPr>
        <w:pStyle w:val="Textbody"/>
        <w:jc w:val="both"/>
      </w:pPr>
      <w:r>
        <w:t xml:space="preserve">- диалог-расспрос (запрос </w:t>
      </w:r>
      <w:r>
        <w:t>информации – ответ);</w:t>
      </w:r>
    </w:p>
    <w:p w:rsidR="00674ADF" w:rsidRDefault="00B031CE">
      <w:pPr>
        <w:pStyle w:val="Textbody"/>
        <w:jc w:val="both"/>
      </w:pPr>
      <w:r>
        <w:t>- диалог – побуждение к действию.</w:t>
      </w:r>
    </w:p>
    <w:p w:rsidR="00674ADF" w:rsidRDefault="00B031CE">
      <w:pPr>
        <w:pStyle w:val="Textbody"/>
        <w:numPr>
          <w:ilvl w:val="0"/>
          <w:numId w:val="9"/>
        </w:numPr>
        <w:jc w:val="both"/>
      </w:pPr>
      <w:r>
        <w:t>Монологическая форма</w:t>
      </w:r>
    </w:p>
    <w:p w:rsidR="00674ADF" w:rsidRDefault="00B031CE">
      <w:pPr>
        <w:pStyle w:val="Textbody"/>
        <w:jc w:val="both"/>
      </w:pPr>
      <w:r>
        <w:t>Уметь пользоваться:</w:t>
      </w:r>
    </w:p>
    <w:p w:rsidR="00674ADF" w:rsidRDefault="00B031CE">
      <w:pPr>
        <w:pStyle w:val="Textbody"/>
        <w:jc w:val="both"/>
      </w:pPr>
      <w:r>
        <w:t>- основными коммуникативными типами речи: описание, сообщение, мини-рассказ.</w:t>
      </w:r>
    </w:p>
    <w:p w:rsidR="00674ADF" w:rsidRDefault="00B031CE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674ADF" w:rsidRDefault="00B031CE">
      <w:pPr>
        <w:pStyle w:val="Textbody"/>
        <w:numPr>
          <w:ilvl w:val="0"/>
          <w:numId w:val="10"/>
        </w:numPr>
        <w:ind w:left="15" w:firstLine="0"/>
        <w:jc w:val="both"/>
        <w:rPr>
          <w:i/>
          <w:iCs/>
        </w:rPr>
      </w:pPr>
      <w:r>
        <w:rPr>
          <w:i/>
          <w:iCs/>
        </w:rPr>
        <w:t xml:space="preserve">вести элементарный этикетный диалог в </w:t>
      </w:r>
      <w:r>
        <w:rPr>
          <w:i/>
          <w:iCs/>
        </w:rPr>
        <w:t>ограниченном круге типичных ситуаций общения, диалог-расспрос (вопрос-ответ) и диалог-побуждение к действию;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• на элементарном уровне рассказывать о себе/семье/друге, описывать предмет/картинку, кратко характеризовать персонаж.</w:t>
      </w:r>
    </w:p>
    <w:p w:rsidR="00674ADF" w:rsidRDefault="00B031CE">
      <w:pPr>
        <w:pStyle w:val="Textbody"/>
        <w:jc w:val="both"/>
      </w:pPr>
      <w:r>
        <w:rPr>
          <w:b/>
          <w:i/>
          <w:iCs/>
        </w:rPr>
        <w:t>Аудирование</w:t>
      </w:r>
    </w:p>
    <w:p w:rsidR="00674ADF" w:rsidRDefault="00B031CE">
      <w:pPr>
        <w:pStyle w:val="Textbody"/>
        <w:jc w:val="both"/>
      </w:pPr>
      <w:r>
        <w:rPr>
          <w:b/>
        </w:rPr>
        <w:t>Ученик научится</w:t>
      </w:r>
      <w:r>
        <w:t>:</w:t>
      </w:r>
    </w:p>
    <w:p w:rsidR="00674ADF" w:rsidRDefault="00B031CE">
      <w:pPr>
        <w:pStyle w:val="Textbody"/>
        <w:jc w:val="both"/>
      </w:pPr>
      <w:r>
        <w:t>• 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674ADF" w:rsidRDefault="00B031CE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674ADF" w:rsidRDefault="00B031CE">
      <w:pPr>
        <w:pStyle w:val="Textbody"/>
        <w:jc w:val="both"/>
      </w:pPr>
      <w:r>
        <w:t>Воспринимать на слух и понимать:</w:t>
      </w:r>
    </w:p>
    <w:p w:rsidR="00674ADF" w:rsidRDefault="00B031CE">
      <w:pPr>
        <w:pStyle w:val="Textbody"/>
        <w:numPr>
          <w:ilvl w:val="0"/>
          <w:numId w:val="11"/>
        </w:numPr>
        <w:jc w:val="both"/>
      </w:pPr>
      <w:r>
        <w:t>речь учителя и одноклассни</w:t>
      </w:r>
      <w:r>
        <w:t>ков в процессе общения на уроке;</w:t>
      </w:r>
    </w:p>
    <w:p w:rsidR="00674ADF" w:rsidRDefault="00B031CE">
      <w:pPr>
        <w:pStyle w:val="Textbody"/>
        <w:jc w:val="both"/>
      </w:pPr>
      <w:r>
        <w:t>небольшие доступные тексты в аудиозаписи, построенные на изученном языковом материале.</w:t>
      </w:r>
    </w:p>
    <w:p w:rsidR="00674ADF" w:rsidRDefault="00B031CE">
      <w:pPr>
        <w:pStyle w:val="Textbody"/>
        <w:jc w:val="both"/>
      </w:pPr>
      <w:r>
        <w:rPr>
          <w:b/>
        </w:rPr>
        <w:lastRenderedPageBreak/>
        <w:t>Чтение</w:t>
      </w:r>
    </w:p>
    <w:p w:rsidR="00674ADF" w:rsidRDefault="00B031CE">
      <w:pPr>
        <w:pStyle w:val="Textbody"/>
        <w:jc w:val="both"/>
      </w:pPr>
      <w:r>
        <w:rPr>
          <w:b/>
        </w:rPr>
        <w:t>Ученик научится</w:t>
      </w:r>
      <w:r>
        <w:t>:</w:t>
      </w:r>
    </w:p>
    <w:p w:rsidR="00674ADF" w:rsidRDefault="00B031CE">
      <w:pPr>
        <w:pStyle w:val="Textbody"/>
        <w:jc w:val="both"/>
      </w:pPr>
      <w:r>
        <w:t>• читать вслух небольшие тексты, построенные на изученном языковом материале, соблюдая правила чтения и нужную и</w:t>
      </w:r>
      <w:r>
        <w:t>нтонацию;</w:t>
      </w:r>
    </w:p>
    <w:p w:rsidR="00674ADF" w:rsidRDefault="00B031CE">
      <w:pPr>
        <w:pStyle w:val="Textbody"/>
        <w:jc w:val="both"/>
      </w:pPr>
      <w:r>
        <w:t>• 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674ADF" w:rsidRDefault="00B031CE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Читать: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вслух небольшие тексты, постр</w:t>
      </w:r>
      <w:r>
        <w:rPr>
          <w:i/>
          <w:iCs/>
        </w:rPr>
        <w:t>оенные на изученном языковом материале;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про себя и понимать тексты, содержащие как изученный языковой материал, так и отдельные новые слова, находить в тексте необходимую информацию.</w:t>
      </w:r>
    </w:p>
    <w:p w:rsidR="00674ADF" w:rsidRDefault="00B031CE">
      <w:pPr>
        <w:pStyle w:val="Textbody"/>
        <w:jc w:val="both"/>
      </w:pPr>
      <w:r>
        <w:rPr>
          <w:b/>
        </w:rPr>
        <w:t>Письмо</w:t>
      </w:r>
    </w:p>
    <w:p w:rsidR="00674ADF" w:rsidRDefault="00B031CE">
      <w:pPr>
        <w:pStyle w:val="Textbody"/>
        <w:jc w:val="both"/>
      </w:pPr>
      <w:r>
        <w:rPr>
          <w:b/>
        </w:rPr>
        <w:t>Ученик научится</w:t>
      </w:r>
      <w:r>
        <w:t>:</w:t>
      </w:r>
    </w:p>
    <w:p w:rsidR="00674ADF" w:rsidRDefault="00B031CE">
      <w:pPr>
        <w:pStyle w:val="Textbody"/>
        <w:jc w:val="both"/>
      </w:pPr>
      <w:r>
        <w:t>• владеть техникой письма;</w:t>
      </w:r>
    </w:p>
    <w:p w:rsidR="00674ADF" w:rsidRDefault="00B031CE">
      <w:pPr>
        <w:pStyle w:val="Textbody"/>
        <w:jc w:val="both"/>
      </w:pPr>
      <w:r>
        <w:t xml:space="preserve">• писать с опорой на </w:t>
      </w:r>
      <w:r>
        <w:t>образец поздравление с праздником и короткое личное письмо.</w:t>
      </w:r>
    </w:p>
    <w:p w:rsidR="00674ADF" w:rsidRDefault="00B031CE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Владеть: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техникой письма (графикой, каллиграфией, орфографией);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основами письменной речи: писать с опорой на образец поздравления с праздником, короткое лично</w:t>
      </w:r>
      <w:r>
        <w:rPr>
          <w:i/>
          <w:iCs/>
        </w:rPr>
        <w:t>е письмо.</w:t>
      </w:r>
    </w:p>
    <w:p w:rsidR="00674ADF" w:rsidRDefault="00B031CE">
      <w:pPr>
        <w:pStyle w:val="Textbody"/>
        <w:jc w:val="both"/>
      </w:pPr>
      <w:r>
        <w:rPr>
          <w:b/>
          <w:u w:val="single"/>
        </w:rPr>
        <w:t>Языковая компетенция</w:t>
      </w:r>
    </w:p>
    <w:p w:rsidR="00674ADF" w:rsidRDefault="00B031CE">
      <w:pPr>
        <w:pStyle w:val="Textbody"/>
        <w:jc w:val="both"/>
      </w:pPr>
      <w:r>
        <w:rPr>
          <w:b/>
        </w:rPr>
        <w:t>Ученик научится</w:t>
      </w:r>
      <w:r>
        <w:t>:</w:t>
      </w:r>
    </w:p>
    <w:p w:rsidR="00674ADF" w:rsidRDefault="00B031CE">
      <w:pPr>
        <w:pStyle w:val="Textbody"/>
        <w:jc w:val="both"/>
      </w:pPr>
      <w:r>
        <w:t>• 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674ADF" w:rsidRDefault="00B031CE">
      <w:pPr>
        <w:pStyle w:val="Textbody"/>
        <w:jc w:val="both"/>
      </w:pPr>
      <w:r>
        <w:t>• соблюдение особенностей интонации основных типов предложений;</w:t>
      </w:r>
    </w:p>
    <w:p w:rsidR="00674ADF" w:rsidRDefault="00B031CE">
      <w:pPr>
        <w:pStyle w:val="Textbody"/>
        <w:jc w:val="both"/>
      </w:pPr>
      <w:r>
        <w:t>• применение ос</w:t>
      </w:r>
      <w:r>
        <w:t>новных правил чтения и орфографии, изученных в курсе начальной школы;</w:t>
      </w:r>
    </w:p>
    <w:p w:rsidR="00674ADF" w:rsidRDefault="00B031CE">
      <w:pPr>
        <w:pStyle w:val="Textbody"/>
        <w:jc w:val="both"/>
      </w:pPr>
      <w:r>
        <w:t>• 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674ADF" w:rsidRDefault="00B031CE">
      <w:pPr>
        <w:pStyle w:val="Textbody"/>
        <w:jc w:val="both"/>
      </w:pPr>
      <w:r>
        <w:t>• умение дел</w:t>
      </w:r>
      <w:r>
        <w:t>ать обобщения на основе структурно-функциональных схем простого предложения.</w:t>
      </w:r>
    </w:p>
    <w:p w:rsidR="00674ADF" w:rsidRDefault="00B031CE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674ADF" w:rsidRDefault="00B031CE">
      <w:pPr>
        <w:pStyle w:val="Textbody"/>
        <w:jc w:val="both"/>
        <w:rPr>
          <w:b/>
          <w:i/>
          <w:iCs/>
        </w:rPr>
      </w:pPr>
      <w:r>
        <w:rPr>
          <w:b/>
          <w:i/>
          <w:iCs/>
        </w:rPr>
        <w:t>Графика, каллиграфия, орфография: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все буквы английского алфавита;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основные буквосочетания;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звуко-буквенные соответствия;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знаки транск</w:t>
      </w:r>
      <w:r>
        <w:rPr>
          <w:i/>
          <w:iCs/>
        </w:rPr>
        <w:t>рипции;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апостроф;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основные правила чтения и орфографии;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написание наиболее употребительных слов, вошедших в активный словарь.</w:t>
      </w:r>
    </w:p>
    <w:p w:rsidR="00674ADF" w:rsidRDefault="00B031CE">
      <w:pPr>
        <w:pStyle w:val="Textbody"/>
        <w:jc w:val="both"/>
      </w:pPr>
      <w:r>
        <w:rPr>
          <w:b/>
          <w:i/>
          <w:iCs/>
        </w:rPr>
        <w:lastRenderedPageBreak/>
        <w:t>Фонетическая сторона речи: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адекватное произношение и различение на слух всех звуков английского языка;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соблюдение правил</w:t>
      </w:r>
      <w:r>
        <w:rPr>
          <w:i/>
          <w:iCs/>
        </w:rPr>
        <w:t>ьного ударения в словах и фразах;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соблюдение норм произношения звуков английского языка в чтении вслух и устной речи и правильное произношение предложений с точки зрения ритмико-интонационных особенностей.</w:t>
      </w:r>
    </w:p>
    <w:p w:rsidR="00674ADF" w:rsidRDefault="00B031CE">
      <w:pPr>
        <w:pStyle w:val="Textbody"/>
        <w:jc w:val="both"/>
        <w:rPr>
          <w:b/>
          <w:i/>
          <w:iCs/>
        </w:rPr>
      </w:pPr>
      <w:r>
        <w:rPr>
          <w:b/>
          <w:i/>
          <w:iCs/>
        </w:rPr>
        <w:t>Лексическая сторона речи: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лексические единицы,</w:t>
      </w:r>
      <w:r>
        <w:rPr>
          <w:i/>
          <w:iCs/>
        </w:rPr>
        <w:t xml:space="preserve"> обслуживающие ситуации общения в пределах тематики курса, в объёме 500 лексических единиц для рецептивного и продуктивного усвоения, простейшие устойчивые словосочетания, оценочная лексика и речевые клише как элементы речевого этикета, отражающие культуру</w:t>
      </w:r>
      <w:r>
        <w:rPr>
          <w:i/>
          <w:iCs/>
        </w:rPr>
        <w:t xml:space="preserve"> англоговорящих стран;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интернациональные слова (radio, ballerina).</w:t>
      </w:r>
    </w:p>
    <w:p w:rsidR="00674ADF" w:rsidRDefault="00674ADF">
      <w:pPr>
        <w:pStyle w:val="Textbody"/>
        <w:jc w:val="both"/>
      </w:pPr>
    </w:p>
    <w:p w:rsidR="00674ADF" w:rsidRDefault="00B031CE">
      <w:pPr>
        <w:pStyle w:val="Textbody"/>
        <w:jc w:val="both"/>
        <w:rPr>
          <w:b/>
          <w:u w:val="single"/>
        </w:rPr>
      </w:pPr>
      <w:r>
        <w:rPr>
          <w:b/>
          <w:u w:val="single"/>
        </w:rPr>
        <w:t>Грамматическая сторона речи:</w:t>
      </w:r>
    </w:p>
    <w:p w:rsidR="00674ADF" w:rsidRDefault="00B031CE">
      <w:pPr>
        <w:pStyle w:val="Textbody"/>
        <w:jc w:val="both"/>
      </w:pPr>
      <w:r>
        <w:rPr>
          <w:b/>
        </w:rPr>
        <w:t>Ученик научится</w:t>
      </w:r>
      <w:r>
        <w:t>:</w:t>
      </w:r>
    </w:p>
    <w:p w:rsidR="00674ADF" w:rsidRDefault="00B031CE">
      <w:pPr>
        <w:pStyle w:val="Textbody"/>
      </w:pPr>
      <w:r>
        <w:rPr>
          <w:b/>
        </w:rPr>
        <w:t xml:space="preserve">- </w:t>
      </w:r>
      <w:r>
        <w:t>основные коммуникативные типы предложений: повествовательное, вопросительное, побудительное;</w:t>
      </w:r>
    </w:p>
    <w:p w:rsidR="00674ADF" w:rsidRDefault="00B031CE">
      <w:pPr>
        <w:pStyle w:val="Textbody"/>
      </w:pPr>
      <w:r>
        <w:t>- общий и специальный вопросы;</w:t>
      </w:r>
    </w:p>
    <w:p w:rsidR="00674ADF" w:rsidRDefault="00B031CE">
      <w:pPr>
        <w:pStyle w:val="Textbody"/>
      </w:pPr>
      <w:r>
        <w:t xml:space="preserve">- </w:t>
      </w:r>
      <w:r>
        <w:t xml:space="preserve">вопросительные слова: </w:t>
      </w:r>
      <w:r>
        <w:rPr>
          <w:i/>
        </w:rPr>
        <w:t>what, who, when, where, why, how</w:t>
      </w:r>
      <w:r>
        <w:t>;</w:t>
      </w:r>
    </w:p>
    <w:p w:rsidR="00674ADF" w:rsidRDefault="00B031CE">
      <w:pPr>
        <w:pStyle w:val="Textbody"/>
      </w:pPr>
      <w:r>
        <w:t>- порядок слов в предложении;</w:t>
      </w:r>
    </w:p>
    <w:p w:rsidR="00674ADF" w:rsidRDefault="00B031CE">
      <w:pPr>
        <w:pStyle w:val="Textbody"/>
      </w:pPr>
      <w:r>
        <w:t>- утвердительные и отрицательные предложения;</w:t>
      </w:r>
    </w:p>
    <w:p w:rsidR="00674ADF" w:rsidRDefault="00B031CE">
      <w:pPr>
        <w:pStyle w:val="Textbody"/>
      </w:pPr>
      <w:r>
        <w:t>- простое предложение с простым глагольным сказуемым (Не watches TV.), составным именным (My family is big.) и составным гла</w:t>
      </w:r>
      <w:r>
        <w:t>гольным (She can jump.) сказуемым;</w:t>
      </w:r>
    </w:p>
    <w:p w:rsidR="00674ADF" w:rsidRDefault="00B031CE">
      <w:pPr>
        <w:pStyle w:val="Textbody"/>
      </w:pPr>
      <w:r>
        <w:t>- побудительные предложения в утвердительной (Help me, please.) и отрицательной (Don’t be late!) формах;</w:t>
      </w:r>
    </w:p>
    <w:p w:rsidR="00674ADF" w:rsidRDefault="00B031CE">
      <w:pPr>
        <w:pStyle w:val="Textbody"/>
      </w:pPr>
      <w:r>
        <w:t>- безличные предложения в настоящем времени (It is cold.).</w:t>
      </w:r>
    </w:p>
    <w:p w:rsidR="00674ADF" w:rsidRDefault="00B031CE">
      <w:pPr>
        <w:pStyle w:val="Textbody"/>
      </w:pPr>
      <w:r>
        <w:t xml:space="preserve">- предложения с оборотом </w:t>
      </w:r>
      <w:r>
        <w:rPr>
          <w:b/>
        </w:rPr>
        <w:t>there is/there are</w:t>
      </w:r>
      <w:r>
        <w:t>;</w:t>
      </w:r>
    </w:p>
    <w:p w:rsidR="00674ADF" w:rsidRDefault="00B031CE">
      <w:pPr>
        <w:pStyle w:val="Textbody"/>
      </w:pPr>
      <w:r>
        <w:t>- простые ра</w:t>
      </w:r>
      <w:r>
        <w:t>спространённые предложения;</w:t>
      </w:r>
    </w:p>
    <w:p w:rsidR="00674ADF" w:rsidRDefault="00B031CE">
      <w:pPr>
        <w:pStyle w:val="Textbody"/>
      </w:pPr>
      <w:r>
        <w:t>- предложения с однородными членами;</w:t>
      </w:r>
    </w:p>
    <w:p w:rsidR="00674ADF" w:rsidRDefault="00B031CE">
      <w:pPr>
        <w:pStyle w:val="Textbody"/>
      </w:pPr>
      <w:r>
        <w:t xml:space="preserve">- сложносочинённые предложения с союзами </w:t>
      </w:r>
      <w:r>
        <w:rPr>
          <w:b/>
        </w:rPr>
        <w:t>and</w:t>
      </w:r>
      <w:r>
        <w:t xml:space="preserve"> и </w:t>
      </w:r>
      <w:r>
        <w:rPr>
          <w:b/>
        </w:rPr>
        <w:t>but</w:t>
      </w:r>
      <w:r>
        <w:t>;</w:t>
      </w:r>
    </w:p>
    <w:p w:rsidR="00674ADF" w:rsidRDefault="00B031CE">
      <w:pPr>
        <w:pStyle w:val="Textbody"/>
      </w:pPr>
      <w:r>
        <w:t>- неопределённая форма глагола;</w:t>
      </w:r>
    </w:p>
    <w:p w:rsidR="00674ADF" w:rsidRDefault="00B031CE">
      <w:pPr>
        <w:pStyle w:val="Textbody"/>
      </w:pPr>
      <w:r>
        <w:t>- глагол-связка “to be” в утвердительных, отрицательных и вопросительных предложениях в Present Simple;</w:t>
      </w:r>
    </w:p>
    <w:p w:rsidR="00674ADF" w:rsidRDefault="00B031CE">
      <w:pPr>
        <w:pStyle w:val="Textbody"/>
        <w:jc w:val="both"/>
      </w:pPr>
      <w:r>
        <w:t>- в</w:t>
      </w:r>
      <w:r>
        <w:t>спомогательный глагол “</w:t>
      </w:r>
      <w:r>
        <w:rPr>
          <w:b/>
        </w:rPr>
        <w:t>to</w:t>
      </w:r>
      <w:r>
        <w:t xml:space="preserve"> </w:t>
      </w:r>
      <w:r>
        <w:rPr>
          <w:b/>
        </w:rPr>
        <w:t>do</w:t>
      </w:r>
      <w:r>
        <w:t>”;</w:t>
      </w:r>
    </w:p>
    <w:p w:rsidR="00674ADF" w:rsidRDefault="00B031CE">
      <w:pPr>
        <w:pStyle w:val="Textbody"/>
        <w:jc w:val="both"/>
      </w:pPr>
      <w:r>
        <w:t>- глагол “</w:t>
      </w:r>
      <w:r>
        <w:rPr>
          <w:b/>
        </w:rPr>
        <w:t>have</w:t>
      </w:r>
      <w:r>
        <w:t xml:space="preserve"> </w:t>
      </w:r>
      <w:r>
        <w:rPr>
          <w:b/>
        </w:rPr>
        <w:t>got</w:t>
      </w:r>
      <w:r>
        <w:t>” в утвердительных, отрицательных и вопросительных предложениях в Present Simple;</w:t>
      </w:r>
    </w:p>
    <w:p w:rsidR="00674ADF" w:rsidRDefault="00B031CE">
      <w:pPr>
        <w:pStyle w:val="Textbody"/>
        <w:jc w:val="both"/>
      </w:pPr>
      <w:r>
        <w:t>- структуры в Present Continuous (I’m/he is/she is wearing…);</w:t>
      </w:r>
    </w:p>
    <w:p w:rsidR="00674ADF" w:rsidRDefault="00B031CE">
      <w:pPr>
        <w:pStyle w:val="Textbody"/>
      </w:pPr>
      <w:r>
        <w:t xml:space="preserve">- модальный глагол </w:t>
      </w:r>
      <w:r>
        <w:rPr>
          <w:b/>
        </w:rPr>
        <w:t>can</w:t>
      </w:r>
      <w:r>
        <w:t>;</w:t>
      </w:r>
    </w:p>
    <w:p w:rsidR="00674ADF" w:rsidRDefault="00B031CE">
      <w:pPr>
        <w:pStyle w:val="Textbody"/>
      </w:pPr>
      <w:r>
        <w:t>- существительные в единственном и множ</w:t>
      </w:r>
      <w:r>
        <w:t>ественном числе (образованные по правилу и исключения);</w:t>
      </w:r>
    </w:p>
    <w:p w:rsidR="00674ADF" w:rsidRDefault="00B031CE">
      <w:pPr>
        <w:pStyle w:val="Textbody"/>
      </w:pPr>
      <w:r>
        <w:t>- существительные с неопределённым, определённым и нулевым артиклем;</w:t>
      </w:r>
    </w:p>
    <w:p w:rsidR="00674ADF" w:rsidRDefault="00B031CE">
      <w:pPr>
        <w:pStyle w:val="Textbody"/>
      </w:pPr>
      <w:r>
        <w:t>- притяжательный падеж имён существительных;</w:t>
      </w:r>
    </w:p>
    <w:p w:rsidR="00674ADF" w:rsidRDefault="00B031CE">
      <w:pPr>
        <w:pStyle w:val="Textbody"/>
      </w:pPr>
      <w:r>
        <w:t>- прилагательные в положительной степени;</w:t>
      </w:r>
    </w:p>
    <w:p w:rsidR="00674ADF" w:rsidRDefault="00B031CE">
      <w:pPr>
        <w:pStyle w:val="Textbody"/>
      </w:pPr>
      <w:r>
        <w:lastRenderedPageBreak/>
        <w:t>- местоимения: личные (в именительном и объе</w:t>
      </w:r>
      <w:r>
        <w:t>ктном падежах), притяжательные, вопросительные, указательные (</w:t>
      </w:r>
      <w:r>
        <w:rPr>
          <w:b/>
        </w:rPr>
        <w:t>this/these, that/those</w:t>
      </w:r>
      <w:r>
        <w:t>), неопределённые (</w:t>
      </w:r>
      <w:r>
        <w:rPr>
          <w:b/>
        </w:rPr>
        <w:t>some, any</w:t>
      </w:r>
      <w:r>
        <w:t xml:space="preserve"> – некоторые случаи употребления);</w:t>
      </w:r>
    </w:p>
    <w:p w:rsidR="00674ADF" w:rsidRDefault="00B031CE">
      <w:pPr>
        <w:pStyle w:val="Textbody"/>
      </w:pPr>
      <w:r>
        <w:t>- количественные числительные до 50;</w:t>
      </w:r>
    </w:p>
    <w:p w:rsidR="00674ADF" w:rsidRDefault="00B031CE">
      <w:pPr>
        <w:pStyle w:val="Textbody"/>
      </w:pPr>
      <w:r>
        <w:t xml:space="preserve">- предлоги: </w:t>
      </w:r>
      <w:r>
        <w:rPr>
          <w:b/>
        </w:rPr>
        <w:t>in, on, at, to, from, of, with</w:t>
      </w:r>
      <w:r>
        <w:t>.</w:t>
      </w:r>
    </w:p>
    <w:p w:rsidR="00674ADF" w:rsidRDefault="00B031CE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</w:t>
      </w:r>
      <w:r>
        <w:rPr>
          <w:b/>
          <w:bCs/>
          <w:i/>
          <w:color w:val="000000"/>
        </w:rPr>
        <w:t>аучиться:</w:t>
      </w:r>
    </w:p>
    <w:p w:rsidR="00674ADF" w:rsidRDefault="00B031CE">
      <w:pPr>
        <w:pStyle w:val="Textbody"/>
        <w:shd w:val="clear" w:color="auto" w:fill="FFFFFF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- распознавать в тексте и дифференцировать слова по определенным признакам (существительные, прилагательные, модальные/смысловые глаголы).</w:t>
      </w:r>
    </w:p>
    <w:p w:rsidR="00674ADF" w:rsidRDefault="00674ADF">
      <w:pPr>
        <w:pStyle w:val="Textbody"/>
        <w:jc w:val="both"/>
      </w:pPr>
    </w:p>
    <w:p w:rsidR="00674ADF" w:rsidRDefault="00B031CE">
      <w:pPr>
        <w:pStyle w:val="Textbody"/>
        <w:jc w:val="both"/>
        <w:rPr>
          <w:b/>
          <w:u w:val="single"/>
        </w:rPr>
      </w:pPr>
      <w:r>
        <w:rPr>
          <w:b/>
          <w:u w:val="single"/>
        </w:rPr>
        <w:t>Социокультурная компетентность:</w:t>
      </w:r>
    </w:p>
    <w:p w:rsidR="00674ADF" w:rsidRDefault="00B031CE">
      <w:pPr>
        <w:pStyle w:val="Textbody"/>
        <w:jc w:val="both"/>
      </w:pPr>
      <w:r>
        <w:rPr>
          <w:b/>
        </w:rPr>
        <w:t>Ученик научится</w:t>
      </w:r>
      <w:r>
        <w:t>:</w:t>
      </w:r>
    </w:p>
    <w:p w:rsidR="00674ADF" w:rsidRDefault="00B031CE">
      <w:pPr>
        <w:pStyle w:val="Textbody"/>
        <w:jc w:val="both"/>
      </w:pPr>
      <w:r>
        <w:t xml:space="preserve">- знать названия стран изучаемого языка, некоторых </w:t>
      </w:r>
      <w:r>
        <w:t>литературных персонажей известных детских произведений, сюжетов некоторых популярных сказок, написанных на английском языке, небольшие произведения детского фольклора (стихи, песни); знать элементарные нормы речевого и неречевого поведения, принятых в англ</w:t>
      </w:r>
      <w:r>
        <w:t>оговорящих странах.</w:t>
      </w:r>
    </w:p>
    <w:p w:rsidR="00674ADF" w:rsidRDefault="00B031CE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использовать социокультурные реалии при создании устных и письменных высказываний;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находить сходство и различие в традициях родной страны и страны/стран изучаемого языка.</w:t>
      </w:r>
    </w:p>
    <w:p w:rsidR="00674ADF" w:rsidRDefault="00674ADF">
      <w:pPr>
        <w:pStyle w:val="Textbody"/>
        <w:jc w:val="both"/>
      </w:pPr>
    </w:p>
    <w:p w:rsidR="00674ADF" w:rsidRDefault="00B031CE">
      <w:pPr>
        <w:pStyle w:val="Textbody"/>
        <w:jc w:val="both"/>
      </w:pPr>
      <w:r>
        <w:rPr>
          <w:b/>
          <w:u w:val="single"/>
        </w:rPr>
        <w:t>Компенсаторная компете</w:t>
      </w:r>
      <w:r>
        <w:rPr>
          <w:b/>
          <w:u w:val="single"/>
        </w:rPr>
        <w:t>нция</w:t>
      </w:r>
      <w:r>
        <w:rPr>
          <w:u w:val="single"/>
        </w:rPr>
        <w:t>:</w:t>
      </w:r>
    </w:p>
    <w:p w:rsidR="00674ADF" w:rsidRDefault="00B031CE">
      <w:pPr>
        <w:pStyle w:val="Textbody"/>
        <w:jc w:val="both"/>
      </w:pPr>
      <w:r>
        <w:rPr>
          <w:b/>
        </w:rPr>
        <w:t>Ученик научится</w:t>
      </w:r>
      <w:r>
        <w:t>:</w:t>
      </w:r>
    </w:p>
    <w:p w:rsidR="00674ADF" w:rsidRDefault="00B031CE">
      <w:pPr>
        <w:pStyle w:val="Textbody"/>
        <w:jc w:val="both"/>
      </w:pPr>
      <w:r>
        <w:t>- выходить из положения при дефиците языковых средств: использовать переспрос при говорении.</w:t>
      </w:r>
    </w:p>
    <w:p w:rsidR="00674ADF" w:rsidRDefault="00B031CE">
      <w:pPr>
        <w:pStyle w:val="Textbody"/>
        <w:jc w:val="both"/>
        <w:rPr>
          <w:b/>
          <w:i/>
        </w:rPr>
      </w:pPr>
      <w:r>
        <w:rPr>
          <w:b/>
          <w:i/>
        </w:rPr>
        <w:t>Ученик получит возможность научиться: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использовать перифраз, синонимические и антонимические средства при говорении;</w:t>
      </w:r>
    </w:p>
    <w:p w:rsidR="00674ADF" w:rsidRDefault="00B031CE">
      <w:pPr>
        <w:pStyle w:val="Textbody"/>
        <w:jc w:val="both"/>
        <w:rPr>
          <w:i/>
          <w:iCs/>
        </w:rPr>
      </w:pPr>
      <w:r>
        <w:rPr>
          <w:i/>
          <w:iCs/>
        </w:rPr>
        <w:t>- пользоваться языков</w:t>
      </w:r>
      <w:r>
        <w:rPr>
          <w:i/>
          <w:iCs/>
        </w:rPr>
        <w:t>ой и контекстуальной догадкой при аудировании и чтении.</w:t>
      </w:r>
    </w:p>
    <w:p w:rsidR="00674ADF" w:rsidRDefault="00674ADF">
      <w:pPr>
        <w:pStyle w:val="Textbody"/>
        <w:jc w:val="both"/>
        <w:rPr>
          <w:i/>
          <w:iCs/>
        </w:rPr>
      </w:pPr>
    </w:p>
    <w:p w:rsidR="00674ADF" w:rsidRDefault="00B031CE">
      <w:pPr>
        <w:pStyle w:val="Textbody"/>
        <w:jc w:val="center"/>
        <w:rPr>
          <w:b/>
        </w:rPr>
      </w:pPr>
      <w:r>
        <w:rPr>
          <w:b/>
        </w:rPr>
        <w:t>СОДЕРЖАНИЕ УЧЕБНОГО ПРЕДМЕТА</w:t>
      </w:r>
    </w:p>
    <w:p w:rsidR="00674ADF" w:rsidRDefault="00B031CE">
      <w:pPr>
        <w:pStyle w:val="Textbody"/>
        <w:spacing w:after="0"/>
      </w:pPr>
      <w:r>
        <w:rPr>
          <w:b/>
          <w:lang w:val="ru-RU"/>
        </w:rPr>
        <w:t>Вводный модуль.</w:t>
      </w:r>
      <w:r>
        <w:rPr>
          <w:b/>
          <w:bCs/>
          <w:lang w:val="ru-RU"/>
        </w:rPr>
        <w:t xml:space="preserve"> С возвращением!</w:t>
      </w:r>
      <w:r>
        <w:rPr>
          <w:b/>
          <w:bCs/>
        </w:rPr>
        <w:t xml:space="preserve"> (2 </w:t>
      </w:r>
      <w:r>
        <w:rPr>
          <w:b/>
          <w:bCs/>
          <w:lang w:val="ru-RU"/>
        </w:rPr>
        <w:t>часа)</w:t>
      </w:r>
    </w:p>
    <w:p w:rsidR="00674ADF" w:rsidRDefault="00B031CE">
      <w:pPr>
        <w:pStyle w:val="a7"/>
      </w:pPr>
      <w:r>
        <w:rPr>
          <w:rFonts w:ascii="Times New Roman" w:hAnsi="Times New Roman"/>
          <w:sz w:val="24"/>
          <w:szCs w:val="24"/>
        </w:rPr>
        <w:t xml:space="preserve">Фразы  приветствия и знакомства. Повторение тем «Одежда», «Дом», «Еда», «Каникулы», «Цвета». </w:t>
      </w:r>
      <w:r>
        <w:rPr>
          <w:rFonts w:ascii="Times New Roman" w:eastAsia="Times New Roman" w:hAnsi="Times New Roman"/>
          <w:color w:val="000000"/>
          <w:sz w:val="23"/>
          <w:szCs w:val="23"/>
        </w:rPr>
        <w:t>Личные  местоимения (I, he, she, it)</w:t>
      </w:r>
      <w:r>
        <w:rPr>
          <w:rFonts w:ascii="Times New Roman" w:eastAsia="Times New Roman" w:hAnsi="Times New Roman"/>
          <w:color w:val="000000"/>
          <w:sz w:val="23"/>
          <w:szCs w:val="23"/>
        </w:rPr>
        <w:t xml:space="preserve">. </w:t>
      </w:r>
      <w:r>
        <w:rPr>
          <w:rFonts w:ascii="Times New Roman" w:hAnsi="Times New Roman"/>
          <w:sz w:val="24"/>
          <w:szCs w:val="24"/>
        </w:rPr>
        <w:t>Числительные от 1 до 10.</w:t>
      </w:r>
    </w:p>
    <w:p w:rsidR="00674ADF" w:rsidRDefault="00674ADF">
      <w:pPr>
        <w:pStyle w:val="Textbody"/>
        <w:spacing w:after="0"/>
      </w:pPr>
    </w:p>
    <w:p w:rsidR="00674ADF" w:rsidRDefault="00B031CE">
      <w:pPr>
        <w:pStyle w:val="Textbody"/>
        <w:spacing w:after="0"/>
      </w:pPr>
      <w:r>
        <w:rPr>
          <w:b/>
          <w:bCs/>
          <w:lang w:val="ru-RU"/>
        </w:rPr>
        <w:t xml:space="preserve">Модуль 1. 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Школьные</w:t>
      </w:r>
      <w:r>
        <w:rPr>
          <w:b/>
          <w:bCs/>
          <w:lang w:val="en-US"/>
        </w:rPr>
        <w:t xml:space="preserve"> </w:t>
      </w:r>
      <w:r>
        <w:rPr>
          <w:b/>
          <w:bCs/>
          <w:lang w:val="ru-RU"/>
        </w:rPr>
        <w:t>дни</w:t>
      </w:r>
      <w:r>
        <w:rPr>
          <w:b/>
          <w:bCs/>
          <w:lang w:val="en-US"/>
        </w:rPr>
        <w:t xml:space="preserve">. (8 </w:t>
      </w:r>
      <w:r>
        <w:rPr>
          <w:b/>
          <w:bCs/>
          <w:lang w:val="ru-RU"/>
        </w:rPr>
        <w:t>часов</w:t>
      </w:r>
      <w:r>
        <w:rPr>
          <w:b/>
          <w:bCs/>
          <w:lang w:val="en-US"/>
        </w:rPr>
        <w:t>)</w:t>
      </w:r>
    </w:p>
    <w:p w:rsidR="00674ADF" w:rsidRDefault="00B031CE">
      <w:pPr>
        <w:pStyle w:val="Textbody"/>
        <w:spacing w:after="0"/>
      </w:pPr>
      <w:r>
        <w:rPr>
          <w:rFonts w:eastAsia="Times New Roman" w:cs="Times New Roman"/>
          <w:color w:val="000000"/>
          <w:lang w:val="ru-RU"/>
        </w:rPr>
        <w:t>Школьные</w:t>
      </w:r>
      <w:r>
        <w:rPr>
          <w:rFonts w:eastAsia="Times New Roman" w:cs="Times New Roman"/>
          <w:color w:val="000000"/>
          <w:lang w:val="en-US"/>
        </w:rPr>
        <w:t xml:space="preserve">  </w:t>
      </w:r>
      <w:r>
        <w:rPr>
          <w:rFonts w:eastAsia="Times New Roman" w:cs="Times New Roman"/>
          <w:color w:val="000000"/>
          <w:lang w:val="ru-RU"/>
        </w:rPr>
        <w:t>принадлежности</w:t>
      </w:r>
      <w:r>
        <w:rPr>
          <w:rFonts w:eastAsia="Times New Roman" w:cs="Times New Roman"/>
          <w:color w:val="000000"/>
          <w:lang w:val="en-US"/>
        </w:rPr>
        <w:t xml:space="preserve"> (school; school bag; pen; pencil; rubber; ruler; book; pencil case). </w:t>
      </w:r>
      <w:r>
        <w:rPr>
          <w:rFonts w:eastAsia="Times New Roman" w:cs="Times New Roman"/>
          <w:color w:val="000000"/>
          <w:lang w:val="ru-RU"/>
        </w:rPr>
        <w:t>Школьные</w:t>
      </w:r>
      <w:r>
        <w:rPr>
          <w:rFonts w:eastAsia="Times New Roman" w:cs="Times New Roman"/>
          <w:color w:val="000000"/>
          <w:lang w:val="en-US"/>
        </w:rPr>
        <w:t xml:space="preserve"> </w:t>
      </w:r>
      <w:r>
        <w:rPr>
          <w:rFonts w:eastAsia="Times New Roman" w:cs="Times New Roman"/>
          <w:color w:val="000000"/>
          <w:lang w:val="ru-RU"/>
        </w:rPr>
        <w:t>предметы</w:t>
      </w:r>
      <w:r>
        <w:rPr>
          <w:rFonts w:eastAsia="Times New Roman" w:cs="Times New Roman"/>
          <w:color w:val="000000"/>
          <w:lang w:val="en-US"/>
        </w:rPr>
        <w:t xml:space="preserve"> (school subjects; English; Math; Geography; PE; History; Science; Art; Music). </w:t>
      </w:r>
      <w:r>
        <w:rPr>
          <w:rFonts w:eastAsia="Times New Roman" w:cs="Times New Roman"/>
          <w:color w:val="000000"/>
          <w:lang w:val="ru-RU"/>
        </w:rPr>
        <w:t>Числительные</w:t>
      </w:r>
      <w:r>
        <w:rPr>
          <w:rFonts w:eastAsia="Times New Roman" w:cs="Times New Roman"/>
          <w:color w:val="000000"/>
          <w:lang w:val="en-US"/>
        </w:rPr>
        <w:t xml:space="preserve">  </w:t>
      </w:r>
      <w:r>
        <w:rPr>
          <w:rFonts w:eastAsia="Times New Roman" w:cs="Times New Roman"/>
          <w:color w:val="000000"/>
          <w:lang w:val="ru-RU"/>
        </w:rPr>
        <w:t>от</w:t>
      </w:r>
      <w:r>
        <w:rPr>
          <w:rFonts w:eastAsia="Times New Roman" w:cs="Times New Roman"/>
          <w:color w:val="000000"/>
          <w:lang w:val="en-US"/>
        </w:rPr>
        <w:t xml:space="preserve"> 11 </w:t>
      </w:r>
      <w:r>
        <w:rPr>
          <w:rFonts w:eastAsia="Times New Roman" w:cs="Times New Roman"/>
          <w:color w:val="000000"/>
          <w:lang w:val="ru-RU"/>
        </w:rPr>
        <w:t>до</w:t>
      </w:r>
      <w:r>
        <w:rPr>
          <w:rFonts w:eastAsia="Times New Roman" w:cs="Times New Roman"/>
          <w:color w:val="000000"/>
          <w:lang w:val="en-US"/>
        </w:rPr>
        <w:t xml:space="preserve"> 20.</w:t>
      </w:r>
    </w:p>
    <w:p w:rsidR="00674ADF" w:rsidRDefault="00674ADF">
      <w:pPr>
        <w:pStyle w:val="Standard"/>
        <w:snapToGrid w:val="0"/>
      </w:pPr>
    </w:p>
    <w:p w:rsidR="00674ADF" w:rsidRDefault="00B031CE">
      <w:pPr>
        <w:pStyle w:val="Standard"/>
        <w:snapToGrid w:val="0"/>
      </w:pPr>
      <w:r>
        <w:rPr>
          <w:rFonts w:cs="Times New Roman"/>
          <w:b/>
          <w:lang w:val="ru-RU"/>
        </w:rPr>
        <w:t>Модуль</w:t>
      </w:r>
      <w:r>
        <w:rPr>
          <w:rFonts w:cs="Times New Roman"/>
          <w:b/>
          <w:lang w:val="en-US"/>
        </w:rPr>
        <w:t xml:space="preserve"> 2. </w:t>
      </w:r>
      <w:r>
        <w:rPr>
          <w:rFonts w:cs="Times New Roman"/>
          <w:b/>
          <w:lang w:val="ru-RU"/>
        </w:rPr>
        <w:t>Семья</w:t>
      </w:r>
      <w:r>
        <w:rPr>
          <w:rFonts w:cs="Times New Roman"/>
          <w:b/>
          <w:lang w:val="en-US"/>
        </w:rPr>
        <w:t xml:space="preserve"> (8</w:t>
      </w:r>
      <w:r>
        <w:rPr>
          <w:rFonts w:cs="Times New Roman"/>
          <w:b/>
          <w:lang w:val="ru-RU"/>
        </w:rPr>
        <w:t>часов</w:t>
      </w:r>
      <w:r>
        <w:rPr>
          <w:rFonts w:cs="Times New Roman"/>
          <w:b/>
          <w:lang w:val="en-US"/>
        </w:rPr>
        <w:t>)</w:t>
      </w:r>
    </w:p>
    <w:p w:rsidR="00674ADF" w:rsidRDefault="00B031CE">
      <w:pPr>
        <w:pStyle w:val="Textbody"/>
      </w:pPr>
      <w:r>
        <w:t xml:space="preserve">Члены семьи </w:t>
      </w:r>
      <w:r>
        <w:rPr>
          <w:lang w:val="en-US"/>
        </w:rPr>
        <w:t>(</w:t>
      </w:r>
      <w:r>
        <w:rPr>
          <w:rFonts w:eastAsia="Times New Roman" w:cs="Times New Roman"/>
          <w:color w:val="000000"/>
          <w:sz w:val="23"/>
          <w:szCs w:val="23"/>
          <w:lang w:val="en-US"/>
        </w:rPr>
        <w:t xml:space="preserve">grandma; grandmother; grandpa; grandfather; mum; mother; dad; father; brother; sister). </w:t>
      </w:r>
      <w:r>
        <w:rPr>
          <w:rFonts w:eastAsia="Times New Roman" w:cs="Times New Roman"/>
          <w:color w:val="000000"/>
          <w:sz w:val="23"/>
          <w:szCs w:val="23"/>
          <w:lang w:val="ru-RU"/>
        </w:rPr>
        <w:t>И</w:t>
      </w:r>
      <w:r>
        <w:t>х имена, возраст, внешность, черты характера, увлечения/хобби. Одежда, обувь.  Семейные праздники: де</w:t>
      </w:r>
      <w:r>
        <w:t>нь рождения. Подарки.</w:t>
      </w:r>
    </w:p>
    <w:p w:rsidR="00674ADF" w:rsidRDefault="00B031CE">
      <w:pPr>
        <w:pStyle w:val="Standard"/>
        <w:snapToGrid w:val="0"/>
      </w:pPr>
      <w:r>
        <w:rPr>
          <w:rFonts w:cs="Times New Roman"/>
          <w:b/>
          <w:lang w:eastAsia="ar-SA"/>
        </w:rPr>
        <w:t>Модуль 3. Вс</w:t>
      </w:r>
      <w:r>
        <w:rPr>
          <w:rFonts w:cs="Times New Roman"/>
          <w:b/>
          <w:lang w:val="ru-RU" w:eastAsia="ar-SA"/>
        </w:rPr>
        <w:t>ё</w:t>
      </w:r>
      <w:r>
        <w:rPr>
          <w:rFonts w:cs="Times New Roman"/>
          <w:b/>
          <w:lang w:eastAsia="ar-SA"/>
        </w:rPr>
        <w:t xml:space="preserve">, что я люблю! (8 </w:t>
      </w:r>
      <w:r>
        <w:rPr>
          <w:rFonts w:cs="Times New Roman"/>
          <w:b/>
          <w:lang w:val="ru-RU" w:eastAsia="ar-SA"/>
        </w:rPr>
        <w:t>часов</w:t>
      </w:r>
      <w:r>
        <w:rPr>
          <w:rFonts w:cs="Times New Roman"/>
          <w:b/>
          <w:lang w:val="en-US" w:eastAsia="ar-SA"/>
        </w:rPr>
        <w:t>)</w:t>
      </w:r>
    </w:p>
    <w:p w:rsidR="00674ADF" w:rsidRDefault="00B031CE">
      <w:pPr>
        <w:pStyle w:val="Textbody"/>
      </w:pPr>
      <w:r>
        <w:t xml:space="preserve">Любимая еда </w:t>
      </w:r>
      <w:r>
        <w:rPr>
          <w:rFonts w:eastAsia="Times New Roman" w:cs="Times New Roman"/>
          <w:color w:val="000000"/>
          <w:sz w:val="23"/>
          <w:szCs w:val="23"/>
        </w:rPr>
        <w:t xml:space="preserve">(chicken, vegetables; ice-cream; chocolate; water; lemonade; pizza; eggs; sandwiches; burgers; meat; potatoes; biscuits; milk; cake; orange juice; pasta; carrots; sausages; rice; </w:t>
      </w:r>
      <w:r>
        <w:rPr>
          <w:rFonts w:eastAsia="Times New Roman" w:cs="Times New Roman"/>
          <w:color w:val="000000"/>
          <w:sz w:val="23"/>
          <w:szCs w:val="23"/>
        </w:rPr>
        <w:t>popcorn; Coke);</w:t>
      </w:r>
    </w:p>
    <w:p w:rsidR="00674ADF" w:rsidRDefault="00B031CE">
      <w:pPr>
        <w:pStyle w:val="Default"/>
      </w:pPr>
      <w:r>
        <w:rPr>
          <w:sz w:val="23"/>
          <w:szCs w:val="23"/>
        </w:rPr>
        <w:lastRenderedPageBreak/>
        <w:t>-глаголы (eat, drink, like);</w:t>
      </w:r>
    </w:p>
    <w:p w:rsidR="00674ADF" w:rsidRDefault="00B031CE">
      <w:pPr>
        <w:pStyle w:val="Default"/>
      </w:pPr>
      <w:r>
        <w:rPr>
          <w:sz w:val="23"/>
          <w:szCs w:val="23"/>
        </w:rPr>
        <w:t>-исчисляемые,  неисчисляемые существительные;</w:t>
      </w:r>
    </w:p>
    <w:p w:rsidR="00674ADF" w:rsidRDefault="00B031CE">
      <w:pPr>
        <w:pStyle w:val="Textbody"/>
        <w:autoSpaceDE w:val="0"/>
      </w:pPr>
      <w:r>
        <w:rPr>
          <w:rFonts w:eastAsia="Times New Roman" w:cs="Times New Roman"/>
          <w:color w:val="000000"/>
          <w:sz w:val="23"/>
          <w:szCs w:val="23"/>
        </w:rPr>
        <w:t>-слова some/any.</w:t>
      </w:r>
    </w:p>
    <w:p w:rsidR="00674ADF" w:rsidRDefault="00B031CE">
      <w:pPr>
        <w:pStyle w:val="Standard"/>
        <w:snapToGrid w:val="0"/>
      </w:pPr>
      <w:r>
        <w:rPr>
          <w:rFonts w:cs="Times New Roman"/>
          <w:b/>
          <w:bCs/>
          <w:lang w:eastAsia="ar-SA"/>
        </w:rPr>
        <w:t xml:space="preserve">Модуль 4. </w:t>
      </w:r>
      <w:r>
        <w:rPr>
          <w:rFonts w:cs="Times New Roman"/>
          <w:b/>
          <w:bCs/>
          <w:lang w:val="ru-RU" w:eastAsia="ar-SA"/>
        </w:rPr>
        <w:t>Идём</w:t>
      </w:r>
      <w:r>
        <w:rPr>
          <w:rFonts w:cs="Times New Roman"/>
          <w:b/>
          <w:bCs/>
          <w:lang w:eastAsia="ar-SA"/>
        </w:rPr>
        <w:t xml:space="preserve"> и играем! (9</w:t>
      </w:r>
      <w:r>
        <w:rPr>
          <w:rFonts w:cs="Times New Roman"/>
          <w:b/>
          <w:bCs/>
          <w:lang w:val="ru-RU" w:eastAsia="ar-SA"/>
        </w:rPr>
        <w:t>часов</w:t>
      </w:r>
      <w:r>
        <w:rPr>
          <w:rFonts w:cs="Times New Roman"/>
          <w:b/>
          <w:bCs/>
          <w:lang w:val="en-US" w:eastAsia="ar-SA"/>
        </w:rPr>
        <w:t>)</w:t>
      </w:r>
    </w:p>
    <w:p w:rsidR="00674ADF" w:rsidRDefault="00B031CE">
      <w:pPr>
        <w:pStyle w:val="Default"/>
      </w:pPr>
      <w:r>
        <w:rPr>
          <w:sz w:val="23"/>
          <w:szCs w:val="23"/>
          <w:lang w:val="ru-RU"/>
        </w:rPr>
        <w:t>Н</w:t>
      </w:r>
      <w:r>
        <w:rPr>
          <w:sz w:val="23"/>
          <w:szCs w:val="23"/>
        </w:rPr>
        <w:t xml:space="preserve">азвания  игрушек (musical box; tea set; aeroplane; ball; train; rocking horse; elephant; doll). </w:t>
      </w:r>
      <w:r>
        <w:rPr>
          <w:sz w:val="23"/>
          <w:szCs w:val="23"/>
          <w:lang w:val="ru-RU"/>
        </w:rPr>
        <w:t>Н</w:t>
      </w:r>
      <w:r>
        <w:rPr>
          <w:sz w:val="23"/>
          <w:szCs w:val="23"/>
        </w:rPr>
        <w:t xml:space="preserve">азвания </w:t>
      </w:r>
      <w:r>
        <w:rPr>
          <w:sz w:val="23"/>
          <w:szCs w:val="23"/>
        </w:rPr>
        <w:t xml:space="preserve">предметов мебели и домашнего обихода (computer, TV, radio, armchair, lamp, bed, desk, chair). </w:t>
      </w:r>
      <w:r>
        <w:rPr>
          <w:sz w:val="23"/>
          <w:szCs w:val="23"/>
          <w:lang w:val="ru-RU"/>
        </w:rPr>
        <w:t>У</w:t>
      </w:r>
      <w:r>
        <w:rPr>
          <w:sz w:val="23"/>
          <w:szCs w:val="23"/>
        </w:rPr>
        <w:t>потребление неопределенных артиклей a/an</w:t>
      </w:r>
    </w:p>
    <w:p w:rsidR="00674ADF" w:rsidRDefault="00674ADF">
      <w:pPr>
        <w:pStyle w:val="Standard"/>
        <w:snapToGrid w:val="0"/>
      </w:pPr>
    </w:p>
    <w:p w:rsidR="00674ADF" w:rsidRDefault="00B031CE">
      <w:pPr>
        <w:pStyle w:val="Standard"/>
        <w:snapToGrid w:val="0"/>
      </w:pPr>
      <w:r>
        <w:rPr>
          <w:rFonts w:cs="Times New Roman"/>
          <w:b/>
        </w:rPr>
        <w:t xml:space="preserve">Модуль 5. Пушистые друзья! (8 </w:t>
      </w:r>
      <w:r>
        <w:rPr>
          <w:rFonts w:cs="Times New Roman"/>
          <w:b/>
          <w:lang w:val="ru-RU"/>
        </w:rPr>
        <w:t>часов</w:t>
      </w:r>
      <w:r>
        <w:rPr>
          <w:rFonts w:cs="Times New Roman"/>
          <w:b/>
        </w:rPr>
        <w:t>)</w:t>
      </w:r>
    </w:p>
    <w:p w:rsidR="00674ADF" w:rsidRDefault="00B031CE">
      <w:pPr>
        <w:pStyle w:val="Textbody"/>
        <w:autoSpaceDE w:val="0"/>
      </w:pPr>
      <w:r>
        <w:rPr>
          <w:rFonts w:eastAsia="Times New Roman" w:cs="Times New Roman"/>
          <w:color w:val="000000"/>
          <w:sz w:val="23"/>
          <w:szCs w:val="23"/>
          <w:lang w:val="ru-RU"/>
        </w:rPr>
        <w:t>Н</w:t>
      </w:r>
      <w:r>
        <w:rPr>
          <w:rFonts w:eastAsia="Times New Roman" w:cs="Times New Roman"/>
          <w:color w:val="000000"/>
          <w:sz w:val="23"/>
          <w:szCs w:val="23"/>
        </w:rPr>
        <w:t xml:space="preserve">азвания  животных (spider; bird; rabbit; seahorse; tortoise; parrot). </w:t>
      </w:r>
      <w:r>
        <w:rPr>
          <w:rFonts w:eastAsia="Times New Roman" w:cs="Times New Roman"/>
          <w:color w:val="000000"/>
          <w:sz w:val="23"/>
          <w:szCs w:val="23"/>
          <w:lang w:val="ru-RU"/>
        </w:rPr>
        <w:t>С</w:t>
      </w:r>
      <w:r>
        <w:rPr>
          <w:rFonts w:eastAsia="Times New Roman" w:cs="Times New Roman"/>
          <w:color w:val="000000"/>
          <w:sz w:val="23"/>
          <w:szCs w:val="23"/>
        </w:rPr>
        <w:t>ловосочета</w:t>
      </w:r>
      <w:r>
        <w:rPr>
          <w:rFonts w:eastAsia="Times New Roman" w:cs="Times New Roman"/>
          <w:color w:val="000000"/>
          <w:sz w:val="23"/>
          <w:szCs w:val="23"/>
        </w:rPr>
        <w:t xml:space="preserve">ния для описания внешности животных (small nose; small head; thin legs; short tail; big ears; big eyes; fat body; long tail). </w:t>
      </w:r>
      <w:r>
        <w:rPr>
          <w:rFonts w:eastAsia="Times New Roman" w:cs="Times New Roman"/>
          <w:color w:val="000000"/>
          <w:sz w:val="23"/>
          <w:szCs w:val="23"/>
          <w:lang w:val="ru-RU"/>
        </w:rPr>
        <w:t>С</w:t>
      </w:r>
      <w:r>
        <w:rPr>
          <w:rFonts w:eastAsia="Times New Roman" w:cs="Times New Roman"/>
          <w:color w:val="000000"/>
          <w:sz w:val="23"/>
          <w:szCs w:val="23"/>
        </w:rPr>
        <w:t>уществительные во множественном числе (man-men; woman-women</w:t>
      </w:r>
      <w:r>
        <w:rPr>
          <w:rFonts w:eastAsia="Times New Roman" w:cs="Times New Roman"/>
          <w:color w:val="000000"/>
          <w:sz w:val="23"/>
          <w:szCs w:val="23"/>
          <w:lang w:val="ru-RU"/>
        </w:rPr>
        <w:t>).</w:t>
      </w:r>
    </w:p>
    <w:p w:rsidR="00674ADF" w:rsidRDefault="00674ADF">
      <w:pPr>
        <w:pStyle w:val="Textbody"/>
      </w:pPr>
    </w:p>
    <w:p w:rsidR="00674ADF" w:rsidRDefault="00B031CE">
      <w:pPr>
        <w:pStyle w:val="Textbody"/>
      </w:pPr>
      <w:r>
        <w:rPr>
          <w:rFonts w:cs="Times New Roman"/>
          <w:b/>
          <w:lang w:eastAsia="ar-SA"/>
        </w:rPr>
        <w:t xml:space="preserve">Модуль 6. Дом, милый дом! (8 </w:t>
      </w:r>
      <w:r>
        <w:rPr>
          <w:rFonts w:cs="Times New Roman"/>
          <w:b/>
          <w:lang w:val="ru-RU" w:eastAsia="ar-SA"/>
        </w:rPr>
        <w:t>часов</w:t>
      </w:r>
      <w:r>
        <w:rPr>
          <w:rFonts w:cs="Times New Roman"/>
          <w:b/>
          <w:lang w:val="en-US" w:eastAsia="ar-SA"/>
        </w:rPr>
        <w:t>)</w:t>
      </w:r>
    </w:p>
    <w:p w:rsidR="00674ADF" w:rsidRDefault="00B031CE">
      <w:pPr>
        <w:pStyle w:val="Default"/>
      </w:pPr>
      <w:r>
        <w:rPr>
          <w:sz w:val="23"/>
          <w:szCs w:val="23"/>
          <w:lang w:val="ru-RU"/>
        </w:rPr>
        <w:t>Н</w:t>
      </w:r>
      <w:r>
        <w:rPr>
          <w:sz w:val="23"/>
          <w:szCs w:val="23"/>
        </w:rPr>
        <w:t>азвания комнат (bedroom, bath</w:t>
      </w:r>
      <w:r>
        <w:rPr>
          <w:sz w:val="23"/>
          <w:szCs w:val="23"/>
        </w:rPr>
        <w:t xml:space="preserve">room, kitchen, living room, garden, house, home). </w:t>
      </w:r>
      <w:r>
        <w:rPr>
          <w:sz w:val="23"/>
          <w:szCs w:val="23"/>
          <w:lang w:val="ru-RU"/>
        </w:rPr>
        <w:t>П</w:t>
      </w:r>
      <w:r>
        <w:rPr>
          <w:sz w:val="23"/>
          <w:szCs w:val="23"/>
        </w:rPr>
        <w:t xml:space="preserve">редлоги пространства (on, in, under, next to, in front of, behind). </w:t>
      </w:r>
      <w:r>
        <w:rPr>
          <w:sz w:val="23"/>
          <w:szCs w:val="23"/>
          <w:lang w:val="ru-RU"/>
        </w:rPr>
        <w:t>Н</w:t>
      </w:r>
      <w:r>
        <w:rPr>
          <w:sz w:val="23"/>
          <w:szCs w:val="23"/>
        </w:rPr>
        <w:t>азвания предметов мебели и домашнего обихода (cupboard; fridge; mirror; cooker; sofa; glass).</w:t>
      </w:r>
    </w:p>
    <w:p w:rsidR="00674ADF" w:rsidRDefault="00B031CE">
      <w:pPr>
        <w:pStyle w:val="Textbody"/>
      </w:pPr>
      <w:r>
        <w:t xml:space="preserve"> </w:t>
      </w:r>
    </w:p>
    <w:p w:rsidR="00674ADF" w:rsidRDefault="00B031CE">
      <w:pPr>
        <w:pStyle w:val="Standard"/>
        <w:snapToGrid w:val="0"/>
      </w:pPr>
      <w:r>
        <w:rPr>
          <w:rFonts w:cs="Times New Roman"/>
          <w:b/>
        </w:rPr>
        <w:t xml:space="preserve">Модуль 7. Выходной день. (8 </w:t>
      </w:r>
      <w:r>
        <w:rPr>
          <w:rFonts w:cs="Times New Roman"/>
          <w:b/>
          <w:lang w:val="ru-RU"/>
        </w:rPr>
        <w:t>часов</w:t>
      </w:r>
      <w:r>
        <w:rPr>
          <w:rFonts w:cs="Times New Roman"/>
          <w:b/>
          <w:lang w:val="en-US"/>
        </w:rPr>
        <w:t>)</w:t>
      </w:r>
    </w:p>
    <w:p w:rsidR="00674ADF" w:rsidRDefault="00B031CE">
      <w:pPr>
        <w:pStyle w:val="Default"/>
        <w:snapToGrid w:val="0"/>
      </w:pPr>
      <w:r>
        <w:rPr>
          <w:sz w:val="23"/>
          <w:szCs w:val="23"/>
          <w:lang w:val="ru-RU"/>
        </w:rPr>
        <w:t>Занятия</w:t>
      </w:r>
      <w:r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  <w:lang w:val="ru-RU"/>
        </w:rPr>
        <w:t>в</w:t>
      </w:r>
      <w:r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  <w:lang w:val="ru-RU"/>
        </w:rPr>
        <w:t>свободное</w:t>
      </w:r>
      <w:r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  <w:lang w:val="ru-RU"/>
        </w:rPr>
        <w:t>время</w:t>
      </w:r>
      <w:r>
        <w:rPr>
          <w:sz w:val="23"/>
          <w:szCs w:val="23"/>
          <w:lang w:val="en-US"/>
        </w:rPr>
        <w:t xml:space="preserve"> (playing soccer; eating a hot dog; flying a kite; playing basketball; riding a bike; wearing a mac; drinking Coke).</w:t>
      </w:r>
    </w:p>
    <w:p w:rsidR="00674ADF" w:rsidRDefault="00674ADF">
      <w:pPr>
        <w:pStyle w:val="Standard"/>
        <w:snapToGrid w:val="0"/>
      </w:pPr>
    </w:p>
    <w:p w:rsidR="00674ADF" w:rsidRDefault="00B031CE">
      <w:pPr>
        <w:pStyle w:val="Textbody"/>
      </w:pPr>
      <w:r>
        <w:rPr>
          <w:rFonts w:cs="Times New Roman"/>
          <w:b/>
        </w:rPr>
        <w:t xml:space="preserve">Модуль 8. День ото дня. (9 </w:t>
      </w:r>
      <w:r>
        <w:rPr>
          <w:rFonts w:cs="Times New Roman"/>
          <w:b/>
          <w:lang w:val="ru-RU"/>
        </w:rPr>
        <w:t>часов)</w:t>
      </w:r>
    </w:p>
    <w:p w:rsidR="00674ADF" w:rsidRDefault="00B031CE">
      <w:pPr>
        <w:pStyle w:val="Default"/>
      </w:pPr>
      <w:r>
        <w:rPr>
          <w:sz w:val="23"/>
          <w:szCs w:val="23"/>
          <w:lang w:val="ru-RU"/>
        </w:rPr>
        <w:t>С</w:t>
      </w:r>
      <w:r>
        <w:rPr>
          <w:sz w:val="23"/>
          <w:szCs w:val="23"/>
        </w:rPr>
        <w:t>лова, обозначающие дни недели; врем</w:t>
      </w:r>
      <w:r>
        <w:rPr>
          <w:sz w:val="23"/>
          <w:szCs w:val="23"/>
          <w:lang w:val="ru-RU"/>
        </w:rPr>
        <w:t>я</w:t>
      </w:r>
      <w:r>
        <w:rPr>
          <w:sz w:val="23"/>
          <w:szCs w:val="23"/>
        </w:rPr>
        <w:t xml:space="preserve"> суток (in the morning, in the afternoon, </w:t>
      </w:r>
      <w:r>
        <w:rPr>
          <w:sz w:val="23"/>
          <w:szCs w:val="23"/>
        </w:rPr>
        <w:t xml:space="preserve">in the evening, at night). </w:t>
      </w:r>
      <w:r>
        <w:rPr>
          <w:sz w:val="23"/>
          <w:szCs w:val="23"/>
          <w:lang w:val="ru-RU"/>
        </w:rPr>
        <w:t>С</w:t>
      </w:r>
      <w:r>
        <w:rPr>
          <w:sz w:val="23"/>
          <w:szCs w:val="23"/>
        </w:rPr>
        <w:t>лова для описания ежедневных дел (have a shower; have breakfast; have lunch; listen to music; visit my friend; have supper; watch video; go to bed).</w:t>
      </w:r>
    </w:p>
    <w:p w:rsidR="00674ADF" w:rsidRDefault="00674ADF">
      <w:pPr>
        <w:pStyle w:val="Textbody"/>
      </w:pPr>
    </w:p>
    <w:p w:rsidR="00674ADF" w:rsidRDefault="00674ADF">
      <w:pPr>
        <w:pStyle w:val="Textbody"/>
      </w:pPr>
    </w:p>
    <w:p w:rsidR="00674ADF" w:rsidRDefault="00B031CE">
      <w:pPr>
        <w:pStyle w:val="Textbody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Тематическое планирование</w:t>
      </w:r>
    </w:p>
    <w:tbl>
      <w:tblPr>
        <w:tblW w:w="108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8085"/>
        <w:gridCol w:w="1710"/>
      </w:tblGrid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1"/>
              <w:keepNext/>
              <w:keepLines/>
              <w:spacing w:after="56" w:line="290" w:lineRule="exact"/>
              <w:outlineLvl w:val="9"/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1"/>
              <w:keepNext/>
              <w:keepLines/>
              <w:spacing w:after="56" w:line="290" w:lineRule="exact"/>
              <w:jc w:val="center"/>
              <w:outlineLvl w:val="9"/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1"/>
              <w:keepNext/>
              <w:keepLines/>
              <w:spacing w:after="56" w:line="290" w:lineRule="exact"/>
              <w:outlineLvl w:val="9"/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  <w:t>Кол-во часов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  <w:lang w:val="ru-RU"/>
              </w:rPr>
              <w:t xml:space="preserve"> четверть — 16 </w:t>
            </w:r>
            <w:r>
              <w:rPr>
                <w:b/>
                <w:bCs/>
                <w:lang w:val="ru-RU"/>
              </w:rPr>
              <w:t>часов</w:t>
            </w:r>
          </w:p>
          <w:p w:rsidR="00674ADF" w:rsidRDefault="00B031CE">
            <w:pPr>
              <w:pStyle w:val="Standard"/>
              <w:snapToGrid w:val="0"/>
              <w:jc w:val="center"/>
            </w:pPr>
            <w:r>
              <w:rPr>
                <w:rFonts w:cs="Times New Roman"/>
                <w:b/>
                <w:bCs/>
              </w:rPr>
              <w:t xml:space="preserve">Вводный модуль: </w:t>
            </w:r>
            <w:r>
              <w:rPr>
                <w:rFonts w:cs="Times New Roman"/>
                <w:b/>
                <w:bCs/>
                <w:lang w:val="ru-RU"/>
              </w:rPr>
              <w:t>С возвращением</w:t>
            </w:r>
            <w:r>
              <w:rPr>
                <w:rFonts w:cs="Times New Roman"/>
                <w:b/>
                <w:bCs/>
              </w:rPr>
              <w:t xml:space="preserve">! (2 </w:t>
            </w:r>
            <w:r>
              <w:rPr>
                <w:rFonts w:cs="Times New Roman"/>
                <w:b/>
                <w:bCs/>
                <w:lang w:val="ru-RU"/>
              </w:rPr>
              <w:t>часа)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a7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возвращением! Фразы  приветствия и знакомства.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a7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возвращением! Темы  «Одежда», «Дом», «Еда», «Каникулы». Числительные  1 - 10.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a7"/>
              <w:snapToGrid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Модуль 1. Школьные дни! (8 часов)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3. (1)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Снова в школу! </w:t>
            </w:r>
            <w:r>
              <w:rPr>
                <w:rFonts w:eastAsia="Times New Roman" w:cs="Times New Roman"/>
                <w:lang w:eastAsia="ru-RU"/>
              </w:rPr>
              <w:t>Знакомство</w:t>
            </w:r>
            <w:r>
              <w:rPr>
                <w:rFonts w:eastAsia="Times New Roman" w:cs="Times New Roman"/>
                <w:lang w:eastAsia="ru-RU"/>
              </w:rPr>
              <w:t xml:space="preserve"> с новыми лексическими единицами 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4. (2)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Снова в школу! Закрепление изученной лексики.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5. (3)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Школьные предметы.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6. (4)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a7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Школьные предметы. Весёлые дни в школе. Артур и Раскаль.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7. (5)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Оловянный </w:t>
            </w:r>
            <w:r>
              <w:rPr>
                <w:rFonts w:cs="Times New Roman"/>
              </w:rPr>
              <w:t>солдатик. Формирование навыков чтения, аудирования.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8. (6)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>Школы в Соединённом королевстве и  России.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9. (7)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Теперь я знаю. Закрепление языкового материала модуля.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10. (8)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eastAsia="Times New Roman" w:cs="Times New Roman"/>
              </w:rPr>
              <w:t xml:space="preserve">Текущий контроль. </w:t>
            </w:r>
            <w:r>
              <w:rPr>
                <w:rFonts w:cs="Times New Roman"/>
              </w:rPr>
              <w:t xml:space="preserve"> Тест  модуля 1.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jc w:val="center"/>
            </w:pPr>
            <w:r>
              <w:rPr>
                <w:rFonts w:cs="Times New Roman"/>
                <w:b/>
              </w:rPr>
              <w:lastRenderedPageBreak/>
              <w:t>Модуль 2. Семья (8</w:t>
            </w:r>
            <w:r>
              <w:rPr>
                <w:rFonts w:cs="Times New Roman"/>
                <w:b/>
                <w:lang w:val="ru-RU"/>
              </w:rPr>
              <w:t>часов)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11. (1)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Новый член семьи!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12. (2)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Новый член семьи! </w:t>
            </w:r>
            <w:r>
              <w:rPr>
                <w:rFonts w:cs="Times New Roman"/>
                <w:lang w:eastAsia="ar-SA"/>
              </w:rPr>
              <w:t>Формирование навыков чтения, говорения и письма.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13. (3)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Счастливая семья.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14. (4)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Счастливая семья. Артур и  </w:t>
            </w:r>
            <w:r>
              <w:rPr>
                <w:rFonts w:cs="Times New Roman"/>
              </w:rPr>
              <w:t>Раскаль.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15. (5)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Оловянный солдатик. Формирование навыков чтения, аудирования.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rPr>
                <w:rFonts w:cs="Times New Roman"/>
                <w:b/>
                <w:bCs/>
                <w:lang w:val="en-US"/>
              </w:rPr>
              <w:t xml:space="preserve">II </w:t>
            </w:r>
            <w:r>
              <w:rPr>
                <w:rFonts w:cs="Times New Roman"/>
                <w:b/>
                <w:bCs/>
                <w:lang w:val="ru-RU"/>
              </w:rPr>
              <w:t>четверть  - 16 часов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16.  (6)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Семьи в Австралии и Соединённом королевстве. Семьи в России.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17. (7)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Теперь я знаю. </w:t>
            </w:r>
            <w:r>
              <w:rPr>
                <w:rFonts w:cs="Times New Roman"/>
                <w:lang w:eastAsia="ar-SA"/>
              </w:rPr>
              <w:t>Закрепление языкового материала модуля.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18. (8)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eastAsia="Times New Roman" w:cs="Times New Roman"/>
              </w:rPr>
              <w:t xml:space="preserve">Текущий контроль. </w:t>
            </w:r>
            <w:r>
              <w:rPr>
                <w:rFonts w:cs="Times New Roman"/>
              </w:rPr>
              <w:t xml:space="preserve"> Тест  модуля 2.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jc w:val="center"/>
            </w:pPr>
            <w:r>
              <w:rPr>
                <w:rFonts w:cs="Times New Roman"/>
                <w:b/>
                <w:lang w:eastAsia="ar-SA"/>
              </w:rPr>
              <w:t>Модуль 3. Вс</w:t>
            </w:r>
            <w:r>
              <w:rPr>
                <w:rFonts w:cs="Times New Roman"/>
                <w:b/>
                <w:lang w:val="ru-RU" w:eastAsia="ar-SA"/>
              </w:rPr>
              <w:t>ё</w:t>
            </w:r>
            <w:r>
              <w:rPr>
                <w:rFonts w:cs="Times New Roman"/>
                <w:b/>
                <w:lang w:eastAsia="ar-SA"/>
              </w:rPr>
              <w:t xml:space="preserve">, что я люблю! (8 </w:t>
            </w:r>
            <w:r>
              <w:rPr>
                <w:rFonts w:cs="Times New Roman"/>
                <w:b/>
                <w:lang w:val="ru-RU" w:eastAsia="ar-SA"/>
              </w:rPr>
              <w:t>часов)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19. (1)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Он любит желе! 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20. (2)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Он любит желе!  </w:t>
            </w:r>
            <w:r>
              <w:rPr>
                <w:rFonts w:cs="Times New Roman"/>
                <w:lang w:eastAsia="ar-SA"/>
              </w:rPr>
              <w:t>Закрепление пройденной лексики.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21. (3)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Мой чемоданчик для завтрака. </w:t>
            </w:r>
            <w:r>
              <w:rPr>
                <w:rFonts w:eastAsia="Times New Roman" w:cs="Times New Roman"/>
                <w:lang w:eastAsia="ru-RU"/>
              </w:rPr>
              <w:t xml:space="preserve">Знакомство </w:t>
            </w:r>
            <w:r>
              <w:rPr>
                <w:rFonts w:eastAsia="Times New Roman" w:cs="Times New Roman"/>
                <w:lang w:eastAsia="ru-RU"/>
              </w:rPr>
              <w:t>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22. (4)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Мой чемоданчик для завтрака. Весёлые дни в школе Артур и Раскаль. </w:t>
            </w:r>
            <w:r>
              <w:rPr>
                <w:rFonts w:cs="Times New Roman"/>
                <w:lang w:eastAsia="ar-SA"/>
              </w:rPr>
              <w:t>Закрепление лексики по теме «Еда».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23. (5)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Оловянный солдатик. Формирование навыков чтения.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24. (6)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Перекус.  Я обожаю мороженое. 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25. (7)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Теперь я знаю. </w:t>
            </w:r>
            <w:r>
              <w:rPr>
                <w:rFonts w:cs="Times New Roman"/>
                <w:lang w:eastAsia="ar-SA"/>
              </w:rPr>
              <w:t>Закрепление языкового материала модуля.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26.  (8)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eastAsia="Times New Roman" w:cs="Times New Roman"/>
              </w:rPr>
              <w:t xml:space="preserve">Текущий контроль. </w:t>
            </w:r>
            <w:r>
              <w:rPr>
                <w:rFonts w:cs="Times New Roman"/>
              </w:rPr>
              <w:t xml:space="preserve"> Тест  модуля 3.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jc w:val="center"/>
            </w:pPr>
            <w:r>
              <w:rPr>
                <w:rFonts w:cs="Times New Roman"/>
                <w:b/>
                <w:bCs/>
                <w:lang w:eastAsia="ar-SA"/>
              </w:rPr>
              <w:t xml:space="preserve">Модуль 4. </w:t>
            </w:r>
            <w:r>
              <w:rPr>
                <w:rFonts w:cs="Times New Roman"/>
                <w:b/>
                <w:bCs/>
                <w:lang w:val="ru-RU" w:eastAsia="ar-SA"/>
              </w:rPr>
              <w:t>Идём</w:t>
            </w:r>
            <w:r>
              <w:rPr>
                <w:rFonts w:cs="Times New Roman"/>
                <w:b/>
                <w:bCs/>
                <w:lang w:eastAsia="ar-SA"/>
              </w:rPr>
              <w:t xml:space="preserve"> и играем! (9</w:t>
            </w:r>
            <w:r>
              <w:rPr>
                <w:rFonts w:cs="Times New Roman"/>
                <w:b/>
                <w:bCs/>
                <w:lang w:val="ru-RU" w:eastAsia="ar-SA"/>
              </w:rPr>
              <w:t>часов)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27. (1)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Игрушки для маленькой Бетси.  </w:t>
            </w:r>
            <w:r>
              <w:rPr>
                <w:rFonts w:eastAsia="Times New Roman" w:cs="Times New Roman"/>
                <w:lang w:eastAsia="ru-RU"/>
              </w:rPr>
              <w:t xml:space="preserve">Знакомство с новыми </w:t>
            </w:r>
            <w:r>
              <w:rPr>
                <w:rFonts w:eastAsia="Times New Roman" w:cs="Times New Roman"/>
                <w:lang w:eastAsia="ru-RU"/>
              </w:rPr>
              <w:t>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28. (2)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Игрушки для маленькой Бетси.  </w:t>
            </w:r>
            <w:r>
              <w:rPr>
                <w:rFonts w:cs="Times New Roman"/>
                <w:bCs/>
              </w:rPr>
              <w:t>Закрепление лексики на тему "Игрушки".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29. (3)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  <w:bCs/>
              </w:rPr>
              <w:t xml:space="preserve">В моей комнате.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30. (4)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a7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моей комнате. Забавы в школе. Артур и Раскаль. Закрепление </w:t>
            </w:r>
            <w:r>
              <w:rPr>
                <w:rFonts w:ascii="Times New Roman" w:hAnsi="Times New Roman"/>
                <w:sz w:val="24"/>
                <w:szCs w:val="24"/>
              </w:rPr>
              <w:t>грамматических и лексических структур.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31. (5)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Оловянный солдатик. Формирование навыков чтения.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32. (6)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  <w:bCs/>
                <w:lang w:eastAsia="ar-SA"/>
              </w:rPr>
              <w:t>Каждый любит подарки!</w:t>
            </w:r>
            <w:r>
              <w:rPr>
                <w:rFonts w:eastAsia="Times New Roman" w:cs="Times New Roman"/>
                <w:lang w:eastAsia="ru-RU"/>
              </w:rPr>
              <w:t xml:space="preserve"> 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jc w:val="center"/>
            </w:pPr>
            <w:r>
              <w:rPr>
                <w:b/>
                <w:bCs/>
                <w:lang w:val="en-US"/>
              </w:rPr>
              <w:t xml:space="preserve">III </w:t>
            </w:r>
            <w:r>
              <w:rPr>
                <w:b/>
                <w:bCs/>
                <w:lang w:val="ru-RU"/>
              </w:rPr>
              <w:t>четверть — 19 часов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33. (7)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>Теперь я знаю.</w:t>
            </w:r>
            <w:r>
              <w:rPr>
                <w:rFonts w:cs="Times New Roman"/>
                <w:lang w:eastAsia="ar-SA"/>
              </w:rPr>
              <w:t xml:space="preserve"> Закрепление языкового </w:t>
            </w:r>
            <w:r>
              <w:rPr>
                <w:rFonts w:cs="Times New Roman"/>
                <w:lang w:eastAsia="ar-SA"/>
              </w:rPr>
              <w:t>материала модуля.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34. (8)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eastAsia="Times New Roman" w:cs="Times New Roman"/>
              </w:rPr>
              <w:t xml:space="preserve">Текущий контроль. </w:t>
            </w:r>
            <w:r>
              <w:rPr>
                <w:rFonts w:cs="Times New Roman"/>
              </w:rPr>
              <w:t xml:space="preserve"> Тест  модуля </w:t>
            </w:r>
            <w:r>
              <w:rPr>
                <w:rFonts w:cs="Times New Roman"/>
                <w:lang w:val="ru-RU"/>
              </w:rPr>
              <w:t>4</w:t>
            </w:r>
            <w:r>
              <w:rPr>
                <w:rFonts w:cs="Times New Roman"/>
              </w:rPr>
              <w:t>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35. (9)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Особенные дни!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jc w:val="center"/>
            </w:pPr>
            <w:r>
              <w:rPr>
                <w:rFonts w:cs="Times New Roman"/>
                <w:b/>
              </w:rPr>
              <w:t xml:space="preserve">Модуль 5. Пушистые друзья! (8 </w:t>
            </w:r>
            <w:r>
              <w:rPr>
                <w:rFonts w:cs="Times New Roman"/>
                <w:b/>
                <w:lang w:val="ru-RU"/>
              </w:rPr>
              <w:t>часов)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36. (1)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Забавные коровы.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 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37. (2)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Забавные коровы. Закрепление лексики по </w:t>
            </w:r>
            <w:r>
              <w:rPr>
                <w:rFonts w:cs="Times New Roman"/>
              </w:rPr>
              <w:t>теме.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38. (3)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Умные животные.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lastRenderedPageBreak/>
              <w:t>39. (4)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a7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Умные животные. Весёлые дни в школе. Артур и Раскаль. Изучение числительных 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40. (5)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Оловянный солдатик. Формирование навыков чтения и перевода.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41. (6)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Страноведение.  Знакомство с «Уголком дедушки Дурова» в России.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42. (7)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Теперь я знаю.  </w:t>
            </w:r>
            <w:r>
              <w:rPr>
                <w:rFonts w:cs="Times New Roman"/>
                <w:lang w:eastAsia="ar-SA"/>
              </w:rPr>
              <w:t>Закрепление языкового материала модуля.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43. (8)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eastAsia="Times New Roman" w:cs="Times New Roman"/>
                <w:lang w:eastAsia="ar-SA"/>
              </w:rPr>
              <w:t xml:space="preserve">Текущий контроль. </w:t>
            </w:r>
            <w:r>
              <w:rPr>
                <w:rFonts w:cs="Times New Roman"/>
                <w:lang w:eastAsia="ar-SA"/>
              </w:rPr>
              <w:t xml:space="preserve"> Тест  модуля 5.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jc w:val="center"/>
            </w:pPr>
            <w:r>
              <w:rPr>
                <w:rFonts w:cs="Times New Roman"/>
                <w:b/>
                <w:lang w:eastAsia="ar-SA"/>
              </w:rPr>
              <w:t xml:space="preserve">Модуль 6. Дом, милый дом! (8 </w:t>
            </w:r>
            <w:r>
              <w:rPr>
                <w:rFonts w:cs="Times New Roman"/>
                <w:b/>
                <w:lang w:val="ru-RU" w:eastAsia="ar-SA"/>
              </w:rPr>
              <w:t>часов)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44. (1)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Бабушка, дедушка. </w:t>
            </w:r>
            <w:r>
              <w:rPr>
                <w:rFonts w:eastAsia="Times New Roman" w:cs="Times New Roman"/>
                <w:lang w:eastAsia="ru-RU"/>
              </w:rPr>
              <w:t xml:space="preserve">Знакомство с </w:t>
            </w:r>
            <w:r>
              <w:rPr>
                <w:rFonts w:eastAsia="Times New Roman" w:cs="Times New Roman"/>
                <w:lang w:eastAsia="ru-RU"/>
              </w:rPr>
              <w:t>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45. (2)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Бабушка, дедушка.  Изучение предлогов местонахождения.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46. (3)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Мой дом.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47. (4)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a7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Мой дом. Изучение множественного числа существительных. Забавы в школе. Артур и </w:t>
            </w:r>
            <w:r>
              <w:rPr>
                <w:rFonts w:ascii="Times New Roman" w:hAnsi="Times New Roman"/>
                <w:sz w:val="24"/>
                <w:szCs w:val="24"/>
              </w:rPr>
              <w:t>Раскаль 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48. (5)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Оловянный солдатик. Формирование навыков чтения и перевода.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49. (6)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Страноведение. Знакомство с видом домов в Британии и Домом-музеем Л.Н. Толстого.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50. (7)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Теперь я знаю. </w:t>
            </w:r>
            <w:r>
              <w:rPr>
                <w:rFonts w:cs="Times New Roman"/>
                <w:lang w:eastAsia="ar-SA"/>
              </w:rPr>
              <w:t>Закрепление языкового материала модуля.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51. (8)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eastAsia="Times New Roman" w:cs="Times New Roman"/>
                <w:lang w:eastAsia="ar-SA"/>
              </w:rPr>
              <w:t xml:space="preserve">Текущий контроль. </w:t>
            </w:r>
            <w:r>
              <w:rPr>
                <w:rFonts w:cs="Times New Roman"/>
                <w:lang w:eastAsia="ar-SA"/>
              </w:rPr>
              <w:t xml:space="preserve"> Тест  модуля 6.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rPr>
                <w:b/>
                <w:bCs/>
                <w:lang w:val="en-US"/>
              </w:rPr>
              <w:t xml:space="preserve">IV </w:t>
            </w:r>
            <w:r>
              <w:rPr>
                <w:b/>
                <w:bCs/>
                <w:lang w:val="ru-RU"/>
              </w:rPr>
              <w:t>четверть — 17 часов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jc w:val="center"/>
            </w:pPr>
            <w:r>
              <w:rPr>
                <w:rFonts w:cs="Times New Roman"/>
                <w:b/>
              </w:rPr>
              <w:t xml:space="preserve">Модуль 7. Выходной день. (8 </w:t>
            </w:r>
            <w:r>
              <w:rPr>
                <w:rFonts w:cs="Times New Roman"/>
                <w:b/>
                <w:lang w:val="ru-RU"/>
              </w:rPr>
              <w:t>часов)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52. (1)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Мы замечательно проводим время.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53. (2)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Мы замечательно проводим время. Формирование навыков чтения и </w:t>
            </w:r>
            <w:r>
              <w:rPr>
                <w:rFonts w:cs="Times New Roman"/>
              </w:rPr>
              <w:t>говорения.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54. (3)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В парке. 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55. (4)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a7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парке. Артур и Раскаль. Формирование умения говорить о действиях, происходящих в данный момент.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56. (5)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Оловянный солдатик. Формирование навыков чтения.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57. (6)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На старт, внимание, марш! Веселье после школы 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58. (7)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Теперь я знаю. Закрепление языкового материала модуля 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59. (8)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eastAsia="Times New Roman" w:cs="Times New Roman"/>
                <w:lang w:eastAsia="ar-SA"/>
              </w:rPr>
              <w:t xml:space="preserve">Текущий контроль. </w:t>
            </w:r>
            <w:r>
              <w:rPr>
                <w:rFonts w:cs="Times New Roman"/>
                <w:lang w:eastAsia="ar-SA"/>
              </w:rPr>
              <w:t xml:space="preserve"> Тест  модуля 7.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8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jc w:val="center"/>
            </w:pPr>
            <w:r>
              <w:rPr>
                <w:rFonts w:cs="Times New Roman"/>
                <w:b/>
              </w:rPr>
              <w:t xml:space="preserve">Модуль 8. День ото дня. (9 </w:t>
            </w:r>
            <w:r>
              <w:rPr>
                <w:rFonts w:cs="Times New Roman"/>
                <w:b/>
                <w:lang w:val="ru-RU"/>
              </w:rPr>
              <w:t>часов)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60. (1)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Весёлый день. </w:t>
            </w:r>
            <w:r>
              <w:rPr>
                <w:rFonts w:eastAsia="Times New Roman" w:cs="Times New Roman"/>
                <w:lang w:eastAsia="ru-RU"/>
              </w:rPr>
              <w:t xml:space="preserve">Знакомство с новыми лексическими </w:t>
            </w:r>
            <w:r>
              <w:rPr>
                <w:rFonts w:eastAsia="Times New Roman" w:cs="Times New Roman"/>
                <w:lang w:eastAsia="ru-RU"/>
              </w:rPr>
              <w:t xml:space="preserve">единицами </w:t>
            </w:r>
            <w:r>
              <w:rPr>
                <w:rFonts w:cs="Times New Roman"/>
              </w:rPr>
              <w:t>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61.  (2)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Весёлый день. Правила чтения согласной буквы «с».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62. (3)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По воскресеньям. </w:t>
            </w:r>
            <w:r>
              <w:rPr>
                <w:rFonts w:eastAsia="Times New Roman" w:cs="Times New Roman"/>
                <w:lang w:eastAsia="ru-RU"/>
              </w:rPr>
              <w:t>Знакомство с новыми лексическими единицами 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63. (4)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a7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воскресеньям. Веселье в школе. Артур и Раскаль. Понятие разницы во времени в разных частях </w:t>
            </w:r>
            <w:r>
              <w:rPr>
                <w:rFonts w:ascii="Times New Roman" w:hAnsi="Times New Roman"/>
                <w:sz w:val="24"/>
                <w:szCs w:val="24"/>
              </w:rPr>
              <w:t>мира.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64. (5)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Оловянный солдатик.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65. (6)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Любимые мультики. Время мультиков. Беседа об американских и российских героях мультфильмов.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66. (7)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Теперь я знаю. Закрепление языкового материала модуля.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lastRenderedPageBreak/>
              <w:t>67. (8)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eastAsia="Times New Roman" w:cs="Times New Roman"/>
                <w:lang w:eastAsia="ar-SA"/>
              </w:rPr>
              <w:t xml:space="preserve">Текущий контроль. </w:t>
            </w:r>
            <w:r>
              <w:rPr>
                <w:rFonts w:cs="Times New Roman"/>
                <w:lang w:eastAsia="ar-SA"/>
              </w:rPr>
              <w:t xml:space="preserve"> Тест  модуля 8.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68. (9)</w:t>
            </w:r>
          </w:p>
        </w:tc>
        <w:tc>
          <w:tcPr>
            <w:tcW w:w="80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>Особенны</w:t>
            </w:r>
            <w:r>
              <w:rPr>
                <w:rFonts w:cs="Times New Roman"/>
                <w:lang w:val="ru-RU"/>
              </w:rPr>
              <w:t>й</w:t>
            </w:r>
            <w:r>
              <w:rPr>
                <w:rFonts w:cs="Times New Roman"/>
              </w:rPr>
              <w:t xml:space="preserve"> день. День матери!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</w:tr>
    </w:tbl>
    <w:p w:rsidR="00674ADF" w:rsidRDefault="00674ADF">
      <w:pPr>
        <w:pStyle w:val="Textbody"/>
        <w:rPr>
          <w:b/>
          <w:bCs/>
          <w:i/>
          <w:iCs/>
          <w:color w:val="000000"/>
        </w:rPr>
      </w:pPr>
    </w:p>
    <w:p w:rsidR="00674ADF" w:rsidRDefault="00B031CE">
      <w:pPr>
        <w:pStyle w:val="Standard"/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Учебно – методическое обеспечение</w:t>
      </w:r>
    </w:p>
    <w:p w:rsidR="00674ADF" w:rsidRDefault="00B031CE">
      <w:pPr>
        <w:pStyle w:val="Standard"/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Для обучающихся:</w:t>
      </w:r>
    </w:p>
    <w:p w:rsidR="00674ADF" w:rsidRDefault="00B031CE">
      <w:pPr>
        <w:pStyle w:val="Standard"/>
        <w:numPr>
          <w:ilvl w:val="0"/>
          <w:numId w:val="12"/>
        </w:numPr>
        <w:spacing w:after="150"/>
        <w:rPr>
          <w:color w:val="000000"/>
          <w:lang w:val="ru-RU"/>
        </w:rPr>
      </w:pPr>
      <w:r>
        <w:rPr>
          <w:color w:val="000000"/>
          <w:lang w:val="ru-RU"/>
        </w:rPr>
        <w:t>Быкова Н.И., Дули Дж. Учебник «Английский в фокусе. 3 класс», Москва «Просвещение» 2017г.;</w:t>
      </w:r>
    </w:p>
    <w:p w:rsidR="00674ADF" w:rsidRDefault="00B031CE">
      <w:pPr>
        <w:pStyle w:val="Standard"/>
        <w:numPr>
          <w:ilvl w:val="0"/>
          <w:numId w:val="12"/>
        </w:numPr>
        <w:spacing w:after="150"/>
        <w:rPr>
          <w:color w:val="000000"/>
          <w:lang w:val="ru-RU"/>
        </w:rPr>
      </w:pPr>
      <w:r>
        <w:rPr>
          <w:color w:val="000000"/>
          <w:lang w:val="ru-RU"/>
        </w:rPr>
        <w:t xml:space="preserve">Быкова Н.И., Дули Дж. «Рабочая тетрадь к учебнику для 3 класса»,  Москва </w:t>
      </w:r>
      <w:r>
        <w:rPr>
          <w:color w:val="000000"/>
          <w:lang w:val="ru-RU"/>
        </w:rPr>
        <w:t>«Просвещение» 2017г.;</w:t>
      </w:r>
    </w:p>
    <w:p w:rsidR="00674ADF" w:rsidRDefault="00B031CE">
      <w:pPr>
        <w:pStyle w:val="Standard"/>
        <w:numPr>
          <w:ilvl w:val="0"/>
          <w:numId w:val="12"/>
        </w:numPr>
        <w:spacing w:after="150"/>
        <w:rPr>
          <w:color w:val="000000"/>
          <w:lang w:val="ru-RU"/>
        </w:rPr>
      </w:pPr>
      <w:r>
        <w:rPr>
          <w:color w:val="000000"/>
          <w:lang w:val="ru-RU"/>
        </w:rPr>
        <w:t>Быкова Н.И., Дули Дж. Пособие для учащихся общеобразовательных учреждений  «Английский язык. Контрольные задания.  3 класс»,  Москва «Просвещение» 2017г.;</w:t>
      </w:r>
    </w:p>
    <w:p w:rsidR="00674ADF" w:rsidRDefault="00B031CE">
      <w:pPr>
        <w:pStyle w:val="Standard"/>
        <w:numPr>
          <w:ilvl w:val="0"/>
          <w:numId w:val="12"/>
        </w:numPr>
        <w:spacing w:after="150"/>
        <w:rPr>
          <w:color w:val="000000"/>
          <w:lang w:val="ru-RU"/>
        </w:rPr>
      </w:pPr>
      <w:r>
        <w:rPr>
          <w:color w:val="000000"/>
          <w:lang w:val="ru-RU"/>
        </w:rPr>
        <w:t>Быкова Н.И., Поспелова М.Д. Пособие для учащихся общеобразовательных учреждений</w:t>
      </w:r>
      <w:r>
        <w:rPr>
          <w:color w:val="000000"/>
          <w:lang w:val="ru-RU"/>
        </w:rPr>
        <w:t xml:space="preserve"> «Английский в фокусе. Сборник упражнений. 3 класс», Москва «Просвещение» 2017г.;</w:t>
      </w:r>
    </w:p>
    <w:p w:rsidR="00674ADF" w:rsidRDefault="00674ADF">
      <w:pPr>
        <w:pStyle w:val="Standard"/>
        <w:jc w:val="both"/>
      </w:pPr>
    </w:p>
    <w:p w:rsidR="00674ADF" w:rsidRDefault="00B031CE">
      <w:pPr>
        <w:pStyle w:val="Standard"/>
        <w:jc w:val="center"/>
        <w:rPr>
          <w:b/>
          <w:bCs/>
        </w:rPr>
      </w:pPr>
      <w:r>
        <w:rPr>
          <w:b/>
          <w:bCs/>
        </w:rPr>
        <w:t>Для учителя:</w:t>
      </w:r>
    </w:p>
    <w:p w:rsidR="00674ADF" w:rsidRDefault="00B031CE">
      <w:pPr>
        <w:pStyle w:val="Standard"/>
        <w:numPr>
          <w:ilvl w:val="0"/>
          <w:numId w:val="13"/>
        </w:numPr>
        <w:rPr>
          <w:color w:val="000000"/>
          <w:lang w:val="ru-RU"/>
        </w:rPr>
      </w:pPr>
      <w:r>
        <w:rPr>
          <w:color w:val="000000"/>
          <w:lang w:val="ru-RU"/>
        </w:rPr>
        <w:t>Быкова Н.И., Поспелова М.Д. Пособие для учителей общеобразовательных учреждений «Английский язык. Рабочие программы 2 - 4 класс».2012г.</w:t>
      </w:r>
    </w:p>
    <w:p w:rsidR="00674ADF" w:rsidRDefault="00B031CE">
      <w:pPr>
        <w:pStyle w:val="Standard"/>
        <w:numPr>
          <w:ilvl w:val="0"/>
          <w:numId w:val="13"/>
        </w:numPr>
        <w:rPr>
          <w:color w:val="000000"/>
          <w:lang w:val="ru-RU"/>
        </w:rPr>
      </w:pPr>
      <w:r>
        <w:rPr>
          <w:color w:val="000000"/>
          <w:lang w:val="ru-RU"/>
        </w:rPr>
        <w:t>Наговицына О.В. «Поурочн</w:t>
      </w:r>
      <w:r>
        <w:rPr>
          <w:color w:val="000000"/>
          <w:lang w:val="ru-RU"/>
        </w:rPr>
        <w:t>ые разработки по английскому языку. 3 класс» Москва, ВАКО, 2017г.</w:t>
      </w:r>
    </w:p>
    <w:p w:rsidR="00674ADF" w:rsidRDefault="00674ADF">
      <w:pPr>
        <w:pStyle w:val="Standard"/>
        <w:spacing w:after="150"/>
        <w:rPr>
          <w:i/>
          <w:iCs/>
          <w:color w:val="000000"/>
          <w:lang w:val="ru-RU"/>
        </w:rPr>
      </w:pPr>
    </w:p>
    <w:p w:rsidR="00674ADF" w:rsidRDefault="00B031CE">
      <w:pPr>
        <w:pStyle w:val="Standard"/>
        <w:spacing w:after="150"/>
        <w:jc w:val="center"/>
        <w:rPr>
          <w:iCs/>
          <w:color w:val="000000"/>
          <w:lang w:val="ru-RU"/>
        </w:rPr>
      </w:pPr>
      <w:r>
        <w:rPr>
          <w:iCs/>
          <w:color w:val="000000"/>
          <w:lang w:val="ru-RU"/>
        </w:rPr>
        <w:t>Лист коррекции</w:t>
      </w:r>
    </w:p>
    <w:tbl>
      <w:tblPr>
        <w:tblW w:w="104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7199"/>
        <w:gridCol w:w="1134"/>
        <w:gridCol w:w="1134"/>
      </w:tblGrid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№ п/п</w:t>
            </w:r>
          </w:p>
        </w:tc>
        <w:tc>
          <w:tcPr>
            <w:tcW w:w="7199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Тема урока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rPr>
                <w:lang w:val="ru-RU"/>
              </w:rPr>
              <w:t>Кол-в часов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674ADF">
            <w:pPr>
              <w:pStyle w:val="TableContents"/>
            </w:pPr>
          </w:p>
        </w:tc>
        <w:tc>
          <w:tcPr>
            <w:tcW w:w="7199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674ADF">
            <w:pPr>
              <w:pStyle w:val="Standard"/>
              <w:snapToGrid w:val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4ADF" w:rsidRDefault="00B031CE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Факт 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23. (5)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Оловянный солдатик. Формирование навыков чтения.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4ADF" w:rsidRDefault="00B031CE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24. (6)</w:t>
            </w:r>
          </w:p>
        </w:tc>
        <w:tc>
          <w:tcPr>
            <w:tcW w:w="7199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</w:rPr>
              <w:t xml:space="preserve">Перекус.  Я обожаю мороженое.  </w:t>
            </w:r>
            <w:r>
              <w:rPr>
                <w:rFonts w:eastAsia="Times New Roman" w:cs="Times New Roman"/>
                <w:lang w:eastAsia="ru-RU"/>
              </w:rPr>
              <w:t xml:space="preserve">Знакомство с новыми </w:t>
            </w:r>
            <w:r>
              <w:rPr>
                <w:rFonts w:eastAsia="Times New Roman" w:cs="Times New Roman"/>
                <w:lang w:eastAsia="ru-RU"/>
              </w:rPr>
              <w:t>лексическими единицами.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4ADF" w:rsidRDefault="00674ADF">
            <w:pPr>
              <w:pStyle w:val="TableContents"/>
              <w:jc w:val="center"/>
            </w:pP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31. (5)</w:t>
            </w:r>
          </w:p>
        </w:tc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Оловянный солдатик. Формирование навыков чтения.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4ADF" w:rsidRDefault="00B031CE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674ADF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</w:pPr>
            <w:r>
              <w:t>32. (6)</w:t>
            </w:r>
          </w:p>
        </w:tc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Standard"/>
              <w:snapToGrid w:val="0"/>
            </w:pPr>
            <w:r>
              <w:rPr>
                <w:rFonts w:cs="Times New Roman"/>
                <w:bCs/>
                <w:lang w:eastAsia="ar-SA"/>
              </w:rPr>
              <w:t>Каждый любит подарки!</w:t>
            </w:r>
            <w:r>
              <w:rPr>
                <w:rFonts w:eastAsia="Times New Roman" w:cs="Times New Roman"/>
                <w:lang w:eastAsia="ru-RU"/>
              </w:rPr>
              <w:t xml:space="preserve"> Знакомство с новыми лексическими единицами.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4ADF" w:rsidRDefault="00B031CE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4ADF" w:rsidRDefault="00674ADF">
            <w:pPr>
              <w:pStyle w:val="TableContents"/>
              <w:jc w:val="center"/>
            </w:pPr>
          </w:p>
        </w:tc>
      </w:tr>
    </w:tbl>
    <w:p w:rsidR="00674ADF" w:rsidRDefault="00674ADF">
      <w:pPr>
        <w:pStyle w:val="Standard"/>
        <w:spacing w:after="150"/>
        <w:rPr>
          <w:iCs/>
          <w:color w:val="000000"/>
          <w:lang w:val="ru-RU"/>
        </w:rPr>
      </w:pPr>
    </w:p>
    <w:sectPr w:rsidR="00674ADF">
      <w:pgSz w:w="11905" w:h="16837"/>
      <w:pgMar w:top="1134" w:right="430" w:bottom="1134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031CE">
      <w:r>
        <w:separator/>
      </w:r>
    </w:p>
  </w:endnote>
  <w:endnote w:type="continuationSeparator" w:id="0">
    <w:p w:rsidR="00000000" w:rsidRDefault="00B03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Symbol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SanPin, 'Times New Roman">
    <w:altName w:val="Times New Roman"/>
    <w:charset w:val="00"/>
    <w:family w:val="auto"/>
    <w:pitch w:val="variable"/>
  </w:font>
  <w:font w:name="Times New Roman,Italic">
    <w:charset w:val="00"/>
    <w:family w:val="script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031CE">
      <w:r>
        <w:rPr>
          <w:color w:val="000000"/>
        </w:rPr>
        <w:separator/>
      </w:r>
    </w:p>
  </w:footnote>
  <w:footnote w:type="continuationSeparator" w:id="0">
    <w:p w:rsidR="00000000" w:rsidRDefault="00B03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2C56"/>
    <w:multiLevelType w:val="multilevel"/>
    <w:tmpl w:val="4F887A50"/>
    <w:lvl w:ilvl="0">
      <w:start w:val="2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>
    <w:nsid w:val="1C9241F0"/>
    <w:multiLevelType w:val="multilevel"/>
    <w:tmpl w:val="B226D0C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>
    <w:nsid w:val="2A8D18CE"/>
    <w:multiLevelType w:val="multilevel"/>
    <w:tmpl w:val="A6603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2C597C06"/>
    <w:multiLevelType w:val="multilevel"/>
    <w:tmpl w:val="9310326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>
    <w:nsid w:val="31141159"/>
    <w:multiLevelType w:val="multilevel"/>
    <w:tmpl w:val="613A748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>
    <w:nsid w:val="44511E92"/>
    <w:multiLevelType w:val="multilevel"/>
    <w:tmpl w:val="1500E16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>
    <w:nsid w:val="4D5C0A0E"/>
    <w:multiLevelType w:val="multilevel"/>
    <w:tmpl w:val="BF140DC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>
    <w:nsid w:val="52152D03"/>
    <w:multiLevelType w:val="multilevel"/>
    <w:tmpl w:val="2564D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52D167F6"/>
    <w:multiLevelType w:val="multilevel"/>
    <w:tmpl w:val="1FF8DCD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9">
    <w:nsid w:val="5FC9677B"/>
    <w:multiLevelType w:val="multilevel"/>
    <w:tmpl w:val="47E4475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>
    <w:nsid w:val="620D4C87"/>
    <w:multiLevelType w:val="multilevel"/>
    <w:tmpl w:val="2A1825F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>
    <w:nsid w:val="79E0571D"/>
    <w:multiLevelType w:val="multilevel"/>
    <w:tmpl w:val="6714098A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2">
    <w:nsid w:val="7C4B1855"/>
    <w:multiLevelType w:val="multilevel"/>
    <w:tmpl w:val="674C532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9"/>
  </w:num>
  <w:num w:numId="2">
    <w:abstractNumId w:val="1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11"/>
  </w:num>
  <w:num w:numId="9">
    <w:abstractNumId w:val="0"/>
  </w:num>
  <w:num w:numId="10">
    <w:abstractNumId w:val="10"/>
  </w:num>
  <w:num w:numId="11">
    <w:abstractNumId w:val="8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74ADF"/>
    <w:rsid w:val="00674ADF"/>
    <w:rsid w:val="00B0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a3">
    <w:name w:val="Заголовок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Заголовок №1"/>
    <w:basedOn w:val="Standard"/>
    <w:pPr>
      <w:shd w:val="clear" w:color="auto" w:fill="FFFFFF"/>
      <w:spacing w:after="120" w:line="240" w:lineRule="atLeast"/>
      <w:outlineLvl w:val="0"/>
    </w:pPr>
    <w:rPr>
      <w:rFonts w:ascii="Calibri" w:eastAsia="Calibri" w:hAnsi="Calibri" w:cs="Calibri"/>
      <w:spacing w:val="10"/>
      <w:sz w:val="29"/>
      <w:szCs w:val="29"/>
    </w:rPr>
  </w:style>
  <w:style w:type="paragraph" w:styleId="a7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8">
    <w:name w:val="Буллит"/>
    <w:basedOn w:val="Standard"/>
    <w:pPr>
      <w:autoSpaceDE w:val="0"/>
      <w:spacing w:line="214" w:lineRule="atLeast"/>
      <w:ind w:firstLine="244"/>
      <w:jc w:val="both"/>
      <w:textAlignment w:val="center"/>
    </w:pPr>
    <w:rPr>
      <w:rFonts w:ascii="NewtonCSanPin, 'Times New Roman" w:eastAsia="Times New Roman" w:hAnsi="NewtonCSanPin, 'Times New Roman" w:cs="NewtonCSanPin, 'Times New Roman"/>
      <w:color w:val="000000"/>
      <w:sz w:val="21"/>
      <w:szCs w:val="21"/>
    </w:rPr>
  </w:style>
  <w:style w:type="paragraph" w:customStyle="1" w:styleId="Default">
    <w:name w:val="Default"/>
    <w:basedOn w:val="Standard"/>
    <w:pPr>
      <w:autoSpaceDE w:val="0"/>
    </w:pPr>
    <w:rPr>
      <w:rFonts w:eastAsia="Times New Roman" w:cs="Times New Roman"/>
      <w:color w:val="000000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a9">
    <w:name w:val="Balloon Text"/>
    <w:basedOn w:val="a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a3">
    <w:name w:val="Заголовок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Заголовок №1"/>
    <w:basedOn w:val="Standard"/>
    <w:pPr>
      <w:shd w:val="clear" w:color="auto" w:fill="FFFFFF"/>
      <w:spacing w:after="120" w:line="240" w:lineRule="atLeast"/>
      <w:outlineLvl w:val="0"/>
    </w:pPr>
    <w:rPr>
      <w:rFonts w:ascii="Calibri" w:eastAsia="Calibri" w:hAnsi="Calibri" w:cs="Calibri"/>
      <w:spacing w:val="10"/>
      <w:sz w:val="29"/>
      <w:szCs w:val="29"/>
    </w:rPr>
  </w:style>
  <w:style w:type="paragraph" w:styleId="a7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8">
    <w:name w:val="Буллит"/>
    <w:basedOn w:val="Standard"/>
    <w:pPr>
      <w:autoSpaceDE w:val="0"/>
      <w:spacing w:line="214" w:lineRule="atLeast"/>
      <w:ind w:firstLine="244"/>
      <w:jc w:val="both"/>
      <w:textAlignment w:val="center"/>
    </w:pPr>
    <w:rPr>
      <w:rFonts w:ascii="NewtonCSanPin, 'Times New Roman" w:eastAsia="Times New Roman" w:hAnsi="NewtonCSanPin, 'Times New Roman" w:cs="NewtonCSanPin, 'Times New Roman"/>
      <w:color w:val="000000"/>
      <w:sz w:val="21"/>
      <w:szCs w:val="21"/>
    </w:rPr>
  </w:style>
  <w:style w:type="paragraph" w:customStyle="1" w:styleId="Default">
    <w:name w:val="Default"/>
    <w:basedOn w:val="Standard"/>
    <w:pPr>
      <w:autoSpaceDE w:val="0"/>
    </w:pPr>
    <w:rPr>
      <w:rFonts w:eastAsia="Times New Roman" w:cs="Times New Roman"/>
      <w:color w:val="000000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a9">
    <w:name w:val="Balloon Text"/>
    <w:basedOn w:val="a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2777</Words>
  <Characters>15831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Зиновьева</dc:creator>
  <cp:lastModifiedBy>Тамара Зиновьева</cp:lastModifiedBy>
  <cp:revision>2</cp:revision>
  <dcterms:created xsi:type="dcterms:W3CDTF">2026-09-06T07:05:00Z</dcterms:created>
  <dcterms:modified xsi:type="dcterms:W3CDTF">2026-09-06T07:05:00Z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