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61" w:rsidRDefault="006E7161" w:rsidP="000028A4">
      <w:pPr>
        <w:shd w:val="clear" w:color="auto" w:fill="FFFFFF"/>
        <w:spacing w:after="150" w:line="240" w:lineRule="auto"/>
        <w:rPr>
          <w:rFonts w:ascii="Helvetica" w:eastAsia="Times New Roman" w:hAnsi="Helvetica" w:cs="Times New Roman"/>
          <w:color w:val="333333"/>
          <w:sz w:val="21"/>
          <w:szCs w:val="21"/>
          <w:lang w:eastAsia="ru-RU"/>
        </w:rPr>
      </w:pPr>
    </w:p>
    <w:p w:rsidR="006E7161" w:rsidRDefault="006E7161" w:rsidP="000028A4">
      <w:pPr>
        <w:shd w:val="clear" w:color="auto" w:fill="FFFFFF"/>
        <w:spacing w:after="150" w:line="240" w:lineRule="auto"/>
        <w:rPr>
          <w:rFonts w:ascii="Helvetica" w:eastAsia="Times New Roman" w:hAnsi="Helvetica" w:cs="Times New Roman"/>
          <w:color w:val="333333"/>
          <w:sz w:val="21"/>
          <w:szCs w:val="21"/>
          <w:lang w:eastAsia="ru-RU"/>
        </w:rPr>
      </w:pPr>
    </w:p>
    <w:p w:rsidR="001A78D7" w:rsidRDefault="001A78D7" w:rsidP="001A78D7">
      <w:pPr>
        <w:shd w:val="clear" w:color="auto" w:fill="FFFFFF"/>
        <w:spacing w:after="0"/>
        <w:jc w:val="center"/>
        <w:rPr>
          <w:rFonts w:ascii="Times New Roman" w:hAnsi="Times New Roman" w:cs="Times New Roman"/>
          <w:b/>
          <w:color w:val="000000"/>
          <w:spacing w:val="2"/>
          <w:sz w:val="24"/>
          <w:szCs w:val="24"/>
          <w:lang w:val="en-GB"/>
        </w:rPr>
      </w:pPr>
    </w:p>
    <w:p w:rsidR="001A78D7" w:rsidRDefault="001A78D7" w:rsidP="001A78D7">
      <w:pPr>
        <w:rPr>
          <w:rFonts w:ascii="Times New Roman" w:hAnsi="Times New Roman"/>
          <w:b/>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782"/>
        <w:gridCol w:w="3506"/>
      </w:tblGrid>
      <w:tr w:rsidR="001A78D7" w:rsidTr="00A371D1">
        <w:tc>
          <w:tcPr>
            <w:tcW w:w="3240" w:type="dxa"/>
            <w:tcBorders>
              <w:top w:val="single" w:sz="4" w:space="0" w:color="auto"/>
              <w:left w:val="single" w:sz="4" w:space="0" w:color="auto"/>
              <w:bottom w:val="single" w:sz="4" w:space="0" w:color="auto"/>
              <w:right w:val="single" w:sz="4" w:space="0" w:color="auto"/>
            </w:tcBorders>
            <w:hideMark/>
          </w:tcPr>
          <w:p w:rsidR="001A78D7" w:rsidRDefault="001A78D7" w:rsidP="001A78D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«Рассмотрено»</w:t>
            </w:r>
          </w:p>
          <w:p w:rsidR="001A78D7" w:rsidRDefault="001A78D7" w:rsidP="001A78D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Руководитель МО________       ____________</w:t>
            </w:r>
          </w:p>
          <w:p w:rsidR="001A78D7" w:rsidRDefault="001A78D7" w:rsidP="001A78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ФИО</w:t>
            </w:r>
          </w:p>
          <w:p w:rsidR="001A78D7" w:rsidRDefault="001A78D7" w:rsidP="001A78D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Протокол №____</w:t>
            </w:r>
          </w:p>
          <w:p w:rsidR="001A78D7" w:rsidRDefault="001A78D7" w:rsidP="001A78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w:t>
            </w:r>
            <w:r>
              <w:rPr>
                <w:rFonts w:ascii="Times New Roman" w:hAnsi="Times New Roman"/>
                <w:sz w:val="24"/>
                <w:szCs w:val="24"/>
                <w:u w:val="single"/>
              </w:rPr>
              <w:t>2022</w:t>
            </w:r>
            <w:r>
              <w:rPr>
                <w:rFonts w:ascii="Times New Roman" w:hAnsi="Times New Roman"/>
                <w:sz w:val="24"/>
                <w:szCs w:val="24"/>
                <w:u w:val="single"/>
              </w:rPr>
              <w:t>г</w:t>
            </w:r>
          </w:p>
        </w:tc>
        <w:tc>
          <w:tcPr>
            <w:tcW w:w="3780" w:type="dxa"/>
            <w:tcBorders>
              <w:top w:val="single" w:sz="4" w:space="0" w:color="auto"/>
              <w:left w:val="single" w:sz="4" w:space="0" w:color="auto"/>
              <w:bottom w:val="single" w:sz="4" w:space="0" w:color="auto"/>
              <w:right w:val="single" w:sz="4" w:space="0" w:color="auto"/>
            </w:tcBorders>
          </w:tcPr>
          <w:p w:rsidR="001A78D7" w:rsidRDefault="001A78D7" w:rsidP="001A78D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«Согласовано»</w:t>
            </w:r>
          </w:p>
          <w:p w:rsidR="001A78D7" w:rsidRDefault="001A78D7" w:rsidP="001A78D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Заместитель директора по УВР</w:t>
            </w:r>
            <w:r>
              <w:rPr>
                <w:rFonts w:ascii="Times New Roman" w:hAnsi="Times New Roman"/>
                <w:sz w:val="24"/>
                <w:szCs w:val="24"/>
              </w:rPr>
              <w:t xml:space="preserve">___      </w:t>
            </w:r>
            <w:proofErr w:type="spellStart"/>
            <w:proofErr w:type="gramStart"/>
            <w:r>
              <w:rPr>
                <w:rFonts w:ascii="Times New Roman" w:hAnsi="Times New Roman"/>
                <w:sz w:val="24"/>
                <w:szCs w:val="24"/>
              </w:rPr>
              <w:t>Воронкина</w:t>
            </w:r>
            <w:proofErr w:type="spellEnd"/>
            <w:r>
              <w:rPr>
                <w:rFonts w:ascii="Times New Roman" w:hAnsi="Times New Roman"/>
                <w:sz w:val="24"/>
                <w:szCs w:val="24"/>
              </w:rPr>
              <w:t xml:space="preserve">  </w:t>
            </w:r>
            <w:r>
              <w:rPr>
                <w:rFonts w:ascii="Times New Roman" w:hAnsi="Times New Roman"/>
                <w:sz w:val="24"/>
                <w:szCs w:val="24"/>
                <w:u w:val="single"/>
              </w:rPr>
              <w:t>Е.А.</w:t>
            </w:r>
            <w:proofErr w:type="gramEnd"/>
          </w:p>
          <w:p w:rsidR="001A78D7" w:rsidRDefault="001A78D7" w:rsidP="001A78D7">
            <w:pPr>
              <w:widowControl w:val="0"/>
              <w:tabs>
                <w:tab w:val="left" w:pos="231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ФИО</w:t>
            </w:r>
          </w:p>
          <w:p w:rsidR="001A78D7" w:rsidRDefault="001A78D7" w:rsidP="001A78D7">
            <w:pPr>
              <w:widowControl w:val="0"/>
              <w:tabs>
                <w:tab w:val="left" w:pos="231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Протокол №____</w:t>
            </w:r>
          </w:p>
          <w:p w:rsidR="001A78D7" w:rsidRDefault="001A78D7" w:rsidP="001A78D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от «___</w:t>
            </w:r>
            <w:proofErr w:type="gramStart"/>
            <w:r>
              <w:rPr>
                <w:rFonts w:ascii="Times New Roman" w:hAnsi="Times New Roman"/>
                <w:sz w:val="24"/>
                <w:szCs w:val="24"/>
              </w:rPr>
              <w:t>_»_</w:t>
            </w:r>
            <w:proofErr w:type="gramEnd"/>
            <w:r>
              <w:rPr>
                <w:rFonts w:ascii="Times New Roman" w:hAnsi="Times New Roman"/>
                <w:sz w:val="24"/>
                <w:szCs w:val="24"/>
              </w:rPr>
              <w:t>__________</w:t>
            </w:r>
            <w:r>
              <w:rPr>
                <w:rFonts w:ascii="Times New Roman" w:hAnsi="Times New Roman"/>
                <w:sz w:val="24"/>
                <w:szCs w:val="24"/>
                <w:u w:val="single"/>
              </w:rPr>
              <w:t xml:space="preserve">2022 </w:t>
            </w:r>
            <w:r>
              <w:rPr>
                <w:rFonts w:ascii="Times New Roman" w:hAnsi="Times New Roman"/>
                <w:sz w:val="24"/>
                <w:szCs w:val="24"/>
                <w:u w:val="single"/>
              </w:rPr>
              <w:t>г.</w:t>
            </w:r>
          </w:p>
          <w:p w:rsidR="001A78D7" w:rsidRDefault="001A78D7" w:rsidP="001A78D7">
            <w:pPr>
              <w:widowControl w:val="0"/>
              <w:autoSpaceDE w:val="0"/>
              <w:autoSpaceDN w:val="0"/>
              <w:adjustRightInd w:val="0"/>
              <w:spacing w:after="0" w:line="240" w:lineRule="auto"/>
              <w:rPr>
                <w:rFonts w:ascii="Times New Roman" w:hAnsi="Times New Roman"/>
                <w:b/>
                <w:sz w:val="24"/>
                <w:szCs w:val="24"/>
              </w:rPr>
            </w:pPr>
          </w:p>
        </w:tc>
        <w:tc>
          <w:tcPr>
            <w:tcW w:w="3504" w:type="dxa"/>
            <w:tcBorders>
              <w:top w:val="single" w:sz="4" w:space="0" w:color="auto"/>
              <w:left w:val="single" w:sz="4" w:space="0" w:color="auto"/>
              <w:bottom w:val="single" w:sz="4" w:space="0" w:color="auto"/>
              <w:right w:val="single" w:sz="4" w:space="0" w:color="auto"/>
            </w:tcBorders>
            <w:hideMark/>
          </w:tcPr>
          <w:p w:rsidR="001A78D7" w:rsidRDefault="001A78D7" w:rsidP="001A78D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«Утверждаю»</w:t>
            </w:r>
          </w:p>
          <w:p w:rsidR="001A78D7" w:rsidRDefault="001A78D7" w:rsidP="001A78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Директор</w:t>
            </w:r>
            <w:r>
              <w:rPr>
                <w:rFonts w:ascii="Times New Roman" w:hAnsi="Times New Roman"/>
                <w:sz w:val="24"/>
                <w:szCs w:val="24"/>
              </w:rPr>
              <w:t>_________</w:t>
            </w:r>
          </w:p>
          <w:p w:rsidR="001A78D7" w:rsidRDefault="001A78D7" w:rsidP="001A78D7">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u w:val="single"/>
              </w:rPr>
              <w:t>Т.В.Кириллова</w:t>
            </w:r>
            <w:proofErr w:type="spellEnd"/>
          </w:p>
          <w:p w:rsidR="001A78D7" w:rsidRDefault="001A78D7" w:rsidP="001A78D7">
            <w:pPr>
              <w:widowControl w:val="0"/>
              <w:tabs>
                <w:tab w:val="left" w:pos="223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ФИО</w:t>
            </w:r>
          </w:p>
          <w:p w:rsidR="001A78D7" w:rsidRDefault="001A78D7" w:rsidP="001A78D7">
            <w:pPr>
              <w:widowControl w:val="0"/>
              <w:tabs>
                <w:tab w:val="left" w:pos="2235"/>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Приказ №</w:t>
            </w:r>
            <w:r>
              <w:rPr>
                <w:rFonts w:ascii="Times New Roman" w:hAnsi="Times New Roman"/>
                <w:sz w:val="24"/>
                <w:szCs w:val="24"/>
              </w:rPr>
              <w:t xml:space="preserve"> _____</w:t>
            </w:r>
          </w:p>
          <w:p w:rsidR="001A78D7" w:rsidRDefault="001A78D7" w:rsidP="001A78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«_____»__________2022 </w:t>
            </w:r>
            <w:r>
              <w:rPr>
                <w:rFonts w:ascii="Times New Roman" w:hAnsi="Times New Roman"/>
                <w:sz w:val="24"/>
                <w:szCs w:val="24"/>
              </w:rPr>
              <w:t>г.</w:t>
            </w:r>
          </w:p>
        </w:tc>
      </w:tr>
    </w:tbl>
    <w:p w:rsidR="001A78D7" w:rsidRDefault="001A78D7" w:rsidP="001A78D7">
      <w:pPr>
        <w:rPr>
          <w:rFonts w:ascii="Times New Roman" w:eastAsia="Times New Roman" w:hAnsi="Times New Roman"/>
          <w:sz w:val="24"/>
          <w:szCs w:val="24"/>
        </w:rPr>
      </w:pPr>
    </w:p>
    <w:p w:rsidR="001A78D7" w:rsidRDefault="001A78D7" w:rsidP="001A78D7">
      <w:pPr>
        <w:rPr>
          <w:rFonts w:ascii="Times New Roman" w:hAnsi="Times New Roman"/>
          <w:sz w:val="24"/>
          <w:szCs w:val="24"/>
        </w:rPr>
      </w:pPr>
    </w:p>
    <w:p w:rsidR="001A78D7" w:rsidRDefault="001A78D7" w:rsidP="001A78D7">
      <w:pPr>
        <w:rPr>
          <w:rFonts w:ascii="Times New Roman" w:hAnsi="Times New Roman"/>
          <w:sz w:val="24"/>
          <w:szCs w:val="24"/>
        </w:rPr>
      </w:pPr>
    </w:p>
    <w:p w:rsidR="001A78D7" w:rsidRDefault="001A78D7" w:rsidP="001A78D7">
      <w:pPr>
        <w:rPr>
          <w:rFonts w:ascii="Times New Roman" w:hAnsi="Times New Roman"/>
          <w:sz w:val="24"/>
          <w:szCs w:val="24"/>
        </w:rPr>
      </w:pPr>
    </w:p>
    <w:p w:rsidR="001A78D7" w:rsidRDefault="001A78D7" w:rsidP="001A78D7">
      <w:pPr>
        <w:rPr>
          <w:rFonts w:ascii="Times New Roman" w:hAnsi="Times New Roman"/>
          <w:sz w:val="24"/>
          <w:szCs w:val="24"/>
        </w:rPr>
      </w:pPr>
    </w:p>
    <w:p w:rsidR="001A78D7" w:rsidRDefault="001A78D7" w:rsidP="001A78D7">
      <w:pPr>
        <w:rPr>
          <w:rFonts w:ascii="Times New Roman" w:hAnsi="Times New Roman"/>
          <w:sz w:val="24"/>
          <w:szCs w:val="24"/>
        </w:rPr>
      </w:pPr>
    </w:p>
    <w:p w:rsidR="001A78D7" w:rsidRDefault="001A78D7" w:rsidP="001A78D7">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w:t>
      </w:r>
    </w:p>
    <w:p w:rsidR="001A78D7" w:rsidRDefault="001A78D7" w:rsidP="001A78D7">
      <w:pPr>
        <w:spacing w:after="0" w:line="240" w:lineRule="auto"/>
        <w:jc w:val="center"/>
        <w:rPr>
          <w:rFonts w:ascii="Times New Roman" w:hAnsi="Times New Roman"/>
          <w:b/>
          <w:sz w:val="24"/>
          <w:szCs w:val="24"/>
          <w:u w:val="single"/>
        </w:rPr>
      </w:pPr>
      <w:proofErr w:type="gramStart"/>
      <w:r>
        <w:rPr>
          <w:rFonts w:ascii="Times New Roman" w:hAnsi="Times New Roman"/>
          <w:b/>
          <w:sz w:val="24"/>
          <w:szCs w:val="24"/>
        </w:rPr>
        <w:t>по  технологии</w:t>
      </w:r>
      <w:proofErr w:type="gramEnd"/>
    </w:p>
    <w:p w:rsidR="001A78D7" w:rsidRDefault="001A78D7" w:rsidP="001A78D7">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для </w:t>
      </w:r>
      <w:r>
        <w:rPr>
          <w:rFonts w:ascii="Times New Roman" w:hAnsi="Times New Roman"/>
          <w:b/>
          <w:sz w:val="24"/>
          <w:szCs w:val="24"/>
          <w:u w:val="single"/>
        </w:rPr>
        <w:t xml:space="preserve"> 8</w:t>
      </w:r>
      <w:proofErr w:type="gramEnd"/>
      <w:r>
        <w:rPr>
          <w:rFonts w:ascii="Times New Roman" w:hAnsi="Times New Roman"/>
          <w:b/>
          <w:sz w:val="24"/>
          <w:szCs w:val="24"/>
          <w:u w:val="single"/>
        </w:rPr>
        <w:t xml:space="preserve"> класса</w:t>
      </w:r>
    </w:p>
    <w:p w:rsidR="001A78D7" w:rsidRDefault="001A78D7" w:rsidP="001A78D7">
      <w:pPr>
        <w:spacing w:after="0" w:line="240" w:lineRule="auto"/>
        <w:jc w:val="center"/>
        <w:rPr>
          <w:rFonts w:ascii="Times New Roman" w:hAnsi="Times New Roman"/>
          <w:sz w:val="24"/>
          <w:szCs w:val="24"/>
        </w:rPr>
      </w:pPr>
      <w:proofErr w:type="gramStart"/>
      <w:r>
        <w:rPr>
          <w:rFonts w:ascii="Times New Roman" w:hAnsi="Times New Roman"/>
          <w:sz w:val="24"/>
          <w:szCs w:val="24"/>
        </w:rPr>
        <w:t>( уровень</w:t>
      </w:r>
      <w:proofErr w:type="gramEnd"/>
      <w:r>
        <w:rPr>
          <w:rFonts w:ascii="Times New Roman" w:hAnsi="Times New Roman"/>
          <w:sz w:val="24"/>
          <w:szCs w:val="24"/>
        </w:rPr>
        <w:t>: базовый, общеобразовательный)</w:t>
      </w:r>
    </w:p>
    <w:p w:rsidR="001A78D7" w:rsidRDefault="001A78D7" w:rsidP="001A78D7">
      <w:pPr>
        <w:spacing w:after="0" w:line="240" w:lineRule="auto"/>
        <w:jc w:val="center"/>
        <w:rPr>
          <w:rFonts w:ascii="Times New Roman" w:hAnsi="Times New Roman"/>
          <w:sz w:val="24"/>
          <w:szCs w:val="24"/>
        </w:rPr>
      </w:pPr>
      <w:r>
        <w:rPr>
          <w:rFonts w:ascii="Times New Roman" w:hAnsi="Times New Roman"/>
          <w:sz w:val="24"/>
          <w:szCs w:val="24"/>
        </w:rPr>
        <w:t>Учитель: Кириллова Т.В.</w:t>
      </w:r>
    </w:p>
    <w:p w:rsidR="001A78D7" w:rsidRDefault="001A78D7" w:rsidP="001A78D7">
      <w:pPr>
        <w:spacing w:after="0" w:line="240" w:lineRule="auto"/>
        <w:jc w:val="center"/>
        <w:rPr>
          <w:rFonts w:ascii="Times New Roman" w:hAnsi="Times New Roman"/>
          <w:b/>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p>
    <w:p w:rsidR="001A78D7" w:rsidRDefault="001A78D7" w:rsidP="001A78D7">
      <w:pPr>
        <w:jc w:val="center"/>
        <w:rPr>
          <w:rFonts w:ascii="Times New Roman" w:hAnsi="Times New Roman"/>
          <w:sz w:val="24"/>
          <w:szCs w:val="24"/>
        </w:rPr>
      </w:pPr>
      <w:r>
        <w:rPr>
          <w:rFonts w:ascii="Times New Roman" w:hAnsi="Times New Roman"/>
          <w:sz w:val="24"/>
          <w:szCs w:val="24"/>
        </w:rPr>
        <w:t>2022- 2023</w:t>
      </w:r>
      <w:r>
        <w:rPr>
          <w:rFonts w:ascii="Times New Roman" w:hAnsi="Times New Roman"/>
          <w:sz w:val="24"/>
          <w:szCs w:val="24"/>
        </w:rPr>
        <w:t xml:space="preserve"> учебный год            </w:t>
      </w:r>
    </w:p>
    <w:p w:rsidR="001A78D7" w:rsidRDefault="001A78D7" w:rsidP="001A78D7">
      <w:pPr>
        <w:spacing w:after="0"/>
        <w:rPr>
          <w:rFonts w:ascii="Times New Roman" w:hAnsi="Times New Roman"/>
          <w:color w:val="000000"/>
          <w:spacing w:val="2"/>
          <w:sz w:val="24"/>
          <w:szCs w:val="24"/>
        </w:rPr>
      </w:pPr>
    </w:p>
    <w:p w:rsidR="006E7161" w:rsidRDefault="006E7161" w:rsidP="000028A4">
      <w:pPr>
        <w:shd w:val="clear" w:color="auto" w:fill="FFFFFF"/>
        <w:spacing w:after="150" w:line="240" w:lineRule="auto"/>
        <w:rPr>
          <w:rFonts w:ascii="Helvetica" w:eastAsia="Times New Roman" w:hAnsi="Helvetica" w:cs="Times New Roman"/>
          <w:color w:val="333333"/>
          <w:sz w:val="21"/>
          <w:szCs w:val="21"/>
          <w:lang w:eastAsia="ru-RU"/>
        </w:rPr>
      </w:pPr>
    </w:p>
    <w:p w:rsidR="006E7161" w:rsidRDefault="006E7161" w:rsidP="000028A4">
      <w:pPr>
        <w:shd w:val="clear" w:color="auto" w:fill="FFFFFF"/>
        <w:spacing w:after="150" w:line="240" w:lineRule="auto"/>
        <w:rPr>
          <w:rFonts w:ascii="Helvetica" w:eastAsia="Times New Roman" w:hAnsi="Helvetica" w:cs="Times New Roman"/>
          <w:color w:val="333333"/>
          <w:sz w:val="21"/>
          <w:szCs w:val="21"/>
          <w:lang w:eastAsia="ru-RU"/>
        </w:rPr>
      </w:pPr>
    </w:p>
    <w:p w:rsidR="006E7161" w:rsidRDefault="006E7161"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Наименование курса: </w:t>
      </w:r>
      <w:r w:rsidRPr="000028A4">
        <w:rPr>
          <w:rFonts w:ascii="Helvetica" w:eastAsia="Times New Roman" w:hAnsi="Helvetica" w:cs="Times New Roman"/>
          <w:color w:val="333333"/>
          <w:sz w:val="21"/>
          <w:szCs w:val="21"/>
          <w:u w:val="single"/>
          <w:lang w:eastAsia="ru-RU"/>
        </w:rPr>
        <w:t>Технология</w:t>
      </w:r>
    </w:p>
    <w:p w:rsidR="00025BC4" w:rsidRDefault="000028A4" w:rsidP="000028A4">
      <w:pPr>
        <w:shd w:val="clear" w:color="auto" w:fill="FFFFFF"/>
        <w:spacing w:after="150" w:line="240" w:lineRule="auto"/>
        <w:rPr>
          <w:rFonts w:eastAsia="Times New Roman" w:cs="Times New Roman"/>
          <w:color w:val="333333"/>
          <w:sz w:val="21"/>
          <w:szCs w:val="21"/>
          <w:u w:val="single"/>
          <w:lang w:eastAsia="ru-RU"/>
        </w:rPr>
      </w:pPr>
      <w:r w:rsidRPr="000028A4">
        <w:rPr>
          <w:rFonts w:ascii="Helvetica" w:eastAsia="Times New Roman" w:hAnsi="Helvetica" w:cs="Times New Roman"/>
          <w:color w:val="333333"/>
          <w:sz w:val="21"/>
          <w:szCs w:val="21"/>
          <w:lang w:eastAsia="ru-RU"/>
        </w:rPr>
        <w:t>Класс: </w:t>
      </w:r>
      <w:r w:rsidRPr="000028A4">
        <w:rPr>
          <w:rFonts w:ascii="Helvetica" w:eastAsia="Times New Roman" w:hAnsi="Helvetica" w:cs="Times New Roman"/>
          <w:color w:val="333333"/>
          <w:sz w:val="21"/>
          <w:szCs w:val="21"/>
          <w:u w:val="single"/>
          <w:lang w:eastAsia="ru-RU"/>
        </w:rPr>
        <w:t xml:space="preserve">8 </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Уровень общего образования: </w:t>
      </w:r>
      <w:r w:rsidRPr="000028A4">
        <w:rPr>
          <w:rFonts w:ascii="Helvetica" w:eastAsia="Times New Roman" w:hAnsi="Helvetica" w:cs="Times New Roman"/>
          <w:color w:val="333333"/>
          <w:sz w:val="21"/>
          <w:szCs w:val="21"/>
          <w:u w:val="single"/>
          <w:lang w:eastAsia="ru-RU"/>
        </w:rPr>
        <w:t>основное общее</w:t>
      </w:r>
    </w:p>
    <w:p w:rsidR="00025BC4" w:rsidRPr="00025BC4" w:rsidRDefault="000028A4" w:rsidP="000028A4">
      <w:pPr>
        <w:shd w:val="clear" w:color="auto" w:fill="FFFFFF"/>
        <w:spacing w:after="150" w:line="240" w:lineRule="auto"/>
        <w:rPr>
          <w:rFonts w:eastAsia="Times New Roman" w:cs="Times New Roman"/>
          <w:color w:val="333333"/>
          <w:sz w:val="21"/>
          <w:szCs w:val="21"/>
          <w:lang w:eastAsia="ru-RU"/>
        </w:rPr>
      </w:pPr>
      <w:r w:rsidRPr="000028A4">
        <w:rPr>
          <w:rFonts w:ascii="Helvetica" w:eastAsia="Times New Roman" w:hAnsi="Helvetica" w:cs="Times New Roman"/>
          <w:color w:val="333333"/>
          <w:sz w:val="21"/>
          <w:szCs w:val="21"/>
          <w:lang w:eastAsia="ru-RU"/>
        </w:rPr>
        <w:t xml:space="preserve">Учитель технологии </w:t>
      </w:r>
      <w:r w:rsidR="00025BC4">
        <w:rPr>
          <w:rFonts w:eastAsia="Times New Roman" w:cs="Times New Roman"/>
          <w:color w:val="333333"/>
          <w:sz w:val="21"/>
          <w:szCs w:val="21"/>
          <w:lang w:eastAsia="ru-RU"/>
        </w:rPr>
        <w:t>Кириллова Татьяна Викторовна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Количество часов по учебному плану: всего </w:t>
      </w:r>
      <w:r w:rsidRPr="000028A4">
        <w:rPr>
          <w:rFonts w:ascii="Helvetica" w:eastAsia="Times New Roman" w:hAnsi="Helvetica" w:cs="Times New Roman"/>
          <w:color w:val="333333"/>
          <w:sz w:val="21"/>
          <w:szCs w:val="21"/>
          <w:u w:val="single"/>
          <w:lang w:eastAsia="ru-RU"/>
        </w:rPr>
        <w:t>34</w:t>
      </w:r>
      <w:r w:rsidRPr="000028A4">
        <w:rPr>
          <w:rFonts w:ascii="Helvetica" w:eastAsia="Times New Roman" w:hAnsi="Helvetica" w:cs="Times New Roman"/>
          <w:color w:val="333333"/>
          <w:sz w:val="21"/>
          <w:szCs w:val="21"/>
          <w:lang w:eastAsia="ru-RU"/>
        </w:rPr>
        <w:t> часа</w:t>
      </w:r>
      <w:r w:rsidRPr="000028A4">
        <w:rPr>
          <w:rFonts w:ascii="Helvetica" w:eastAsia="Times New Roman" w:hAnsi="Helvetica" w:cs="Times New Roman"/>
          <w:b/>
          <w:bCs/>
          <w:i/>
          <w:iCs/>
          <w:color w:val="333333"/>
          <w:sz w:val="21"/>
          <w:szCs w:val="21"/>
          <w:lang w:eastAsia="ru-RU"/>
        </w:rPr>
        <w:t> в год, в неделю </w:t>
      </w:r>
      <w:r w:rsidRPr="000028A4">
        <w:rPr>
          <w:rFonts w:ascii="Helvetica" w:eastAsia="Times New Roman" w:hAnsi="Helvetica" w:cs="Times New Roman"/>
          <w:color w:val="333333"/>
          <w:sz w:val="21"/>
          <w:szCs w:val="21"/>
          <w:u w:val="single"/>
          <w:lang w:eastAsia="ru-RU"/>
        </w:rPr>
        <w:t>1</w:t>
      </w:r>
      <w:r w:rsidRPr="000028A4">
        <w:rPr>
          <w:rFonts w:ascii="Helvetica" w:eastAsia="Times New Roman" w:hAnsi="Helvetica" w:cs="Times New Roman"/>
          <w:b/>
          <w:bCs/>
          <w:i/>
          <w:iCs/>
          <w:color w:val="333333"/>
          <w:sz w:val="21"/>
          <w:szCs w:val="21"/>
          <w:lang w:eastAsia="ru-RU"/>
        </w:rPr>
        <w:t> час</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Планирование составлено на основе:</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Примерная рабочая программа. Технология. Методическое пособие. 5-9 классы: учебное пособие для общеобразовательных организаций / Казакевич В. М., Пичугина Г. В., Семенова Г. Ю. и др.- М. Просвещение, 2017. – 81 с.</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xml:space="preserve">Учебник: Казакевич В.М., Пичугина Г.В., </w:t>
      </w:r>
      <w:proofErr w:type="spellStart"/>
      <w:r w:rsidRPr="000028A4">
        <w:rPr>
          <w:rFonts w:ascii="Helvetica" w:eastAsia="Times New Roman" w:hAnsi="Helvetica" w:cs="Times New Roman"/>
          <w:color w:val="333333"/>
          <w:sz w:val="21"/>
          <w:szCs w:val="21"/>
          <w:lang w:eastAsia="ru-RU"/>
        </w:rPr>
        <w:t>Семёнова</w:t>
      </w:r>
      <w:proofErr w:type="spellEnd"/>
      <w:r w:rsidRPr="000028A4">
        <w:rPr>
          <w:rFonts w:ascii="Helvetica" w:eastAsia="Times New Roman" w:hAnsi="Helvetica" w:cs="Times New Roman"/>
          <w:color w:val="333333"/>
          <w:sz w:val="21"/>
          <w:szCs w:val="21"/>
          <w:lang w:eastAsia="ru-RU"/>
        </w:rPr>
        <w:t xml:space="preserve"> Г.Ю. и др. /Под ред. Казакевича B.M. -Технология. Учебное пособие. 8 класс. АО «Издательство «Просвещение», 2019 г.</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ПЛАНИРУЕМЫЕ РЕЗУЛЬТАТЫ ОСВОЕНИЯ УЧЕБНОГО ПРЕДМЕТА, КУРСА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Предметные результаты:</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формирование технологической культуры и культуры труда;</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формирование проектного, инженерного, технологического мышления обучающегося, соответствующего актуальному технологическому укладу;</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адаптивность к изменению технологического уклада;</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осознание обучающимся роли техники и технологий и их влияния на развитие системы «природа — общество — человек»;</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0028A4" w:rsidRPr="000028A4" w:rsidRDefault="000028A4" w:rsidP="000028A4">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0028A4">
        <w:rPr>
          <w:rFonts w:ascii="Helvetica" w:eastAsia="Times New Roman" w:hAnsi="Helvetica" w:cs="Times New Roman"/>
          <w:b/>
          <w:bCs/>
          <w:color w:val="333333"/>
          <w:sz w:val="21"/>
          <w:szCs w:val="21"/>
          <w:lang w:eastAsia="ru-RU"/>
        </w:rPr>
        <w:t>Метапредметные</w:t>
      </w:r>
      <w:proofErr w:type="spellEnd"/>
      <w:r w:rsidRPr="000028A4">
        <w:rPr>
          <w:rFonts w:ascii="Helvetica" w:eastAsia="Times New Roman" w:hAnsi="Helvetica" w:cs="Times New Roman"/>
          <w:b/>
          <w:bCs/>
          <w:color w:val="333333"/>
          <w:sz w:val="21"/>
          <w:szCs w:val="21"/>
          <w:lang w:eastAsia="ru-RU"/>
        </w:rPr>
        <w:t xml:space="preserve"> результаты:</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умения планирования процесса созидательной и познавательной деятельности;</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умения выбирать оптимальные способы решения учебной или трудовой задачи на основе данных алгоритмов;</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творческий подход к решению учебных и практических задач в процессе моделирования изделия или технологического процесса;</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самостоятельности в учебной познавательно - трудовой деятельности;</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способность моделировать планируемые процессы и объекты;</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аргументирований обоснований решений и формулирование выводов; отображение в адекватной задачам форме результатов своей деятельности;</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умение выбирать и использовать источники информации для подкрепления познавательной и созидательной деятельности;</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умение организовывать эффективную коммуникацию в совместной деятельности с другими ее участниками;</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соотнесение своего вклада с деятельностью других участников при решении общих задач коллектива;</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оценка своей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умение обосновывать пути и средства устранения ошибок или разрешения противоречий в выполняемой деятельности;</w:t>
      </w:r>
    </w:p>
    <w:p w:rsidR="000028A4" w:rsidRPr="000028A4" w:rsidRDefault="000028A4" w:rsidP="000028A4">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Личностные результаты:</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проявление познавательных интересов и творческой активности в данной области предметной технологической деятельности;</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выражение желания учиться и трудиться на производстве для удовлетворения текущих и перспективных потребностей;</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развитие трудолюбия и ответственности за качество своей деятельности;</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овладение установками, нормами и правилами научной организации умственного и физического труда;</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самооценка своих умственных и физических способностей для труда в различных сферах с позиций будущей социализации;</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планирование образовательной и профессиональной карьеры;</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осознание необходимости общественно полезного труда как условия безопасной и эффективной социализации;</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бережное отношение к природным и хозяйственным ресурсам;</w:t>
      </w:r>
    </w:p>
    <w:p w:rsidR="000028A4" w:rsidRPr="000028A4" w:rsidRDefault="000028A4" w:rsidP="000028A4">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проявление технико-технологического и экономического мышления при организации своей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СОДЕРЖАНИЕ УЧЕБНОГО ПРЕДМЕТА, КУРСА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Структура содержания программы выполнена по концентрической схеме. Содержание деятельности учащихся в каждом классе включает в себя 11 общих для всех классов модулей:</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1. Методы и средства творческой и проектной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2. Производство.</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3. Технология.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4. Техника.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5. Технологии получения, обработки, преобразования и использования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конструкционных материалов.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6. Технологии обработки пищевых продуктов.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7. Технологии получения, преобразования и использования энергии.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8. Технологии получения, обработки и использования информации.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Модуль 9. Технологии растениеводства.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10. Технологии животноводства.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Модуль 11. Социальные технологии.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Содержание модулей предусматривает изучение и усвоение информации по следующим сквозным тематическим линиям:</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получение, обработка, хранение и использование технической и технологической информации;</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элементы черчения, графики и дизайна;</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элементы прикладной экономики, предпринимательства;</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влияние технологических процессов на окружающую среду и здоровье человека;</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технологическая культура производства;</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культура и эстетика труда;</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история, перспективы и социальные последствия развития техники и технологии;</w:t>
      </w:r>
    </w:p>
    <w:p w:rsidR="000028A4" w:rsidRPr="000028A4" w:rsidRDefault="000028A4" w:rsidP="000028A4">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виды профессионального труда и профессии.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Теоретические сведения.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 Методы и средства творческой и проектной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Дизайн в процессе проектирования продукта труда. Методы дизайнерской деятельности. Метод мозгового штурма при создании инноваций.</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2. Производство.</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3. Технология.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4. Техника.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5. Технологии получения, обработки, преобразования и использования конструкционных материалов.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6. Технологии обработки пищевых продуктов.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Мясо птицы. Мясо животных.</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7. Технологии получения, преобразования и использования энергии.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Выделение энергии при химических реакциях. Химическая обработка материалов и получение новых веществ.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8. Технологии получения, обработки и использования информации.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9. Технологии растениеводства.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Микроорганизмы, их строение и значение для человека. Бактерии и вирусы в биотехнологиях. Культивирование одноклеточных зеленых водорослей. Использование одноклеточных грибов в биотехнологиях.</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10. Технологии животноводства.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Получение продукции животноводства. Разведение животных, их породы и продуктивность.</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11. Социальные технологии.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Практические работы.</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 Методы и средства творческой и проектной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2. Производство.</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Сбор дополнительной информации по характеристикам выбранных продуктов труда в Интернете и справочной литературе. Проведение наблюдений. Ознакомление с измерительными приборами и проведение измерений различных физических величин. Экскурсии.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3. Технология.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Сбор дополнительной информации в Интернете и справочной литературе об конкретных видах отраслевых технологий. Составление технологических карт изготовления возможных проектных изделий или организации услуг.</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4. Техника.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Изучение конструкции и принципов работы устройств и систем управления техников, автоматических устройств бытовой техники. Сборка простых автоматических устройств из деталей конструктора.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5. Технологии получения, обработки, преобразования и использования конструкционных материалов.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Практические работы по изготовлению проектных изделии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6. Технологии обработки пищевых продуктов.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Определение доброкачественности мяса птицы и других пищевых продуктов органолептическим и методом химического анализа.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7. Технологии получения, преобразования и использования энергии.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Сбор дополнительной информации в Интернете и справочной литературе об областях получения и применения химической энергии.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lastRenderedPageBreak/>
        <w:t>Модуль 8. Технологии получения, обработки и использования информации.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Составление формы протокола и проведение наблюдений реальных процессов. Проведение хронометража и фотографии учебной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9. Технологии растениеводства.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xml:space="preserve">Определение микроорганизмов по внешнему виду. Создание условий для искусственного выращивания одноклеточных зеленых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w:t>
      </w:r>
      <w:proofErr w:type="spellStart"/>
      <w:r w:rsidRPr="000028A4">
        <w:rPr>
          <w:rFonts w:ascii="Helvetica" w:eastAsia="Times New Roman" w:hAnsi="Helvetica" w:cs="Times New Roman"/>
          <w:color w:val="333333"/>
          <w:sz w:val="21"/>
          <w:szCs w:val="21"/>
          <w:lang w:eastAsia="ru-RU"/>
        </w:rPr>
        <w:t>др</w:t>
      </w:r>
      <w:proofErr w:type="spellEnd"/>
      <w:r w:rsidRPr="000028A4">
        <w:rPr>
          <w:rFonts w:ascii="Helvetica" w:eastAsia="Times New Roman" w:hAnsi="Helvetica" w:cs="Times New Roman"/>
          <w:color w:val="333333"/>
          <w:sz w:val="21"/>
          <w:szCs w:val="21"/>
          <w:lang w:eastAsia="ru-RU"/>
        </w:rPr>
        <w:t>).</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10. Технологии животноводства.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11. Социальные технологии.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Составление вопросников для выявления потребностей людей в качествах конкретного товара. Оценка качества рекламы в средствах массовой информации.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ТЕМАТИЧЕСКОЕ ПЛАНИРОВАНИЕ</w:t>
      </w:r>
      <w:r w:rsidRPr="000028A4">
        <w:rPr>
          <w:rFonts w:ascii="Helvetica" w:eastAsia="Times New Roman" w:hAnsi="Helvetica" w:cs="Times New Roman"/>
          <w:b/>
          <w:bCs/>
          <w:color w:val="333333"/>
          <w:sz w:val="21"/>
          <w:szCs w:val="21"/>
          <w:lang w:eastAsia="ru-RU"/>
        </w:rPr>
        <w:br/>
        <w:t>с указанием количества часов, отводимых на освоение каждой темы</w:t>
      </w: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834"/>
        <w:gridCol w:w="7162"/>
        <w:gridCol w:w="1499"/>
      </w:tblGrid>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w:t>
            </w:r>
            <w:r w:rsidRPr="000028A4">
              <w:rPr>
                <w:rFonts w:ascii="Helvetica" w:eastAsia="Times New Roman" w:hAnsi="Helvetica" w:cs="Times New Roman"/>
                <w:b/>
                <w:bCs/>
                <w:color w:val="333333"/>
                <w:sz w:val="21"/>
                <w:szCs w:val="21"/>
                <w:lang w:eastAsia="ru-RU"/>
              </w:rPr>
              <w:t>п/п</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Название модуля</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Количество часов</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Методы и средства творческой и проектной деятельности</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Производство</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2</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Технология</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Техника</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получения, обработки, преобразования и использования конструкционных материалов</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6</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обработки пищевых продуктов</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4</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7</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получения, преобразования и использования энергии</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8</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получения, обработки и использования информации</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9</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растениеводства</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4</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10</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животноводства</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Социальные технологии</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w:t>
            </w:r>
          </w:p>
        </w:tc>
      </w:tr>
      <w:tr w:rsidR="000028A4" w:rsidRPr="000028A4" w:rsidTr="000028A4">
        <w:tc>
          <w:tcPr>
            <w:tcW w:w="7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right"/>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Итого</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34</w:t>
            </w:r>
          </w:p>
        </w:tc>
      </w:tr>
    </w:tbl>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2A63D6" w:rsidRPr="00025BC4" w:rsidRDefault="002A63D6" w:rsidP="002A63D6">
      <w:pPr>
        <w:shd w:val="clear" w:color="auto" w:fill="FFFFFF"/>
        <w:spacing w:after="150" w:line="240" w:lineRule="auto"/>
        <w:rPr>
          <w:rFonts w:eastAsia="Times New Roman" w:cs="Times New Roman"/>
          <w:color w:val="333333"/>
          <w:sz w:val="21"/>
          <w:szCs w:val="21"/>
          <w:lang w:eastAsia="ru-RU"/>
        </w:rPr>
      </w:pP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lastRenderedPageBreak/>
        <w:t>КАЛЕНДАРНО - ТЕМАТИЧЕСКОЕ ПЛАНИРОВАНИЕ</w:t>
      </w:r>
      <w:r w:rsidRPr="000028A4">
        <w:rPr>
          <w:rFonts w:ascii="Helvetica" w:eastAsia="Times New Roman" w:hAnsi="Helvetica" w:cs="Times New Roman"/>
          <w:b/>
          <w:bCs/>
          <w:color w:val="333333"/>
          <w:sz w:val="21"/>
          <w:szCs w:val="21"/>
          <w:lang w:eastAsia="ru-RU"/>
        </w:rPr>
        <w:br/>
        <w:t>по технологии для 8 классов</w:t>
      </w:r>
    </w:p>
    <w:tbl>
      <w:tblPr>
        <w:tblW w:w="4900" w:type="pct"/>
        <w:shd w:val="clear" w:color="auto" w:fill="FFFFFF"/>
        <w:tblCellMar>
          <w:top w:w="105" w:type="dxa"/>
          <w:left w:w="105" w:type="dxa"/>
          <w:bottom w:w="105" w:type="dxa"/>
          <w:right w:w="105" w:type="dxa"/>
        </w:tblCellMar>
        <w:tblLook w:val="04A0" w:firstRow="1" w:lastRow="0" w:firstColumn="1" w:lastColumn="0" w:noHBand="0" w:noVBand="1"/>
      </w:tblPr>
      <w:tblGrid>
        <w:gridCol w:w="2724"/>
        <w:gridCol w:w="893"/>
        <w:gridCol w:w="893"/>
        <w:gridCol w:w="986"/>
        <w:gridCol w:w="2117"/>
        <w:gridCol w:w="1539"/>
      </w:tblGrid>
      <w:tr w:rsidR="000028A4" w:rsidRPr="000028A4" w:rsidTr="000028A4">
        <w:tc>
          <w:tcPr>
            <w:tcW w:w="15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Тема урока</w:t>
            </w:r>
          </w:p>
        </w:tc>
        <w:tc>
          <w:tcPr>
            <w:tcW w:w="5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Кол - во</w:t>
            </w:r>
          </w:p>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часов</w:t>
            </w:r>
          </w:p>
        </w:tc>
        <w:tc>
          <w:tcPr>
            <w:tcW w:w="1050"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Дата проведения</w:t>
            </w:r>
          </w:p>
        </w:tc>
        <w:tc>
          <w:tcPr>
            <w:tcW w:w="11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Оборудование, электронные образовательные ресурсы</w:t>
            </w:r>
          </w:p>
        </w:tc>
        <w:tc>
          <w:tcPr>
            <w:tcW w:w="8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Виды контроля результатов обучения</w:t>
            </w:r>
          </w:p>
        </w:tc>
      </w:tr>
      <w:tr w:rsidR="000028A4" w:rsidRPr="000028A4" w:rsidTr="000028A4">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028A4" w:rsidRPr="000028A4" w:rsidRDefault="000028A4" w:rsidP="000028A4">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028A4" w:rsidRPr="000028A4" w:rsidRDefault="000028A4" w:rsidP="000028A4">
            <w:pPr>
              <w:spacing w:after="0" w:line="240" w:lineRule="auto"/>
              <w:rPr>
                <w:rFonts w:ascii="Helvetica" w:eastAsia="Times New Roman" w:hAnsi="Helvetica" w:cs="Times New Roman"/>
                <w:color w:val="333333"/>
                <w:sz w:val="21"/>
                <w:szCs w:val="21"/>
                <w:lang w:eastAsia="ru-RU"/>
              </w:rPr>
            </w:pPr>
          </w:p>
        </w:tc>
        <w:tc>
          <w:tcPr>
            <w:tcW w:w="5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по плану</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по факту</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028A4" w:rsidRPr="000028A4" w:rsidRDefault="000028A4" w:rsidP="000028A4">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028A4" w:rsidRPr="000028A4" w:rsidRDefault="000028A4" w:rsidP="000028A4">
            <w:pPr>
              <w:spacing w:after="0" w:line="240" w:lineRule="auto"/>
              <w:rPr>
                <w:rFonts w:ascii="Helvetica" w:eastAsia="Times New Roman" w:hAnsi="Helvetica" w:cs="Times New Roman"/>
                <w:color w:val="333333"/>
                <w:sz w:val="21"/>
                <w:szCs w:val="21"/>
                <w:lang w:eastAsia="ru-RU"/>
              </w:rPr>
            </w:pP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 Производство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Общие правила техники безопасности на уроках технологии.</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2A63D6">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Дизайн в процессе проектирования продукта труда.</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Методы дизайнерской деятельности.</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3133F0">
        <w:trPr>
          <w:trHeight w:val="1904"/>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Метод мозгового штурма при создании инноваций.</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 входная диагностика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2. Методы и средства творческой и проектной деятельности (2 ч.)</w:t>
            </w:r>
          </w:p>
        </w:tc>
      </w:tr>
      <w:tr w:rsidR="000028A4" w:rsidRPr="000028A4" w:rsidTr="000028A4">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Входная диагностика.</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Продукт труда. Стандарты производства продуктов труда.</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Анализ входной диагностики.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Эталоны контроля</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качества продуктов труда. Измерительные приборы и контроль стандартизированных характеристик продуктов труда.</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3. Технология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Классификация технологий.</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материального</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Производства.</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сельскохозяйственного производства и земледелия..</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xml:space="preserve">Компьютер, мультимедиа </w:t>
            </w:r>
            <w:r w:rsidRPr="000028A4">
              <w:rPr>
                <w:rFonts w:ascii="Helvetica" w:eastAsia="Times New Roman" w:hAnsi="Helvetica" w:cs="Times New Roman"/>
                <w:color w:val="333333"/>
                <w:sz w:val="21"/>
                <w:szCs w:val="21"/>
                <w:lang w:eastAsia="ru-RU"/>
              </w:rPr>
              <w:lastRenderedPageBreak/>
              <w:t>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 xml:space="preserve">Фронтальный опрос, </w:t>
            </w:r>
            <w:r w:rsidRPr="000028A4">
              <w:rPr>
                <w:rFonts w:ascii="Helvetica" w:eastAsia="Times New Roman" w:hAnsi="Helvetica" w:cs="Times New Roman"/>
                <w:color w:val="333333"/>
                <w:sz w:val="21"/>
                <w:szCs w:val="21"/>
                <w:lang w:eastAsia="ru-RU"/>
              </w:rPr>
              <w:lastRenderedPageBreak/>
              <w:t>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Классификация информационных технологий</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4. Техника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Органы управления технологическими машинами. Системы управления.</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xml:space="preserve">Автоматическое управление устройствами и </w:t>
            </w:r>
            <w:proofErr w:type="gramStart"/>
            <w:r w:rsidRPr="000028A4">
              <w:rPr>
                <w:rFonts w:ascii="Helvetica" w:eastAsia="Times New Roman" w:hAnsi="Helvetica" w:cs="Times New Roman"/>
                <w:color w:val="333333"/>
                <w:sz w:val="21"/>
                <w:szCs w:val="21"/>
                <w:lang w:eastAsia="ru-RU"/>
              </w:rPr>
              <w:t>машинами .</w:t>
            </w:r>
            <w:proofErr w:type="gramEnd"/>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Основные элементы автоматики. Автоматизация</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производства.</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p>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5. Технологии получения, обработки, преобразования и использован</w:t>
            </w:r>
            <w:r w:rsidR="007B1C32">
              <w:rPr>
                <w:rFonts w:ascii="Helvetica" w:eastAsia="Times New Roman" w:hAnsi="Helvetica" w:cs="Times New Roman"/>
                <w:b/>
                <w:bCs/>
                <w:color w:val="333333"/>
                <w:sz w:val="21"/>
                <w:szCs w:val="21"/>
                <w:lang w:eastAsia="ru-RU"/>
              </w:rPr>
              <w:t>ия конструкционных материалов (3</w:t>
            </w:r>
            <w:r w:rsidRPr="000028A4">
              <w:rPr>
                <w:rFonts w:ascii="Helvetica" w:eastAsia="Times New Roman" w:hAnsi="Helvetica" w:cs="Times New Roman"/>
                <w:b/>
                <w:bCs/>
                <w:color w:val="333333"/>
                <w:sz w:val="21"/>
                <w:szCs w:val="21"/>
                <w:lang w:eastAsia="ru-RU"/>
              </w:rPr>
              <w:t xml:space="preserve">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Плавление материалов 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отливка изделий. Пайка</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металлов.</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Сварка материалов. Закалка материалов.</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Электроискровая обработка материалов.</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Рубежный контроль.</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Особенности технологий обработки жидкостей и газов.</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6. Технологии обработки пищевых продуктов (4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Анализ рубежного контроля.</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Мясо птицы.</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Мясо птицы.</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xml:space="preserve">Компьютер, мультимедиа </w:t>
            </w:r>
            <w:r w:rsidRPr="000028A4">
              <w:rPr>
                <w:rFonts w:ascii="Helvetica" w:eastAsia="Times New Roman" w:hAnsi="Helvetica" w:cs="Times New Roman"/>
                <w:color w:val="333333"/>
                <w:sz w:val="21"/>
                <w:szCs w:val="21"/>
                <w:lang w:eastAsia="ru-RU"/>
              </w:rPr>
              <w:lastRenderedPageBreak/>
              <w:t>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 xml:space="preserve">Фронтальный опрос, </w:t>
            </w:r>
            <w:r w:rsidRPr="000028A4">
              <w:rPr>
                <w:rFonts w:ascii="Helvetica" w:eastAsia="Times New Roman" w:hAnsi="Helvetica" w:cs="Times New Roman"/>
                <w:color w:val="333333"/>
                <w:sz w:val="21"/>
                <w:szCs w:val="21"/>
                <w:lang w:eastAsia="ru-RU"/>
              </w:rPr>
              <w:lastRenderedPageBreak/>
              <w:t>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Мясо животных.</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Мясо животных.</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7. Технологии получения, преобразования и использования энергии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Выделение энергии при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химических реакциях.</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Химическая обработка материалов и получение новых веществ.</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Химическая обработка материалов и получение новых веществ.</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8. Технологии получения, обработки и использования информации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Материальные формы представления информации для</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хранения.</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2A63D6"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Средства записи информации.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Современные</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технологии записи и хранения информации.</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9. Технологии растениеводства (4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Микроорганизмы, их строение и значение для человека.</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t>Бактерии и вирусы в биотехнологиях.</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Культивирование одноклеточных зелёных водорослей.</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Использование одноклеточных грибов в биотехнологиях.</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10. Технологии животноводства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Получение продукции животноводства.</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2</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Разведение животных, их породы 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Продуктивность.</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2</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Разведение животных, их породы и</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продуктивность.</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2</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c>
          <w:tcPr>
            <w:tcW w:w="5000" w:type="pct"/>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Модуль 11. Социальные технологии (3 ч.)</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Основные категории рыночной экономики.</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 итоговый контроль</w:t>
            </w:r>
          </w:p>
        </w:tc>
      </w:tr>
      <w:tr w:rsidR="000028A4" w:rsidRPr="000028A4" w:rsidTr="000028A4">
        <w:trPr>
          <w:trHeight w:val="345"/>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Итоговый контроль.</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Что такое рынок. Маркетинг как технология управления рынком.</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r w:rsidR="000028A4" w:rsidRPr="000028A4" w:rsidTr="000028A4">
        <w:trPr>
          <w:trHeight w:val="330"/>
        </w:trPr>
        <w:tc>
          <w:tcPr>
            <w:tcW w:w="1500" w:type="pc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Анализ итогового контроля.</w:t>
            </w:r>
          </w:p>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Методы стимулирования сбыта. Методы исследования рынка.</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vAlign w:val="center"/>
            <w:hideMark/>
          </w:tcPr>
          <w:p w:rsidR="000028A4" w:rsidRPr="000028A4" w:rsidRDefault="000028A4" w:rsidP="000028A4">
            <w:pPr>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1</w:t>
            </w:r>
          </w:p>
        </w:tc>
        <w:tc>
          <w:tcPr>
            <w:tcW w:w="5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55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25BC4" w:rsidRDefault="000028A4" w:rsidP="000028A4">
            <w:pPr>
              <w:spacing w:after="150" w:line="240" w:lineRule="auto"/>
              <w:rPr>
                <w:rFonts w:eastAsia="Times New Roman" w:cs="Times New Roman"/>
                <w:color w:val="333333"/>
                <w:sz w:val="21"/>
                <w:szCs w:val="21"/>
                <w:lang w:eastAsia="ru-RU"/>
              </w:rPr>
            </w:pPr>
          </w:p>
        </w:tc>
        <w:tc>
          <w:tcPr>
            <w:tcW w:w="1100" w:type="pc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Компьютер, мультимедиа проектор, интерактивная доска, учебники</w:t>
            </w:r>
          </w:p>
        </w:tc>
        <w:tc>
          <w:tcPr>
            <w:tcW w:w="800" w:type="pct"/>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hideMark/>
          </w:tcPr>
          <w:p w:rsidR="000028A4" w:rsidRPr="000028A4" w:rsidRDefault="000028A4" w:rsidP="000028A4">
            <w:pPr>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Фронтальный опрос, практическая работа</w:t>
            </w:r>
          </w:p>
        </w:tc>
      </w:tr>
    </w:tbl>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p>
    <w:p w:rsidR="000028A4" w:rsidRPr="000028A4" w:rsidRDefault="000028A4" w:rsidP="000028A4">
      <w:pPr>
        <w:shd w:val="clear" w:color="auto" w:fill="FFFFFF"/>
        <w:spacing w:after="150" w:line="240" w:lineRule="auto"/>
        <w:jc w:val="right"/>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br/>
      </w:r>
    </w:p>
    <w:p w:rsidR="000028A4" w:rsidRPr="000028A4" w:rsidRDefault="000028A4" w:rsidP="000028A4">
      <w:pPr>
        <w:shd w:val="clear" w:color="auto" w:fill="FFFFFF"/>
        <w:spacing w:after="150" w:line="240" w:lineRule="auto"/>
        <w:jc w:val="right"/>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lastRenderedPageBreak/>
        <w:br/>
      </w:r>
    </w:p>
    <w:p w:rsidR="000028A4" w:rsidRPr="00025BC4" w:rsidRDefault="00025BC4" w:rsidP="00025BC4">
      <w:pPr>
        <w:shd w:val="clear" w:color="auto" w:fill="FFFFFF"/>
        <w:spacing w:after="150" w:line="240" w:lineRule="auto"/>
        <w:jc w:val="right"/>
        <w:rPr>
          <w:rFonts w:eastAsia="Times New Roman" w:cs="Times New Roman"/>
          <w:color w:val="333333"/>
          <w:sz w:val="21"/>
          <w:szCs w:val="21"/>
          <w:lang w:eastAsia="ru-RU"/>
        </w:rPr>
      </w:pPr>
      <w:r>
        <w:rPr>
          <w:rFonts w:ascii="Helvetica" w:eastAsia="Times New Roman" w:hAnsi="Helvetica" w:cs="Times New Roman"/>
          <w:color w:val="333333"/>
          <w:sz w:val="21"/>
          <w:szCs w:val="21"/>
          <w:lang w:eastAsia="ru-RU"/>
        </w:rPr>
        <w:br/>
      </w: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СИСТЕМА ОЦЕНКИ ДОСТИЖЕНИЙ УЧАЩИХСЯ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Входная диагностика</w:t>
      </w:r>
      <w:r w:rsidRPr="000028A4">
        <w:rPr>
          <w:rFonts w:ascii="Helvetica" w:eastAsia="Times New Roman" w:hAnsi="Helvetica" w:cs="Times New Roman"/>
          <w:color w:val="333333"/>
          <w:sz w:val="21"/>
          <w:szCs w:val="21"/>
          <w:lang w:eastAsia="ru-RU"/>
        </w:rPr>
        <w:t> позволяет видеть уровень знаний и творческих</w:t>
      </w:r>
      <w:r w:rsidR="001A78D7">
        <w:rPr>
          <w:rFonts w:ascii="Helvetica" w:eastAsia="Times New Roman" w:hAnsi="Helvetica" w:cs="Times New Roman"/>
          <w:color w:val="333333"/>
          <w:sz w:val="21"/>
          <w:szCs w:val="21"/>
          <w:lang w:eastAsia="ru-RU"/>
        </w:rPr>
        <w:t xml:space="preserve"> </w:t>
      </w:r>
      <w:r w:rsidRPr="000028A4">
        <w:rPr>
          <w:rFonts w:ascii="Helvetica" w:eastAsia="Times New Roman" w:hAnsi="Helvetica" w:cs="Times New Roman"/>
          <w:color w:val="333333"/>
          <w:sz w:val="21"/>
          <w:szCs w:val="21"/>
          <w:lang w:eastAsia="ru-RU"/>
        </w:rPr>
        <w:t xml:space="preserve"> способностей обучающихся на начальном этапе обучения.</w:t>
      </w:r>
      <w:bookmarkStart w:id="0" w:name="_GoBack"/>
      <w:bookmarkEnd w:id="0"/>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Рубежный контроль</w:t>
      </w:r>
      <w:r w:rsidRPr="000028A4">
        <w:rPr>
          <w:rFonts w:ascii="Helvetica" w:eastAsia="Times New Roman" w:hAnsi="Helvetica" w:cs="Times New Roman"/>
          <w:color w:val="333333"/>
          <w:sz w:val="21"/>
          <w:szCs w:val="21"/>
          <w:lang w:eastAsia="ru-RU"/>
        </w:rPr>
        <w:t>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i/>
          <w:iCs/>
          <w:color w:val="333333"/>
          <w:sz w:val="21"/>
          <w:szCs w:val="21"/>
          <w:lang w:eastAsia="ru-RU"/>
        </w:rPr>
        <w:t>Итоговый контроль</w:t>
      </w:r>
      <w:r w:rsidRPr="000028A4">
        <w:rPr>
          <w:rFonts w:ascii="Helvetica" w:eastAsia="Times New Roman" w:hAnsi="Helvetica" w:cs="Times New Roman"/>
          <w:color w:val="333333"/>
          <w:sz w:val="21"/>
          <w:szCs w:val="21"/>
          <w:lang w:eastAsia="ru-RU"/>
        </w:rPr>
        <w:t xml:space="preserve"> призван </w:t>
      </w:r>
      <w:r w:rsidR="001A78D7">
        <w:rPr>
          <w:rFonts w:ascii="Helvetica" w:eastAsia="Times New Roman" w:hAnsi="Helvetica" w:cs="Times New Roman"/>
          <w:color w:val="333333"/>
          <w:sz w:val="21"/>
          <w:szCs w:val="21"/>
          <w:lang w:eastAsia="ru-RU"/>
        </w:rPr>
        <w:t>выявить конечный уровень обученн</w:t>
      </w:r>
      <w:r w:rsidRPr="000028A4">
        <w:rPr>
          <w:rFonts w:ascii="Helvetica" w:eastAsia="Times New Roman" w:hAnsi="Helvetica" w:cs="Times New Roman"/>
          <w:color w:val="333333"/>
          <w:sz w:val="21"/>
          <w:szCs w:val="21"/>
          <w:lang w:eastAsia="ru-RU"/>
        </w:rPr>
        <w:t>ости за весь курс, и выполняет оценочную функцию. Цель итогового контроля - опр</w:t>
      </w:r>
      <w:r w:rsidR="001A78D7">
        <w:rPr>
          <w:rFonts w:ascii="Helvetica" w:eastAsia="Times New Roman" w:hAnsi="Helvetica" w:cs="Times New Roman"/>
          <w:color w:val="333333"/>
          <w:sz w:val="21"/>
          <w:szCs w:val="21"/>
          <w:lang w:eastAsia="ru-RU"/>
        </w:rPr>
        <w:t xml:space="preserve">еделение способности обучаемых </w:t>
      </w:r>
      <w:r w:rsidRPr="000028A4">
        <w:rPr>
          <w:rFonts w:ascii="Helvetica" w:eastAsia="Times New Roman" w:hAnsi="Helvetica" w:cs="Times New Roman"/>
          <w:color w:val="333333"/>
          <w:sz w:val="21"/>
          <w:szCs w:val="21"/>
          <w:lang w:eastAsia="ru-RU"/>
        </w:rPr>
        <w:t>знаний технологии в практической деятельности.</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При оценке деятельности учащихся учитываются следующие </w:t>
      </w:r>
      <w:r w:rsidRPr="000028A4">
        <w:rPr>
          <w:rFonts w:ascii="Helvetica" w:eastAsia="Times New Roman" w:hAnsi="Helvetica" w:cs="Times New Roman"/>
          <w:color w:val="333333"/>
          <w:sz w:val="21"/>
          <w:szCs w:val="21"/>
          <w:u w:val="single"/>
          <w:lang w:eastAsia="ru-RU"/>
        </w:rPr>
        <w:t>критерии</w:t>
      </w:r>
      <w:r w:rsidRPr="000028A4">
        <w:rPr>
          <w:rFonts w:ascii="Helvetica" w:eastAsia="Times New Roman" w:hAnsi="Helvetica" w:cs="Times New Roman"/>
          <w:color w:val="333333"/>
          <w:sz w:val="21"/>
          <w:szCs w:val="21"/>
          <w:lang w:eastAsia="ru-RU"/>
        </w:rPr>
        <w:t>:</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знание содержания материала;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активность учащихся в учебной деятельности; </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творческий подход к решению поставленных задач, оригинальность способов и методов решения проблем; </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самостоятельность, умение принимать решения, отстаивать свою точку зрения и убеждать других в процессе дискуссий; </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color w:val="333333"/>
          <w:sz w:val="21"/>
          <w:szCs w:val="21"/>
          <w:lang w:eastAsia="ru-RU"/>
        </w:rPr>
        <w:t>- умение работать в группе, лидерские качества, способность к сотрудничеству и взаимопомощи. </w:t>
      </w: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Критерии оценивания устных ответов обучающихся</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«5»</w:t>
      </w:r>
      <w:r w:rsidRPr="000028A4">
        <w:rPr>
          <w:rFonts w:ascii="Helvetica" w:eastAsia="Times New Roman" w:hAnsi="Helvetica" w:cs="Times New Roman"/>
          <w:color w:val="333333"/>
          <w:sz w:val="21"/>
          <w:szCs w:val="21"/>
          <w:lang w:eastAsia="ru-RU"/>
        </w:rPr>
        <w:t> ставится, если ученик полно излагает изученный материал, даёт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«4» </w:t>
      </w:r>
      <w:r w:rsidRPr="000028A4">
        <w:rPr>
          <w:rFonts w:ascii="Helvetica" w:eastAsia="Times New Roman" w:hAnsi="Helvetica" w:cs="Times New Roman"/>
          <w:color w:val="333333"/>
          <w:sz w:val="21"/>
          <w:szCs w:val="21"/>
          <w:lang w:eastAsia="ru-RU"/>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«3» </w:t>
      </w:r>
      <w:r w:rsidRPr="000028A4">
        <w:rPr>
          <w:rFonts w:ascii="Helvetica" w:eastAsia="Times New Roman" w:hAnsi="Helvetica" w:cs="Times New Roman"/>
          <w:color w:val="333333"/>
          <w:sz w:val="21"/>
          <w:szCs w:val="21"/>
          <w:lang w:eastAsia="ru-RU"/>
        </w:rPr>
        <w:t>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«2» </w:t>
      </w:r>
      <w:r w:rsidRPr="000028A4">
        <w:rPr>
          <w:rFonts w:ascii="Helvetica" w:eastAsia="Times New Roman" w:hAnsi="Helvetica" w:cs="Times New Roman"/>
          <w:color w:val="333333"/>
          <w:sz w:val="21"/>
          <w:szCs w:val="21"/>
          <w:lang w:eastAsia="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0028A4" w:rsidRPr="000028A4" w:rsidRDefault="000028A4" w:rsidP="000028A4">
      <w:pPr>
        <w:shd w:val="clear" w:color="auto" w:fill="FFFFFF"/>
        <w:spacing w:after="150" w:line="240" w:lineRule="auto"/>
        <w:jc w:val="center"/>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Критерии оценивания практических работ</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«5»</w:t>
      </w:r>
      <w:r w:rsidRPr="000028A4">
        <w:rPr>
          <w:rFonts w:ascii="Helvetica" w:eastAsia="Times New Roman" w:hAnsi="Helvetica" w:cs="Times New Roman"/>
          <w:color w:val="333333"/>
          <w:sz w:val="21"/>
          <w:szCs w:val="21"/>
          <w:lang w:eastAsia="ru-RU"/>
        </w:rPr>
        <w:t> ставится, если уровень знаний теоретических вопросов высокий и умение применять их в практической работе; степень овладения рабочими приемами; продолжительность выполнения работы; соблюдение требований безопасности труда и санитарно-гигиенических норм; качество выполненной работы.</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«4» </w:t>
      </w:r>
      <w:r w:rsidRPr="000028A4">
        <w:rPr>
          <w:rFonts w:ascii="Helvetica" w:eastAsia="Times New Roman" w:hAnsi="Helvetica" w:cs="Times New Roman"/>
          <w:color w:val="333333"/>
          <w:sz w:val="21"/>
          <w:szCs w:val="21"/>
          <w:lang w:eastAsia="ru-RU"/>
        </w:rPr>
        <w:t xml:space="preserve">ставится, если уровень знаний теоретических вопросов высокий и умение применять их в практической работе, что удовлетворяющий тем же требованиям, что и для </w:t>
      </w:r>
      <w:r w:rsidRPr="000028A4">
        <w:rPr>
          <w:rFonts w:ascii="Helvetica" w:eastAsia="Times New Roman" w:hAnsi="Helvetica" w:cs="Times New Roman"/>
          <w:color w:val="333333"/>
          <w:sz w:val="21"/>
          <w:szCs w:val="21"/>
          <w:lang w:eastAsia="ru-RU"/>
        </w:rPr>
        <w:lastRenderedPageBreak/>
        <w:t>отметки «5», но допускает 1-2 ошибки, которые сам же исправляет; степень овладения рабочими приемами; продолжительность выполнения работы; соблюдение требований безопасности труда и санитарно-гигиенических норм; качество выполненной работы.</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«3» </w:t>
      </w:r>
      <w:r w:rsidRPr="000028A4">
        <w:rPr>
          <w:rFonts w:ascii="Helvetica" w:eastAsia="Times New Roman" w:hAnsi="Helvetica" w:cs="Times New Roman"/>
          <w:color w:val="333333"/>
          <w:sz w:val="21"/>
          <w:szCs w:val="21"/>
          <w:lang w:eastAsia="ru-RU"/>
        </w:rPr>
        <w:t>ставится, если уровень знаний теоретических вопросов низкий и не в полной мере умеет применять их в практической работе; степень овладения рабочими приемами; продолжительность выполнения работы; соблюдение требований безопасности труда и санитарно-гигиенических норм; качество выполненной работы.</w:t>
      </w:r>
    </w:p>
    <w:p w:rsidR="000028A4" w:rsidRPr="000028A4" w:rsidRDefault="000028A4" w:rsidP="000028A4">
      <w:pPr>
        <w:shd w:val="clear" w:color="auto" w:fill="FFFFFF"/>
        <w:spacing w:after="150" w:line="240" w:lineRule="auto"/>
        <w:rPr>
          <w:rFonts w:ascii="Helvetica" w:eastAsia="Times New Roman" w:hAnsi="Helvetica" w:cs="Times New Roman"/>
          <w:color w:val="333333"/>
          <w:sz w:val="21"/>
          <w:szCs w:val="21"/>
          <w:lang w:eastAsia="ru-RU"/>
        </w:rPr>
      </w:pPr>
      <w:r w:rsidRPr="000028A4">
        <w:rPr>
          <w:rFonts w:ascii="Helvetica" w:eastAsia="Times New Roman" w:hAnsi="Helvetica" w:cs="Times New Roman"/>
          <w:b/>
          <w:bCs/>
          <w:color w:val="333333"/>
          <w:sz w:val="21"/>
          <w:szCs w:val="21"/>
          <w:lang w:eastAsia="ru-RU"/>
        </w:rPr>
        <w:t>Отметка «2» </w:t>
      </w:r>
      <w:r w:rsidRPr="000028A4">
        <w:rPr>
          <w:rFonts w:ascii="Helvetica" w:eastAsia="Times New Roman" w:hAnsi="Helvetica" w:cs="Times New Roman"/>
          <w:color w:val="333333"/>
          <w:sz w:val="21"/>
          <w:szCs w:val="21"/>
          <w:lang w:eastAsia="ru-RU"/>
        </w:rPr>
        <w:t>ставится, если ученик обнаруживает незнание большей части теоретических вопросов и не в полной мере умеет применять их в практической работе; низкая степень овладения рабочими приемами; продолжительность выполнения работы увеличенная; соблюдение требований безопасности труда и санитарно-гигиенических норм; некачественно выполнена работа либо не выполнена вовсе.</w:t>
      </w:r>
    </w:p>
    <w:p w:rsidR="003E4768" w:rsidRDefault="003E4768"/>
    <w:sectPr w:rsidR="003E4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8B4"/>
    <w:multiLevelType w:val="multilevel"/>
    <w:tmpl w:val="CF28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84D97"/>
    <w:multiLevelType w:val="multilevel"/>
    <w:tmpl w:val="E46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83993"/>
    <w:multiLevelType w:val="multilevel"/>
    <w:tmpl w:val="D760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6F3960"/>
    <w:multiLevelType w:val="multilevel"/>
    <w:tmpl w:val="C604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E"/>
    <w:rsid w:val="000028A4"/>
    <w:rsid w:val="00025BC4"/>
    <w:rsid w:val="001A78D7"/>
    <w:rsid w:val="002A63D6"/>
    <w:rsid w:val="003133F0"/>
    <w:rsid w:val="003E4768"/>
    <w:rsid w:val="006E7161"/>
    <w:rsid w:val="007B1C32"/>
    <w:rsid w:val="008A76AE"/>
    <w:rsid w:val="00EC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4156"/>
  <w15:chartTrackingRefBased/>
  <w15:docId w15:val="{144CD221-942E-40CE-9A3C-4AA93BD8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9952">
      <w:bodyDiv w:val="1"/>
      <w:marLeft w:val="0"/>
      <w:marRight w:val="0"/>
      <w:marTop w:val="0"/>
      <w:marBottom w:val="0"/>
      <w:divBdr>
        <w:top w:val="none" w:sz="0" w:space="0" w:color="auto"/>
        <w:left w:val="none" w:sz="0" w:space="0" w:color="auto"/>
        <w:bottom w:val="none" w:sz="0" w:space="0" w:color="auto"/>
        <w:right w:val="none" w:sz="0" w:space="0" w:color="auto"/>
      </w:divBdr>
      <w:divsChild>
        <w:div w:id="1552036983">
          <w:marLeft w:val="0"/>
          <w:marRight w:val="0"/>
          <w:marTop w:val="0"/>
          <w:marBottom w:val="0"/>
          <w:divBdr>
            <w:top w:val="none" w:sz="0" w:space="0" w:color="auto"/>
            <w:left w:val="none" w:sz="0" w:space="0" w:color="auto"/>
            <w:bottom w:val="none" w:sz="0" w:space="0" w:color="auto"/>
            <w:right w:val="none" w:sz="0" w:space="0" w:color="auto"/>
          </w:divBdr>
          <w:divsChild>
            <w:div w:id="4634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5C85-04FF-4B5A-8675-3095981E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9</cp:revision>
  <dcterms:created xsi:type="dcterms:W3CDTF">2022-09-01T23:11:00Z</dcterms:created>
  <dcterms:modified xsi:type="dcterms:W3CDTF">2022-10-06T08:39:00Z</dcterms:modified>
</cp:coreProperties>
</file>