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02882" w:rsidRDefault="00C02882" w:rsidP="00C02882">
      <w:pPr>
        <w:spacing w:line="408" w:lineRule="auto"/>
        <w:ind w:left="120"/>
        <w:jc w:val="center"/>
        <w:rPr>
          <w:rFonts w:ascii="Times New Roman" w:hAnsi="Times New Roman" w:cs="Times New Roman"/>
        </w:rPr>
      </w:pPr>
      <w:r>
        <w:rPr>
          <w:rFonts w:ascii="Times New Roman" w:hAnsi="Times New Roman" w:cs="Times New Roman"/>
          <w:b/>
          <w:color w:val="000000"/>
          <w:sz w:val="28"/>
        </w:rPr>
        <w:t>МИНИСТЕРСТВО ПРОСВЕЩЕНИЯ РОССИЙСКОЙ ФЕДЕРАЦИИ</w:t>
      </w:r>
    </w:p>
    <w:p w:rsidR="00C02882" w:rsidRDefault="00C02882" w:rsidP="00C02882">
      <w:pPr>
        <w:spacing w:line="408" w:lineRule="auto"/>
        <w:ind w:left="120"/>
        <w:jc w:val="center"/>
        <w:rPr>
          <w:rFonts w:ascii="Times New Roman" w:hAnsi="Times New Roman" w:cs="Times New Roman"/>
          <w:b/>
          <w:sz w:val="28"/>
        </w:rPr>
      </w:pPr>
      <w:r>
        <w:rPr>
          <w:rFonts w:ascii="Times New Roman" w:hAnsi="Times New Roman" w:cs="Times New Roman"/>
          <w:b/>
          <w:sz w:val="28"/>
        </w:rPr>
        <w:t>Министерство образования ЕАО</w:t>
      </w:r>
    </w:p>
    <w:p w:rsidR="00C02882" w:rsidRDefault="00C02882" w:rsidP="00C02882">
      <w:pPr>
        <w:suppressAutoHyphens/>
        <w:jc w:val="center"/>
        <w:rPr>
          <w:rFonts w:ascii="Times New Roman" w:eastAsia="Times New Roman" w:hAnsi="Times New Roman" w:cs="Times New Roman"/>
          <w:b/>
          <w:sz w:val="28"/>
          <w:szCs w:val="28"/>
          <w:lang w:eastAsia="ar-SA"/>
        </w:rPr>
      </w:pPr>
      <w:r>
        <w:rPr>
          <w:rFonts w:ascii="Times New Roman" w:hAnsi="Times New Roman" w:cs="Times New Roman"/>
          <w:b/>
          <w:sz w:val="28"/>
        </w:rPr>
        <w:t>Администрация муниципального образования «</w:t>
      </w:r>
      <w:proofErr w:type="spellStart"/>
      <w:r>
        <w:rPr>
          <w:rFonts w:ascii="Times New Roman" w:hAnsi="Times New Roman" w:cs="Times New Roman"/>
          <w:b/>
          <w:sz w:val="28"/>
        </w:rPr>
        <w:t>Облученский</w:t>
      </w:r>
      <w:proofErr w:type="spellEnd"/>
      <w:r>
        <w:rPr>
          <w:rFonts w:ascii="Times New Roman" w:hAnsi="Times New Roman" w:cs="Times New Roman"/>
          <w:b/>
          <w:sz w:val="28"/>
        </w:rPr>
        <w:t xml:space="preserve"> район»</w:t>
      </w:r>
      <w:r>
        <w:rPr>
          <w:rFonts w:ascii="Times New Roman" w:hAnsi="Times New Roman" w:cs="Times New Roman"/>
          <w:sz w:val="28"/>
        </w:rPr>
        <w:br/>
      </w:r>
      <w:bookmarkStart w:id="0" w:name="af5b5167-7099-47ec-9866-9052e784200d"/>
      <w:bookmarkEnd w:id="0"/>
      <w:r>
        <w:rPr>
          <w:rFonts w:ascii="Times New Roman" w:hAnsi="Times New Roman" w:cs="Times New Roman"/>
          <w:b/>
          <w:color w:val="000000"/>
          <w:sz w:val="28"/>
        </w:rPr>
        <w:t>МБОУ СОШ №3 г. Облучье</w:t>
      </w:r>
    </w:p>
    <w:tbl>
      <w:tblPr>
        <w:tblpPr w:leftFromText="180" w:rightFromText="180" w:bottomFromText="200" w:vertAnchor="text" w:horzAnchor="margin" w:tblpY="209"/>
        <w:tblW w:w="515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24"/>
        <w:gridCol w:w="3112"/>
        <w:gridCol w:w="3537"/>
      </w:tblGrid>
      <w:tr w:rsidR="00C02882" w:rsidTr="00C02882">
        <w:tc>
          <w:tcPr>
            <w:tcW w:w="1632" w:type="pct"/>
            <w:tcBorders>
              <w:top w:val="single" w:sz="4" w:space="0" w:color="auto"/>
              <w:left w:val="single" w:sz="4" w:space="0" w:color="auto"/>
              <w:bottom w:val="single" w:sz="4" w:space="0" w:color="auto"/>
              <w:right w:val="single" w:sz="4" w:space="0" w:color="auto"/>
            </w:tcBorders>
          </w:tcPr>
          <w:p w:rsidR="00C02882" w:rsidRDefault="00C02882">
            <w:pPr>
              <w:tabs>
                <w:tab w:val="left" w:pos="9288"/>
              </w:tabs>
              <w:suppressAutoHyphens/>
              <w:jc w:val="center"/>
              <w:rPr>
                <w:rFonts w:ascii="Times New Roman" w:eastAsia="Times New Roman" w:hAnsi="Times New Roman" w:cs="Times New Roman"/>
                <w:b/>
                <w:sz w:val="28"/>
                <w:szCs w:val="28"/>
                <w:lang w:eastAsia="ar-SA"/>
              </w:rPr>
            </w:pPr>
            <w:r>
              <w:rPr>
                <w:rFonts w:ascii="Times New Roman" w:eastAsia="Times New Roman" w:hAnsi="Times New Roman" w:cs="Times New Roman"/>
                <w:b/>
                <w:sz w:val="28"/>
                <w:szCs w:val="28"/>
                <w:lang w:eastAsia="ar-SA"/>
              </w:rPr>
              <w:t>«Рассмотрено»</w:t>
            </w:r>
          </w:p>
          <w:p w:rsidR="00C02882" w:rsidRDefault="00C02882">
            <w:pPr>
              <w:tabs>
                <w:tab w:val="left" w:pos="9288"/>
              </w:tabs>
              <w:suppressAutoHyphens/>
              <w:jc w:val="both"/>
              <w:rPr>
                <w:rFonts w:ascii="Times New Roman" w:eastAsia="Times New Roman" w:hAnsi="Times New Roman" w:cs="Times New Roman"/>
                <w:sz w:val="28"/>
                <w:szCs w:val="28"/>
                <w:lang w:eastAsia="ar-SA"/>
              </w:rPr>
            </w:pPr>
            <w:r>
              <w:rPr>
                <w:rFonts w:ascii="Times New Roman" w:eastAsia="Times New Roman" w:hAnsi="Times New Roman" w:cs="Times New Roman"/>
                <w:sz w:val="28"/>
                <w:szCs w:val="28"/>
                <w:lang w:eastAsia="ar-SA"/>
              </w:rPr>
              <w:t>Руководитель МО</w:t>
            </w:r>
          </w:p>
          <w:p w:rsidR="00C02882" w:rsidRDefault="00C02882">
            <w:pPr>
              <w:tabs>
                <w:tab w:val="left" w:pos="9288"/>
              </w:tabs>
              <w:suppressAutoHyphens/>
              <w:jc w:val="both"/>
              <w:rPr>
                <w:rFonts w:ascii="Times New Roman" w:eastAsia="Times New Roman" w:hAnsi="Times New Roman" w:cs="Times New Roman"/>
                <w:sz w:val="28"/>
                <w:szCs w:val="28"/>
                <w:lang w:eastAsia="ar-SA"/>
              </w:rPr>
            </w:pPr>
          </w:p>
          <w:p w:rsidR="00C02882" w:rsidRDefault="00C02882">
            <w:pPr>
              <w:tabs>
                <w:tab w:val="left" w:pos="9288"/>
              </w:tabs>
              <w:suppressAutoHyphens/>
              <w:jc w:val="both"/>
              <w:rPr>
                <w:rFonts w:ascii="Times New Roman" w:eastAsia="Times New Roman" w:hAnsi="Times New Roman" w:cs="Times New Roman"/>
                <w:sz w:val="28"/>
                <w:szCs w:val="28"/>
                <w:lang w:eastAsia="ar-SA"/>
              </w:rPr>
            </w:pPr>
            <w:r>
              <w:rPr>
                <w:rFonts w:ascii="Times New Roman" w:eastAsia="Times New Roman" w:hAnsi="Times New Roman" w:cs="Times New Roman"/>
                <w:sz w:val="28"/>
                <w:szCs w:val="28"/>
                <w:lang w:eastAsia="ar-SA"/>
              </w:rPr>
              <w:t xml:space="preserve">Протокол № _1__ </w:t>
            </w:r>
            <w:proofErr w:type="gramStart"/>
            <w:r>
              <w:rPr>
                <w:rFonts w:ascii="Times New Roman" w:eastAsia="Times New Roman" w:hAnsi="Times New Roman" w:cs="Times New Roman"/>
                <w:sz w:val="28"/>
                <w:szCs w:val="28"/>
                <w:lang w:eastAsia="ar-SA"/>
              </w:rPr>
              <w:t>от</w:t>
            </w:r>
            <w:proofErr w:type="gramEnd"/>
            <w:r>
              <w:rPr>
                <w:rFonts w:ascii="Times New Roman" w:eastAsia="Times New Roman" w:hAnsi="Times New Roman" w:cs="Times New Roman"/>
                <w:sz w:val="28"/>
                <w:szCs w:val="28"/>
                <w:lang w:eastAsia="ar-SA"/>
              </w:rPr>
              <w:t xml:space="preserve"> </w:t>
            </w:r>
          </w:p>
          <w:p w:rsidR="00C02882" w:rsidRDefault="00C02882">
            <w:pPr>
              <w:tabs>
                <w:tab w:val="left" w:pos="9288"/>
              </w:tabs>
              <w:suppressAutoHyphens/>
              <w:jc w:val="both"/>
              <w:rPr>
                <w:rFonts w:ascii="Times New Roman" w:eastAsia="Times New Roman" w:hAnsi="Times New Roman" w:cs="Times New Roman"/>
                <w:sz w:val="28"/>
                <w:szCs w:val="28"/>
                <w:lang w:eastAsia="ar-SA"/>
              </w:rPr>
            </w:pPr>
            <w:r>
              <w:rPr>
                <w:rFonts w:ascii="Times New Roman" w:eastAsia="Times New Roman" w:hAnsi="Times New Roman" w:cs="Times New Roman"/>
                <w:sz w:val="28"/>
                <w:szCs w:val="28"/>
                <w:lang w:eastAsia="ar-SA"/>
              </w:rPr>
              <w:t>«25»__08____2026 г.</w:t>
            </w:r>
          </w:p>
          <w:p w:rsidR="00C02882" w:rsidRDefault="00C02882">
            <w:pPr>
              <w:widowControl w:val="0"/>
              <w:tabs>
                <w:tab w:val="left" w:pos="9288"/>
              </w:tabs>
              <w:suppressAutoHyphens/>
              <w:autoSpaceDE w:val="0"/>
              <w:autoSpaceDN w:val="0"/>
              <w:jc w:val="center"/>
              <w:rPr>
                <w:rFonts w:ascii="Times New Roman" w:eastAsia="Times New Roman" w:hAnsi="Times New Roman" w:cs="Times New Roman"/>
                <w:sz w:val="28"/>
                <w:szCs w:val="28"/>
                <w:lang w:eastAsia="ar-SA"/>
              </w:rPr>
            </w:pPr>
          </w:p>
        </w:tc>
        <w:tc>
          <w:tcPr>
            <w:tcW w:w="1576" w:type="pct"/>
            <w:tcBorders>
              <w:top w:val="single" w:sz="4" w:space="0" w:color="auto"/>
              <w:left w:val="single" w:sz="4" w:space="0" w:color="auto"/>
              <w:bottom w:val="single" w:sz="4" w:space="0" w:color="auto"/>
              <w:right w:val="single" w:sz="4" w:space="0" w:color="auto"/>
            </w:tcBorders>
          </w:tcPr>
          <w:p w:rsidR="00C02882" w:rsidRDefault="00C02882">
            <w:pPr>
              <w:tabs>
                <w:tab w:val="left" w:pos="9288"/>
              </w:tabs>
              <w:suppressAutoHyphens/>
              <w:jc w:val="center"/>
              <w:rPr>
                <w:rFonts w:ascii="Times New Roman" w:eastAsia="Times New Roman" w:hAnsi="Times New Roman" w:cs="Times New Roman"/>
                <w:b/>
                <w:sz w:val="28"/>
                <w:szCs w:val="28"/>
                <w:lang w:eastAsia="ar-SA"/>
              </w:rPr>
            </w:pPr>
            <w:r>
              <w:rPr>
                <w:rFonts w:ascii="Times New Roman" w:eastAsia="Times New Roman" w:hAnsi="Times New Roman" w:cs="Times New Roman"/>
                <w:b/>
                <w:sz w:val="28"/>
                <w:szCs w:val="28"/>
                <w:lang w:eastAsia="ar-SA"/>
              </w:rPr>
              <w:t>«Согласовано»</w:t>
            </w:r>
          </w:p>
          <w:p w:rsidR="00C02882" w:rsidRDefault="00C02882">
            <w:pPr>
              <w:tabs>
                <w:tab w:val="left" w:pos="9288"/>
              </w:tabs>
              <w:suppressAutoHyphens/>
              <w:jc w:val="both"/>
              <w:rPr>
                <w:rFonts w:ascii="Times New Roman" w:eastAsia="Times New Roman" w:hAnsi="Times New Roman" w:cs="Times New Roman"/>
                <w:sz w:val="28"/>
                <w:szCs w:val="28"/>
                <w:lang w:eastAsia="ar-SA"/>
              </w:rPr>
            </w:pPr>
            <w:r>
              <w:rPr>
                <w:rFonts w:ascii="Times New Roman" w:eastAsia="Times New Roman" w:hAnsi="Times New Roman" w:cs="Times New Roman"/>
                <w:sz w:val="28"/>
                <w:szCs w:val="28"/>
                <w:lang w:eastAsia="ar-SA"/>
              </w:rPr>
              <w:t>Зам. директора по ВР</w:t>
            </w:r>
          </w:p>
          <w:p w:rsidR="00C02882" w:rsidRDefault="00C02882">
            <w:pPr>
              <w:tabs>
                <w:tab w:val="left" w:pos="9288"/>
              </w:tabs>
              <w:suppressAutoHyphens/>
              <w:jc w:val="both"/>
              <w:rPr>
                <w:rFonts w:ascii="Times New Roman" w:eastAsia="Times New Roman" w:hAnsi="Times New Roman" w:cs="Times New Roman"/>
                <w:sz w:val="28"/>
                <w:szCs w:val="28"/>
                <w:lang w:eastAsia="ar-SA"/>
              </w:rPr>
            </w:pPr>
            <w:r>
              <w:rPr>
                <w:rFonts w:ascii="Times New Roman" w:eastAsia="Times New Roman" w:hAnsi="Times New Roman" w:cs="Times New Roman"/>
                <w:sz w:val="28"/>
                <w:szCs w:val="28"/>
                <w:lang w:eastAsia="ar-SA"/>
              </w:rPr>
              <w:t>Якимова О.А.</w:t>
            </w:r>
          </w:p>
          <w:p w:rsidR="00C02882" w:rsidRDefault="00C02882">
            <w:pPr>
              <w:tabs>
                <w:tab w:val="left" w:pos="9288"/>
              </w:tabs>
              <w:suppressAutoHyphens/>
              <w:jc w:val="both"/>
              <w:rPr>
                <w:rFonts w:ascii="Times New Roman" w:eastAsia="Times New Roman" w:hAnsi="Times New Roman" w:cs="Times New Roman"/>
                <w:sz w:val="28"/>
                <w:szCs w:val="28"/>
                <w:lang w:eastAsia="ar-SA"/>
              </w:rPr>
            </w:pPr>
          </w:p>
          <w:p w:rsidR="00C02882" w:rsidRDefault="00C02882">
            <w:pPr>
              <w:tabs>
                <w:tab w:val="left" w:pos="9288"/>
              </w:tabs>
              <w:suppressAutoHyphens/>
              <w:jc w:val="both"/>
              <w:rPr>
                <w:rFonts w:ascii="Times New Roman" w:eastAsia="Times New Roman" w:hAnsi="Times New Roman" w:cs="Times New Roman"/>
                <w:sz w:val="28"/>
                <w:szCs w:val="28"/>
                <w:lang w:val="en-US" w:eastAsia="ar-SA"/>
              </w:rPr>
            </w:pPr>
            <w:proofErr w:type="spellStart"/>
            <w:r>
              <w:rPr>
                <w:rFonts w:ascii="Times New Roman" w:eastAsia="Times New Roman" w:hAnsi="Times New Roman" w:cs="Times New Roman"/>
                <w:sz w:val="28"/>
                <w:szCs w:val="28"/>
                <w:lang w:val="en-US" w:eastAsia="ar-SA"/>
              </w:rPr>
              <w:t>Протокол</w:t>
            </w:r>
            <w:proofErr w:type="spellEnd"/>
            <w:r>
              <w:rPr>
                <w:rFonts w:ascii="Times New Roman" w:eastAsia="Times New Roman" w:hAnsi="Times New Roman" w:cs="Times New Roman"/>
                <w:sz w:val="28"/>
                <w:szCs w:val="28"/>
                <w:lang w:val="en-US" w:eastAsia="ar-SA"/>
              </w:rPr>
              <w:t xml:space="preserve"> № _1__ </w:t>
            </w:r>
            <w:proofErr w:type="spellStart"/>
            <w:r>
              <w:rPr>
                <w:rFonts w:ascii="Times New Roman" w:eastAsia="Times New Roman" w:hAnsi="Times New Roman" w:cs="Times New Roman"/>
                <w:sz w:val="28"/>
                <w:szCs w:val="28"/>
                <w:lang w:val="en-US" w:eastAsia="ar-SA"/>
              </w:rPr>
              <w:t>от</w:t>
            </w:r>
            <w:proofErr w:type="spellEnd"/>
            <w:r>
              <w:rPr>
                <w:rFonts w:ascii="Times New Roman" w:eastAsia="Times New Roman" w:hAnsi="Times New Roman" w:cs="Times New Roman"/>
                <w:sz w:val="28"/>
                <w:szCs w:val="28"/>
                <w:lang w:val="en-US" w:eastAsia="ar-SA"/>
              </w:rPr>
              <w:t xml:space="preserve"> </w:t>
            </w:r>
          </w:p>
          <w:p w:rsidR="00C02882" w:rsidRDefault="00C02882">
            <w:pPr>
              <w:tabs>
                <w:tab w:val="left" w:pos="9288"/>
              </w:tabs>
              <w:suppressAutoHyphens/>
              <w:jc w:val="both"/>
              <w:rPr>
                <w:rFonts w:ascii="Times New Roman" w:eastAsia="Times New Roman" w:hAnsi="Times New Roman" w:cs="Times New Roman"/>
                <w:sz w:val="28"/>
                <w:szCs w:val="28"/>
                <w:lang w:val="en-US" w:eastAsia="ar-SA"/>
              </w:rPr>
            </w:pPr>
            <w:r>
              <w:rPr>
                <w:rFonts w:ascii="Times New Roman" w:eastAsia="Times New Roman" w:hAnsi="Times New Roman" w:cs="Times New Roman"/>
                <w:sz w:val="28"/>
                <w:szCs w:val="28"/>
                <w:lang w:val="en-US" w:eastAsia="ar-SA"/>
              </w:rPr>
              <w:t>«26»____08____2026 г.</w:t>
            </w:r>
          </w:p>
          <w:p w:rsidR="00C02882" w:rsidRDefault="00C02882">
            <w:pPr>
              <w:widowControl w:val="0"/>
              <w:tabs>
                <w:tab w:val="left" w:pos="9288"/>
              </w:tabs>
              <w:suppressAutoHyphens/>
              <w:autoSpaceDE w:val="0"/>
              <w:autoSpaceDN w:val="0"/>
              <w:jc w:val="center"/>
              <w:rPr>
                <w:rFonts w:ascii="Times New Roman" w:eastAsia="Times New Roman" w:hAnsi="Times New Roman" w:cs="Times New Roman"/>
                <w:sz w:val="28"/>
                <w:szCs w:val="28"/>
                <w:lang w:val="en-US" w:eastAsia="ar-SA"/>
              </w:rPr>
            </w:pPr>
          </w:p>
        </w:tc>
        <w:tc>
          <w:tcPr>
            <w:tcW w:w="1791" w:type="pct"/>
            <w:tcBorders>
              <w:top w:val="single" w:sz="4" w:space="0" w:color="auto"/>
              <w:left w:val="single" w:sz="4" w:space="0" w:color="auto"/>
              <w:bottom w:val="single" w:sz="4" w:space="0" w:color="auto"/>
              <w:right w:val="single" w:sz="4" w:space="0" w:color="auto"/>
            </w:tcBorders>
          </w:tcPr>
          <w:p w:rsidR="00C02882" w:rsidRDefault="00C02882">
            <w:pPr>
              <w:tabs>
                <w:tab w:val="left" w:pos="9288"/>
              </w:tabs>
              <w:suppressAutoHyphens/>
              <w:jc w:val="center"/>
              <w:rPr>
                <w:rFonts w:ascii="Times New Roman" w:eastAsia="Times New Roman" w:hAnsi="Times New Roman" w:cs="Times New Roman"/>
                <w:b/>
                <w:sz w:val="28"/>
                <w:szCs w:val="28"/>
                <w:lang w:eastAsia="ar-SA"/>
              </w:rPr>
            </w:pPr>
            <w:r>
              <w:rPr>
                <w:rFonts w:ascii="Times New Roman" w:eastAsia="Times New Roman" w:hAnsi="Times New Roman" w:cs="Times New Roman"/>
                <w:b/>
                <w:sz w:val="28"/>
                <w:szCs w:val="28"/>
                <w:lang w:eastAsia="ar-SA"/>
              </w:rPr>
              <w:t>«Утверждено»</w:t>
            </w:r>
          </w:p>
          <w:p w:rsidR="00C02882" w:rsidRDefault="00C02882">
            <w:pPr>
              <w:tabs>
                <w:tab w:val="left" w:pos="9288"/>
              </w:tabs>
              <w:suppressAutoHyphens/>
              <w:jc w:val="both"/>
              <w:rPr>
                <w:rFonts w:ascii="Times New Roman" w:eastAsia="Times New Roman" w:hAnsi="Times New Roman" w:cs="Times New Roman"/>
                <w:sz w:val="28"/>
                <w:szCs w:val="28"/>
                <w:lang w:eastAsia="ar-SA"/>
              </w:rPr>
            </w:pPr>
            <w:r>
              <w:rPr>
                <w:rFonts w:ascii="Times New Roman" w:eastAsia="Times New Roman" w:hAnsi="Times New Roman" w:cs="Times New Roman"/>
                <w:sz w:val="28"/>
                <w:szCs w:val="28"/>
                <w:lang w:eastAsia="ar-SA"/>
              </w:rPr>
              <w:t>Директор МБОУ СОШ № 3</w:t>
            </w:r>
          </w:p>
          <w:p w:rsidR="00C02882" w:rsidRDefault="00C02882">
            <w:pPr>
              <w:tabs>
                <w:tab w:val="left" w:pos="9288"/>
              </w:tabs>
              <w:suppressAutoHyphens/>
              <w:jc w:val="both"/>
              <w:rPr>
                <w:rFonts w:ascii="Times New Roman" w:eastAsia="Times New Roman" w:hAnsi="Times New Roman" w:cs="Times New Roman"/>
                <w:sz w:val="28"/>
                <w:szCs w:val="28"/>
                <w:lang w:eastAsia="ar-SA"/>
              </w:rPr>
            </w:pPr>
            <w:r>
              <w:rPr>
                <w:rFonts w:ascii="Times New Roman" w:eastAsia="Times New Roman" w:hAnsi="Times New Roman" w:cs="Times New Roman"/>
                <w:sz w:val="28"/>
                <w:szCs w:val="28"/>
                <w:lang w:eastAsia="ar-SA"/>
              </w:rPr>
              <w:t>Кириллова Т.В.</w:t>
            </w:r>
          </w:p>
          <w:p w:rsidR="00C02882" w:rsidRDefault="00C02882">
            <w:pPr>
              <w:tabs>
                <w:tab w:val="left" w:pos="9288"/>
              </w:tabs>
              <w:suppressAutoHyphens/>
              <w:jc w:val="both"/>
              <w:rPr>
                <w:rFonts w:ascii="Times New Roman" w:eastAsia="Times New Roman" w:hAnsi="Times New Roman" w:cs="Times New Roman"/>
                <w:sz w:val="28"/>
                <w:szCs w:val="28"/>
                <w:lang w:eastAsia="ar-SA"/>
              </w:rPr>
            </w:pPr>
            <w:r>
              <w:rPr>
                <w:rFonts w:ascii="Times New Roman" w:eastAsia="Times New Roman" w:hAnsi="Times New Roman" w:cs="Times New Roman"/>
                <w:sz w:val="28"/>
                <w:szCs w:val="28"/>
                <w:lang w:eastAsia="ar-SA"/>
              </w:rPr>
              <w:t xml:space="preserve"> </w:t>
            </w:r>
          </w:p>
          <w:p w:rsidR="00C02882" w:rsidRDefault="00C02882">
            <w:pPr>
              <w:tabs>
                <w:tab w:val="left" w:pos="9288"/>
              </w:tabs>
              <w:suppressAutoHyphens/>
              <w:jc w:val="both"/>
              <w:rPr>
                <w:rFonts w:ascii="Times New Roman" w:eastAsia="Times New Roman" w:hAnsi="Times New Roman" w:cs="Times New Roman"/>
                <w:sz w:val="28"/>
                <w:szCs w:val="28"/>
                <w:lang w:val="en-US" w:eastAsia="ar-SA"/>
              </w:rPr>
            </w:pPr>
            <w:proofErr w:type="spellStart"/>
            <w:r>
              <w:rPr>
                <w:rFonts w:ascii="Times New Roman" w:eastAsia="Times New Roman" w:hAnsi="Times New Roman" w:cs="Times New Roman"/>
                <w:sz w:val="28"/>
                <w:szCs w:val="28"/>
                <w:lang w:val="en-US" w:eastAsia="ar-SA"/>
              </w:rPr>
              <w:t>Приказ</w:t>
            </w:r>
            <w:proofErr w:type="spellEnd"/>
            <w:r>
              <w:rPr>
                <w:rFonts w:ascii="Times New Roman" w:eastAsia="Times New Roman" w:hAnsi="Times New Roman" w:cs="Times New Roman"/>
                <w:sz w:val="28"/>
                <w:szCs w:val="28"/>
                <w:lang w:val="en-US" w:eastAsia="ar-SA"/>
              </w:rPr>
              <w:t xml:space="preserve"> № _123__ </w:t>
            </w:r>
            <w:proofErr w:type="spellStart"/>
            <w:r>
              <w:rPr>
                <w:rFonts w:ascii="Times New Roman" w:eastAsia="Times New Roman" w:hAnsi="Times New Roman" w:cs="Times New Roman"/>
                <w:sz w:val="28"/>
                <w:szCs w:val="28"/>
                <w:lang w:val="en-US" w:eastAsia="ar-SA"/>
              </w:rPr>
              <w:t>от</w:t>
            </w:r>
            <w:proofErr w:type="spellEnd"/>
          </w:p>
          <w:p w:rsidR="00C02882" w:rsidRDefault="00C02882">
            <w:pPr>
              <w:tabs>
                <w:tab w:val="left" w:pos="9288"/>
              </w:tabs>
              <w:suppressAutoHyphens/>
              <w:jc w:val="both"/>
              <w:rPr>
                <w:rFonts w:ascii="Times New Roman" w:eastAsia="Times New Roman" w:hAnsi="Times New Roman" w:cs="Times New Roman"/>
                <w:sz w:val="28"/>
                <w:szCs w:val="28"/>
                <w:lang w:val="en-US" w:eastAsia="ar-SA"/>
              </w:rPr>
            </w:pPr>
            <w:r>
              <w:rPr>
                <w:rFonts w:ascii="Times New Roman" w:eastAsia="Times New Roman" w:hAnsi="Times New Roman" w:cs="Times New Roman"/>
                <w:sz w:val="28"/>
                <w:szCs w:val="28"/>
                <w:lang w:val="en-US" w:eastAsia="ar-SA"/>
              </w:rPr>
              <w:t xml:space="preserve"> «27»_____08_____2026 г.</w:t>
            </w:r>
          </w:p>
          <w:p w:rsidR="00C02882" w:rsidRDefault="00C02882">
            <w:pPr>
              <w:widowControl w:val="0"/>
              <w:tabs>
                <w:tab w:val="left" w:pos="9288"/>
              </w:tabs>
              <w:suppressAutoHyphens/>
              <w:autoSpaceDE w:val="0"/>
              <w:autoSpaceDN w:val="0"/>
              <w:jc w:val="center"/>
              <w:rPr>
                <w:rFonts w:ascii="Times New Roman" w:eastAsia="Times New Roman" w:hAnsi="Times New Roman" w:cs="Times New Roman"/>
                <w:sz w:val="28"/>
                <w:szCs w:val="28"/>
                <w:lang w:val="en-US" w:eastAsia="ar-SA"/>
              </w:rPr>
            </w:pPr>
          </w:p>
        </w:tc>
      </w:tr>
    </w:tbl>
    <w:p w:rsidR="00FC1F01" w:rsidRDefault="00FC1F01">
      <w:pPr>
        <w:suppressAutoHyphens/>
        <w:spacing w:line="240" w:lineRule="auto"/>
        <w:rPr>
          <w:rFonts w:ascii="Times New Roman" w:eastAsia="Times New Roman" w:hAnsi="Times New Roman" w:cs="Times New Roman"/>
          <w:sz w:val="32"/>
          <w:szCs w:val="32"/>
          <w:lang w:val="en-US" w:eastAsia="zh-CN" w:bidi="hi-IN"/>
        </w:rPr>
      </w:pPr>
    </w:p>
    <w:p w:rsidR="00FC1F01" w:rsidRDefault="00FC1F01">
      <w:pPr>
        <w:suppressAutoHyphens/>
        <w:spacing w:line="240" w:lineRule="auto"/>
        <w:rPr>
          <w:rFonts w:ascii="Times New Roman" w:eastAsia="Times New Roman" w:hAnsi="Times New Roman" w:cs="Times New Roman"/>
          <w:sz w:val="32"/>
          <w:szCs w:val="32"/>
          <w:lang w:val="en-US" w:eastAsia="zh-CN" w:bidi="hi-IN"/>
        </w:rPr>
      </w:pPr>
    </w:p>
    <w:p w:rsidR="00FC1F01" w:rsidRDefault="00B90DD0">
      <w:pPr>
        <w:jc w:val="center"/>
        <w:rPr>
          <w:rFonts w:ascii="Times New Roman" w:hAnsi="Times New Roman" w:cs="Times New Roman"/>
          <w:sz w:val="32"/>
          <w:szCs w:val="32"/>
        </w:rPr>
      </w:pPr>
      <w:r>
        <w:rPr>
          <w:rFonts w:ascii="Times New Roman" w:hAnsi="Times New Roman" w:cs="Times New Roman"/>
          <w:sz w:val="32"/>
          <w:szCs w:val="32"/>
        </w:rPr>
        <w:t>Рабочая программа внеурочной деятельности</w:t>
      </w:r>
    </w:p>
    <w:p w:rsidR="00FC1F01" w:rsidRDefault="00685A75">
      <w:pPr>
        <w:jc w:val="center"/>
        <w:rPr>
          <w:rFonts w:ascii="Times New Roman" w:hAnsi="Times New Roman" w:cs="Times New Roman"/>
          <w:sz w:val="32"/>
          <w:szCs w:val="32"/>
        </w:rPr>
      </w:pPr>
      <w:r>
        <w:rPr>
          <w:rFonts w:ascii="Times New Roman" w:hAnsi="Times New Roman" w:cs="Times New Roman"/>
          <w:sz w:val="32"/>
          <w:szCs w:val="32"/>
        </w:rPr>
        <w:t>(</w:t>
      </w:r>
      <w:r w:rsidR="00B90DD0">
        <w:rPr>
          <w:rFonts w:ascii="Times New Roman" w:hAnsi="Times New Roman" w:cs="Times New Roman"/>
          <w:sz w:val="32"/>
          <w:szCs w:val="32"/>
        </w:rPr>
        <w:t>занятия коррекционной направленности)</w:t>
      </w:r>
    </w:p>
    <w:p w:rsidR="00FC1F01" w:rsidRDefault="00B90DD0">
      <w:pPr>
        <w:jc w:val="center"/>
        <w:rPr>
          <w:rFonts w:ascii="Times New Roman" w:hAnsi="Times New Roman" w:cs="Times New Roman"/>
          <w:sz w:val="32"/>
          <w:szCs w:val="32"/>
        </w:rPr>
      </w:pPr>
      <w:r>
        <w:rPr>
          <w:rFonts w:ascii="Times New Roman" w:hAnsi="Times New Roman" w:cs="Times New Roman"/>
          <w:sz w:val="32"/>
          <w:szCs w:val="32"/>
        </w:rPr>
        <w:t>«Занимательная математика»</w:t>
      </w:r>
    </w:p>
    <w:p w:rsidR="00FC1F01" w:rsidRDefault="00B90DD0">
      <w:pPr>
        <w:jc w:val="center"/>
        <w:rPr>
          <w:rFonts w:ascii="Times New Roman" w:hAnsi="Times New Roman" w:cs="Times New Roman"/>
          <w:sz w:val="32"/>
          <w:szCs w:val="32"/>
        </w:rPr>
      </w:pPr>
      <w:r>
        <w:rPr>
          <w:rFonts w:ascii="Times New Roman" w:hAnsi="Times New Roman" w:cs="Times New Roman"/>
          <w:sz w:val="32"/>
          <w:szCs w:val="32"/>
        </w:rPr>
        <w:t>5 -9 класс</w:t>
      </w:r>
    </w:p>
    <w:p w:rsidR="00FC1F01" w:rsidRDefault="00B90DD0">
      <w:pPr>
        <w:suppressAutoHyphens/>
        <w:spacing w:line="240" w:lineRule="auto"/>
        <w:jc w:val="center"/>
        <w:rPr>
          <w:rFonts w:ascii="Times New Roman" w:eastAsia="Times New Roman" w:hAnsi="Times New Roman" w:cs="Times New Roman"/>
          <w:sz w:val="24"/>
          <w:szCs w:val="24"/>
          <w:lang w:eastAsia="zh-CN" w:bidi="hi-IN"/>
        </w:rPr>
      </w:pPr>
      <w:r>
        <w:rPr>
          <w:rFonts w:ascii="Times New Roman" w:eastAsia="Times New Roman" w:hAnsi="Times New Roman" w:cs="Times New Roman"/>
          <w:sz w:val="24"/>
          <w:szCs w:val="24"/>
          <w:lang w:eastAsia="zh-CN" w:bidi="hi-IN"/>
        </w:rPr>
        <w:t xml:space="preserve">                  </w:t>
      </w:r>
    </w:p>
    <w:p w:rsidR="00FC1F01" w:rsidRDefault="00FC1F01">
      <w:pPr>
        <w:suppressAutoHyphens/>
        <w:spacing w:line="240" w:lineRule="auto"/>
        <w:jc w:val="center"/>
        <w:rPr>
          <w:rFonts w:ascii="Times New Roman" w:eastAsia="Times New Roman" w:hAnsi="Times New Roman" w:cs="Times New Roman"/>
          <w:sz w:val="24"/>
          <w:szCs w:val="24"/>
          <w:lang w:eastAsia="ar-SA" w:bidi="hi-IN"/>
        </w:rPr>
      </w:pPr>
    </w:p>
    <w:p w:rsidR="00FC1F01" w:rsidRDefault="00B90DD0">
      <w:pPr>
        <w:suppressAutoHyphens/>
        <w:wordWrap w:val="0"/>
        <w:spacing w:after="120"/>
        <w:jc w:val="right"/>
        <w:rPr>
          <w:rFonts w:ascii="Times New Roman" w:eastAsia="Calibri" w:hAnsi="Times New Roman"/>
          <w:sz w:val="28"/>
          <w:lang w:eastAsia="ar-SA"/>
        </w:rPr>
      </w:pPr>
      <w:r>
        <w:rPr>
          <w:rFonts w:ascii="Times New Roman" w:eastAsia="Calibri" w:hAnsi="Times New Roman"/>
          <w:sz w:val="28"/>
          <w:lang w:eastAsia="ar-SA"/>
        </w:rPr>
        <w:t xml:space="preserve">Составила: </w:t>
      </w:r>
      <w:proofErr w:type="spellStart"/>
      <w:r>
        <w:rPr>
          <w:rFonts w:ascii="Times New Roman" w:eastAsia="Calibri" w:hAnsi="Times New Roman"/>
          <w:sz w:val="28"/>
          <w:lang w:eastAsia="ar-SA"/>
        </w:rPr>
        <w:t>Филанова</w:t>
      </w:r>
      <w:proofErr w:type="spellEnd"/>
      <w:r>
        <w:rPr>
          <w:rFonts w:ascii="Times New Roman" w:eastAsia="Calibri" w:hAnsi="Times New Roman"/>
          <w:sz w:val="28"/>
          <w:lang w:eastAsia="ar-SA"/>
        </w:rPr>
        <w:t xml:space="preserve"> Н.В.</w:t>
      </w:r>
    </w:p>
    <w:p w:rsidR="00FC1F01" w:rsidRDefault="00FC1F01">
      <w:pPr>
        <w:suppressAutoHyphens/>
        <w:spacing w:after="120"/>
        <w:jc w:val="right"/>
        <w:rPr>
          <w:rFonts w:ascii="Times New Roman" w:eastAsia="Calibri" w:hAnsi="Times New Roman"/>
          <w:sz w:val="28"/>
          <w:lang w:eastAsia="ar-SA"/>
        </w:rPr>
      </w:pPr>
    </w:p>
    <w:p w:rsidR="00FC1F01" w:rsidRDefault="00FC1F01">
      <w:pPr>
        <w:suppressAutoHyphens/>
        <w:spacing w:after="120"/>
        <w:jc w:val="right"/>
        <w:rPr>
          <w:rFonts w:ascii="Times New Roman" w:eastAsia="Calibri" w:hAnsi="Times New Roman"/>
          <w:sz w:val="28"/>
          <w:lang w:eastAsia="ar-SA"/>
        </w:rPr>
      </w:pPr>
    </w:p>
    <w:p w:rsidR="00FC1F01" w:rsidRDefault="00FC1F01">
      <w:pPr>
        <w:suppressAutoHyphens/>
        <w:spacing w:after="120"/>
        <w:jc w:val="right"/>
        <w:rPr>
          <w:rFonts w:ascii="Times New Roman" w:eastAsia="Calibri" w:hAnsi="Times New Roman"/>
          <w:sz w:val="28"/>
          <w:lang w:eastAsia="ar-SA"/>
        </w:rPr>
      </w:pPr>
    </w:p>
    <w:p w:rsidR="00C02882" w:rsidRDefault="00C02882" w:rsidP="00C02882">
      <w:pPr>
        <w:suppressAutoHyphens/>
        <w:spacing w:line="240" w:lineRule="auto"/>
        <w:jc w:val="center"/>
        <w:rPr>
          <w:rFonts w:ascii="Times New Roman" w:eastAsia="Times New Roman" w:hAnsi="Times New Roman" w:cs="Times New Roman"/>
          <w:sz w:val="28"/>
          <w:szCs w:val="28"/>
          <w:lang w:eastAsia="zh-CN" w:bidi="hi-IN"/>
        </w:rPr>
      </w:pPr>
      <w:r>
        <w:rPr>
          <w:rFonts w:ascii="Times New Roman" w:eastAsia="Times New Roman" w:hAnsi="Times New Roman" w:cs="Times New Roman"/>
          <w:sz w:val="28"/>
          <w:szCs w:val="28"/>
          <w:lang w:eastAsia="zh-CN" w:bidi="hi-IN"/>
        </w:rPr>
        <w:t>г</w:t>
      </w:r>
      <w:r w:rsidR="00B90DD0" w:rsidRPr="00685A75">
        <w:rPr>
          <w:rFonts w:ascii="Times New Roman" w:eastAsia="Times New Roman" w:hAnsi="Times New Roman" w:cs="Times New Roman"/>
          <w:sz w:val="28"/>
          <w:szCs w:val="28"/>
          <w:lang w:eastAsia="zh-CN" w:bidi="hi-IN"/>
        </w:rPr>
        <w:t>. Облучье</w:t>
      </w:r>
    </w:p>
    <w:p w:rsidR="00FC1F01" w:rsidRPr="00685A75" w:rsidRDefault="00B90DD0" w:rsidP="00C02882">
      <w:pPr>
        <w:suppressAutoHyphens/>
        <w:spacing w:line="240" w:lineRule="auto"/>
        <w:jc w:val="center"/>
        <w:rPr>
          <w:rFonts w:ascii="Arial" w:eastAsia="Calibri" w:hAnsi="Arial" w:cs="Arial"/>
          <w:b/>
          <w:sz w:val="28"/>
          <w:szCs w:val="28"/>
        </w:rPr>
      </w:pPr>
      <w:r w:rsidRPr="00685A75">
        <w:rPr>
          <w:rFonts w:ascii="Times New Roman" w:eastAsia="Calibri" w:hAnsi="Times New Roman"/>
          <w:sz w:val="28"/>
          <w:szCs w:val="28"/>
          <w:lang w:eastAsia="ar-SA"/>
        </w:rPr>
        <w:t>2026-2027 учебный год</w:t>
      </w:r>
    </w:p>
    <w:p w:rsidR="00685A75" w:rsidRPr="00685A75" w:rsidRDefault="00685A75" w:rsidP="00685A75">
      <w:pPr>
        <w:shd w:val="clear" w:color="auto" w:fill="FFFFFF"/>
        <w:spacing w:before="100" w:beforeAutospacing="1" w:after="100" w:afterAutospacing="1" w:line="240" w:lineRule="auto"/>
        <w:rPr>
          <w:rFonts w:ascii="Calibri" w:eastAsia="Times New Roman" w:hAnsi="Calibri" w:cs="Calibri"/>
          <w:color w:val="000000"/>
          <w:lang w:eastAsia="ru-RU"/>
        </w:rPr>
      </w:pPr>
      <w:bookmarkStart w:id="1" w:name="_GoBack"/>
      <w:bookmarkEnd w:id="1"/>
      <w:r w:rsidRPr="00685A75">
        <w:rPr>
          <w:rFonts w:ascii="Times New Roman" w:eastAsia="Times New Roman" w:hAnsi="Times New Roman" w:cs="Times New Roman"/>
          <w:b/>
          <w:bCs/>
          <w:color w:val="000000"/>
          <w:sz w:val="28"/>
          <w:szCs w:val="28"/>
          <w:lang w:eastAsia="ru-RU"/>
        </w:rPr>
        <w:lastRenderedPageBreak/>
        <w:t>ПОЯСНИТЕЛЬНАЯ ЗАПИСКА</w:t>
      </w:r>
    </w:p>
    <w:p w:rsidR="00685A75" w:rsidRPr="00685A75" w:rsidRDefault="00685A75" w:rsidP="00685A75">
      <w:pPr>
        <w:tabs>
          <w:tab w:val="left" w:pos="709"/>
          <w:tab w:val="left" w:pos="851"/>
        </w:tabs>
        <w:spacing w:after="0" w:line="240" w:lineRule="auto"/>
        <w:ind w:firstLine="567"/>
        <w:jc w:val="both"/>
        <w:rPr>
          <w:rFonts w:ascii="Times New Roman" w:hAnsi="Times New Roman" w:cs="Times New Roman"/>
          <w:sz w:val="24"/>
          <w:szCs w:val="24"/>
        </w:rPr>
      </w:pPr>
      <w:r w:rsidRPr="00685A75">
        <w:rPr>
          <w:rFonts w:ascii="Times New Roman" w:eastAsia="Times New Roman" w:hAnsi="Times New Roman" w:cs="Times New Roman"/>
          <w:color w:val="000000"/>
          <w:sz w:val="24"/>
          <w:szCs w:val="24"/>
          <w:lang w:eastAsia="ru-RU"/>
        </w:rPr>
        <w:t>       </w:t>
      </w:r>
      <w:proofErr w:type="gramStart"/>
      <w:r w:rsidRPr="00685A75">
        <w:rPr>
          <w:rFonts w:ascii="Times New Roman" w:hAnsi="Times New Roman" w:cs="Times New Roman"/>
          <w:sz w:val="24"/>
          <w:szCs w:val="24"/>
        </w:rPr>
        <w:t>Программа  по коррекционному курсу «Занимательная математика»</w:t>
      </w:r>
      <w:r w:rsidRPr="00685A75">
        <w:rPr>
          <w:rFonts w:ascii="Times New Roman" w:hAnsi="Times New Roman" w:cs="Times New Roman"/>
          <w:b/>
          <w:sz w:val="24"/>
          <w:szCs w:val="24"/>
        </w:rPr>
        <w:t xml:space="preserve"> </w:t>
      </w:r>
      <w:r w:rsidRPr="00685A75">
        <w:rPr>
          <w:rFonts w:ascii="Times New Roman" w:hAnsi="Times New Roman" w:cs="Times New Roman"/>
          <w:sz w:val="24"/>
          <w:szCs w:val="24"/>
        </w:rPr>
        <w:t xml:space="preserve">разработана  в соответствии с требованиями  федерального государственного образовательного стандарта образования обучающихся с умственной отсталостью (интеллектуальными  нарушениями), на основе примерной адаптированной основной  общеобразовательной программы образования обучающихся с умственной отсталостью (интеллектуальными  нарушениями), а также программы специальных (коррекционных) образовательных учреждений VIII вида, (5-9 классы), под редакцией доктора педагогических наук В. В. Воронковой, Москва «Просвещение» 2011 г. </w:t>
      </w:r>
      <w:proofErr w:type="gramEnd"/>
    </w:p>
    <w:p w:rsidR="00685A75" w:rsidRPr="00685A75" w:rsidRDefault="00685A75" w:rsidP="00685A75">
      <w:pPr>
        <w:shd w:val="clear" w:color="auto" w:fill="FFFFFF"/>
        <w:spacing w:after="0" w:line="240" w:lineRule="auto"/>
        <w:ind w:firstLine="567"/>
        <w:jc w:val="both"/>
        <w:textAlignment w:val="baseline"/>
        <w:rPr>
          <w:rFonts w:ascii="Times New Roman" w:eastAsia="Times New Roman" w:hAnsi="Times New Roman" w:cs="Times New Roman"/>
          <w:b/>
          <w:i/>
          <w:sz w:val="24"/>
          <w:szCs w:val="24"/>
          <w:lang w:eastAsia="ru-RU"/>
        </w:rPr>
      </w:pPr>
      <w:r w:rsidRPr="00685A75">
        <w:rPr>
          <w:rFonts w:ascii="Times New Roman" w:eastAsia="Times New Roman" w:hAnsi="Times New Roman" w:cs="Times New Roman"/>
          <w:b/>
          <w:i/>
          <w:sz w:val="24"/>
          <w:szCs w:val="24"/>
          <w:lang w:eastAsia="ru-RU"/>
        </w:rPr>
        <w:t>Цель данного курса:</w:t>
      </w:r>
    </w:p>
    <w:p w:rsidR="00685A75" w:rsidRPr="00685A75" w:rsidRDefault="00685A75" w:rsidP="00685A75">
      <w:pPr>
        <w:shd w:val="clear" w:color="auto" w:fill="FFFFFF"/>
        <w:spacing w:after="0" w:line="240" w:lineRule="auto"/>
        <w:ind w:firstLine="567"/>
        <w:jc w:val="both"/>
        <w:textAlignment w:val="baseline"/>
        <w:rPr>
          <w:rFonts w:ascii="Times New Roman" w:hAnsi="Times New Roman" w:cs="Times New Roman"/>
          <w:sz w:val="24"/>
          <w:szCs w:val="24"/>
        </w:rPr>
      </w:pPr>
      <w:r w:rsidRPr="00685A75">
        <w:rPr>
          <w:rFonts w:ascii="Times New Roman" w:hAnsi="Times New Roman" w:cs="Times New Roman"/>
          <w:sz w:val="24"/>
          <w:szCs w:val="24"/>
        </w:rPr>
        <w:t xml:space="preserve">Формирование и развитие интереса к математике. </w:t>
      </w:r>
    </w:p>
    <w:p w:rsidR="00685A75" w:rsidRPr="00685A75" w:rsidRDefault="00685A75" w:rsidP="00685A75">
      <w:pPr>
        <w:shd w:val="clear" w:color="auto" w:fill="FFFFFF"/>
        <w:spacing w:after="0" w:line="240" w:lineRule="auto"/>
        <w:ind w:firstLine="567"/>
        <w:jc w:val="both"/>
        <w:textAlignment w:val="baseline"/>
        <w:rPr>
          <w:rFonts w:ascii="Times New Roman" w:eastAsia="Times New Roman" w:hAnsi="Times New Roman" w:cs="Times New Roman"/>
          <w:b/>
          <w:i/>
          <w:sz w:val="24"/>
          <w:szCs w:val="24"/>
          <w:lang w:eastAsia="ru-RU"/>
        </w:rPr>
      </w:pPr>
      <w:r w:rsidRPr="00685A75">
        <w:rPr>
          <w:rFonts w:ascii="Times New Roman" w:eastAsia="Times New Roman" w:hAnsi="Times New Roman" w:cs="Times New Roman"/>
          <w:b/>
          <w:i/>
          <w:sz w:val="24"/>
          <w:szCs w:val="24"/>
          <w:lang w:eastAsia="ru-RU"/>
        </w:rPr>
        <w:t>Основные задачи курса:</w:t>
      </w:r>
    </w:p>
    <w:p w:rsidR="00685A75" w:rsidRPr="00685A75" w:rsidRDefault="00685A75" w:rsidP="00685A75">
      <w:pPr>
        <w:numPr>
          <w:ilvl w:val="0"/>
          <w:numId w:val="2"/>
        </w:numPr>
        <w:shd w:val="clear" w:color="auto" w:fill="FFFFFF"/>
        <w:spacing w:after="0" w:line="240" w:lineRule="auto"/>
        <w:ind w:left="0" w:firstLine="567"/>
        <w:jc w:val="both"/>
        <w:rPr>
          <w:rFonts w:ascii="Times New Roman" w:eastAsia="Times New Roman" w:hAnsi="Times New Roman" w:cs="Times New Roman"/>
          <w:sz w:val="24"/>
          <w:szCs w:val="24"/>
          <w:lang w:eastAsia="ru-RU"/>
        </w:rPr>
      </w:pPr>
      <w:r w:rsidRPr="00685A75">
        <w:rPr>
          <w:rFonts w:ascii="Times New Roman" w:eastAsia="Times New Roman" w:hAnsi="Times New Roman" w:cs="Times New Roman"/>
          <w:sz w:val="24"/>
          <w:szCs w:val="24"/>
          <w:lang w:eastAsia="ru-RU"/>
        </w:rPr>
        <w:t>расширение и углубление программного материала;</w:t>
      </w:r>
    </w:p>
    <w:p w:rsidR="00685A75" w:rsidRPr="00685A75" w:rsidRDefault="00685A75" w:rsidP="00685A75">
      <w:pPr>
        <w:numPr>
          <w:ilvl w:val="0"/>
          <w:numId w:val="2"/>
        </w:numPr>
        <w:shd w:val="clear" w:color="auto" w:fill="FFFFFF"/>
        <w:spacing w:after="0" w:line="240" w:lineRule="auto"/>
        <w:ind w:left="0" w:firstLine="567"/>
        <w:jc w:val="both"/>
        <w:rPr>
          <w:rFonts w:ascii="Times New Roman" w:eastAsia="Times New Roman" w:hAnsi="Times New Roman" w:cs="Times New Roman"/>
          <w:sz w:val="24"/>
          <w:szCs w:val="24"/>
          <w:lang w:eastAsia="ru-RU"/>
        </w:rPr>
      </w:pPr>
      <w:r w:rsidRPr="00685A75">
        <w:rPr>
          <w:rFonts w:ascii="Times New Roman" w:eastAsia="Times New Roman" w:hAnsi="Times New Roman" w:cs="Times New Roman"/>
          <w:sz w:val="24"/>
          <w:szCs w:val="24"/>
          <w:lang w:eastAsia="ru-RU"/>
        </w:rPr>
        <w:t>воспитание настойчивости, упорства, чувства коллективизма;</w:t>
      </w:r>
    </w:p>
    <w:p w:rsidR="00685A75" w:rsidRPr="00685A75" w:rsidRDefault="00685A75" w:rsidP="00685A75">
      <w:pPr>
        <w:numPr>
          <w:ilvl w:val="0"/>
          <w:numId w:val="2"/>
        </w:numPr>
        <w:shd w:val="clear" w:color="auto" w:fill="FFFFFF"/>
        <w:spacing w:after="0" w:line="240" w:lineRule="auto"/>
        <w:ind w:left="0" w:firstLine="567"/>
        <w:jc w:val="both"/>
        <w:rPr>
          <w:rFonts w:ascii="Times New Roman" w:eastAsia="Times New Roman" w:hAnsi="Times New Roman" w:cs="Times New Roman"/>
          <w:sz w:val="24"/>
          <w:szCs w:val="24"/>
          <w:lang w:eastAsia="ru-RU"/>
        </w:rPr>
      </w:pPr>
      <w:r w:rsidRPr="00685A75">
        <w:rPr>
          <w:rFonts w:ascii="Times New Roman" w:eastAsia="Times New Roman" w:hAnsi="Times New Roman" w:cs="Times New Roman"/>
          <w:sz w:val="24"/>
          <w:szCs w:val="24"/>
          <w:lang w:eastAsia="ru-RU"/>
        </w:rPr>
        <w:t>пробуждение потребности у учащихся к самостоятельной работе.</w:t>
      </w:r>
    </w:p>
    <w:p w:rsidR="00685A75" w:rsidRPr="00685A75" w:rsidRDefault="00685A75" w:rsidP="00685A75">
      <w:pPr>
        <w:shd w:val="clear" w:color="auto" w:fill="FFFFFF"/>
        <w:spacing w:after="0" w:line="240" w:lineRule="auto"/>
        <w:ind w:firstLine="567"/>
        <w:jc w:val="both"/>
        <w:rPr>
          <w:rFonts w:ascii="Times New Roman" w:eastAsia="Times New Roman" w:hAnsi="Times New Roman" w:cs="Times New Roman"/>
          <w:sz w:val="24"/>
          <w:szCs w:val="24"/>
          <w:lang w:eastAsia="ru-RU"/>
        </w:rPr>
      </w:pPr>
      <w:r w:rsidRPr="00685A75">
        <w:rPr>
          <w:rFonts w:ascii="Times New Roman" w:hAnsi="Times New Roman" w:cs="Times New Roman"/>
          <w:b/>
          <w:i/>
          <w:sz w:val="24"/>
          <w:szCs w:val="24"/>
        </w:rPr>
        <w:t>Основные направления коррекционной работы:</w:t>
      </w:r>
    </w:p>
    <w:p w:rsidR="00685A75" w:rsidRPr="00685A75" w:rsidRDefault="00685A75" w:rsidP="00685A75">
      <w:pPr>
        <w:pStyle w:val="a5"/>
        <w:numPr>
          <w:ilvl w:val="0"/>
          <w:numId w:val="2"/>
        </w:numPr>
        <w:tabs>
          <w:tab w:val="clear" w:pos="720"/>
        </w:tabs>
        <w:spacing w:before="0" w:beforeAutospacing="0" w:after="0" w:afterAutospacing="0"/>
        <w:ind w:left="0" w:firstLine="567"/>
        <w:jc w:val="both"/>
      </w:pPr>
      <w:r w:rsidRPr="00685A75">
        <w:t>развитие зрительного восприятия и узнавания;</w:t>
      </w:r>
    </w:p>
    <w:p w:rsidR="00685A75" w:rsidRPr="00685A75" w:rsidRDefault="00685A75" w:rsidP="00685A75">
      <w:pPr>
        <w:pStyle w:val="a5"/>
        <w:numPr>
          <w:ilvl w:val="0"/>
          <w:numId w:val="2"/>
        </w:numPr>
        <w:tabs>
          <w:tab w:val="clear" w:pos="720"/>
        </w:tabs>
        <w:spacing w:before="0" w:beforeAutospacing="0" w:after="0" w:afterAutospacing="0"/>
        <w:ind w:left="0" w:firstLine="567"/>
        <w:jc w:val="both"/>
      </w:pPr>
      <w:r w:rsidRPr="00685A75">
        <w:t>обогащение словаря;</w:t>
      </w:r>
    </w:p>
    <w:p w:rsidR="00685A75" w:rsidRPr="00685A75" w:rsidRDefault="00685A75" w:rsidP="00685A75">
      <w:pPr>
        <w:pStyle w:val="a5"/>
        <w:numPr>
          <w:ilvl w:val="0"/>
          <w:numId w:val="2"/>
        </w:numPr>
        <w:tabs>
          <w:tab w:val="clear" w:pos="720"/>
        </w:tabs>
        <w:spacing w:before="0" w:beforeAutospacing="0" w:after="0" w:afterAutospacing="0"/>
        <w:ind w:left="0" w:firstLine="567"/>
        <w:jc w:val="both"/>
      </w:pPr>
      <w:r w:rsidRPr="00685A75">
        <w:t>расширение кругозора в различных областях математики;</w:t>
      </w:r>
    </w:p>
    <w:p w:rsidR="00685A75" w:rsidRPr="00685A75" w:rsidRDefault="00685A75" w:rsidP="00685A75">
      <w:pPr>
        <w:pStyle w:val="a5"/>
        <w:numPr>
          <w:ilvl w:val="0"/>
          <w:numId w:val="2"/>
        </w:numPr>
        <w:tabs>
          <w:tab w:val="clear" w:pos="720"/>
        </w:tabs>
        <w:spacing w:before="0" w:beforeAutospacing="0" w:after="0" w:afterAutospacing="0"/>
        <w:ind w:left="0" w:firstLine="567"/>
        <w:jc w:val="both"/>
      </w:pPr>
      <w:r w:rsidRPr="00685A75">
        <w:t>применение и использование математической терминологии и символики;</w:t>
      </w:r>
    </w:p>
    <w:p w:rsidR="00685A75" w:rsidRPr="00685A75" w:rsidRDefault="00685A75" w:rsidP="00685A75">
      <w:pPr>
        <w:pStyle w:val="a5"/>
        <w:numPr>
          <w:ilvl w:val="0"/>
          <w:numId w:val="2"/>
        </w:numPr>
        <w:tabs>
          <w:tab w:val="clear" w:pos="720"/>
        </w:tabs>
        <w:spacing w:before="0" w:beforeAutospacing="0" w:after="0" w:afterAutospacing="0"/>
        <w:ind w:left="0" w:firstLine="567"/>
        <w:jc w:val="both"/>
      </w:pPr>
      <w:r w:rsidRPr="00685A75">
        <w:t xml:space="preserve">формирование творческого мышления, познавательной активности, внимания, памяти; </w:t>
      </w:r>
    </w:p>
    <w:p w:rsidR="00685A75" w:rsidRPr="00685A75" w:rsidRDefault="00685A75" w:rsidP="00685A75">
      <w:pPr>
        <w:pStyle w:val="a5"/>
        <w:numPr>
          <w:ilvl w:val="0"/>
          <w:numId w:val="2"/>
        </w:numPr>
        <w:tabs>
          <w:tab w:val="clear" w:pos="720"/>
        </w:tabs>
        <w:spacing w:before="0" w:beforeAutospacing="0" w:after="0" w:afterAutospacing="0"/>
        <w:ind w:left="0" w:firstLine="567"/>
        <w:jc w:val="both"/>
      </w:pPr>
      <w:r w:rsidRPr="00685A75">
        <w:t xml:space="preserve">развитие мелкой моторики рук; </w:t>
      </w:r>
    </w:p>
    <w:p w:rsidR="00685A75" w:rsidRPr="00685A75" w:rsidRDefault="00685A75" w:rsidP="00685A75">
      <w:pPr>
        <w:pStyle w:val="a5"/>
        <w:numPr>
          <w:ilvl w:val="0"/>
          <w:numId w:val="2"/>
        </w:numPr>
        <w:tabs>
          <w:tab w:val="clear" w:pos="720"/>
        </w:tabs>
        <w:spacing w:before="0" w:beforeAutospacing="0" w:after="0" w:afterAutospacing="0"/>
        <w:ind w:left="0" w:firstLine="567"/>
        <w:jc w:val="both"/>
      </w:pPr>
      <w:r w:rsidRPr="00685A75">
        <w:t>развитие пространственных представлений и ориентации;</w:t>
      </w:r>
    </w:p>
    <w:p w:rsidR="00685A75" w:rsidRPr="00685A75" w:rsidRDefault="00685A75" w:rsidP="00685A75">
      <w:pPr>
        <w:pStyle w:val="a5"/>
        <w:numPr>
          <w:ilvl w:val="0"/>
          <w:numId w:val="2"/>
        </w:numPr>
        <w:tabs>
          <w:tab w:val="clear" w:pos="720"/>
        </w:tabs>
        <w:spacing w:before="0" w:beforeAutospacing="0" w:after="0" w:afterAutospacing="0"/>
        <w:ind w:left="0" w:firstLine="567"/>
        <w:jc w:val="both"/>
      </w:pPr>
      <w:r w:rsidRPr="00685A75">
        <w:t>развитие основных мыслительных операций: умения анализировать, обобщать, группировать, систематизировать, давать простейшие объяснения;</w:t>
      </w:r>
    </w:p>
    <w:p w:rsidR="00685A75" w:rsidRPr="00685A75" w:rsidRDefault="00685A75" w:rsidP="00685A75">
      <w:pPr>
        <w:pStyle w:val="a5"/>
        <w:numPr>
          <w:ilvl w:val="0"/>
          <w:numId w:val="2"/>
        </w:numPr>
        <w:tabs>
          <w:tab w:val="clear" w:pos="720"/>
        </w:tabs>
        <w:spacing w:before="0" w:beforeAutospacing="0" w:after="0" w:afterAutospacing="0"/>
        <w:ind w:left="0" w:firstLine="567"/>
        <w:jc w:val="both"/>
      </w:pPr>
      <w:r w:rsidRPr="00685A75">
        <w:t>коррекция нарушений эмоционально-личностной сферы;</w:t>
      </w:r>
    </w:p>
    <w:p w:rsidR="00685A75" w:rsidRPr="00685A75" w:rsidRDefault="00685A75" w:rsidP="00685A75">
      <w:pPr>
        <w:pStyle w:val="a5"/>
        <w:numPr>
          <w:ilvl w:val="0"/>
          <w:numId w:val="2"/>
        </w:numPr>
        <w:tabs>
          <w:tab w:val="clear" w:pos="720"/>
        </w:tabs>
        <w:spacing w:before="0" w:beforeAutospacing="0" w:after="0" w:afterAutospacing="0"/>
        <w:ind w:left="0" w:firstLine="567"/>
        <w:jc w:val="both"/>
      </w:pPr>
      <w:r w:rsidRPr="00685A75">
        <w:t>коррекция индивидуальных пробелов в знаниях, умениях, навыках.</w:t>
      </w:r>
    </w:p>
    <w:p w:rsidR="00FC1F01" w:rsidRPr="00685A75" w:rsidRDefault="00685A75" w:rsidP="00685A75">
      <w:pPr>
        <w:spacing w:line="240" w:lineRule="auto"/>
        <w:rPr>
          <w:rFonts w:ascii="Times New Roman" w:hAnsi="Times New Roman" w:cs="Times New Roman"/>
          <w:sz w:val="24"/>
          <w:szCs w:val="24"/>
        </w:rPr>
      </w:pPr>
      <w:proofErr w:type="gramStart"/>
      <w:r w:rsidRPr="00685A75">
        <w:rPr>
          <w:rFonts w:ascii="Times New Roman" w:hAnsi="Times New Roman" w:cs="Times New Roman"/>
          <w:sz w:val="24"/>
          <w:szCs w:val="24"/>
        </w:rPr>
        <w:t xml:space="preserve">Программа </w:t>
      </w:r>
      <w:r w:rsidR="00B90DD0" w:rsidRPr="00685A75">
        <w:rPr>
          <w:rFonts w:ascii="Times New Roman" w:hAnsi="Times New Roman" w:cs="Times New Roman"/>
          <w:sz w:val="24"/>
          <w:szCs w:val="24"/>
        </w:rPr>
        <w:t>обязательных занятий</w:t>
      </w:r>
      <w:r w:rsidRPr="00685A75">
        <w:rPr>
          <w:rFonts w:ascii="Times New Roman" w:hAnsi="Times New Roman" w:cs="Times New Roman"/>
          <w:sz w:val="24"/>
          <w:szCs w:val="24"/>
        </w:rPr>
        <w:t xml:space="preserve"> коррекционной направленности «Занимательная математика» предназначена для</w:t>
      </w:r>
      <w:r w:rsidR="00B90DD0" w:rsidRPr="00685A75">
        <w:rPr>
          <w:rFonts w:ascii="Times New Roman" w:hAnsi="Times New Roman" w:cs="Times New Roman"/>
          <w:sz w:val="24"/>
          <w:szCs w:val="24"/>
        </w:rPr>
        <w:t xml:space="preserve"> обучающихся с заниженным уровнем мотивации.</w:t>
      </w:r>
      <w:proofErr w:type="gramEnd"/>
      <w:r w:rsidR="00B90DD0" w:rsidRPr="00685A75">
        <w:rPr>
          <w:rFonts w:ascii="Times New Roman" w:hAnsi="Times New Roman" w:cs="Times New Roman"/>
          <w:sz w:val="24"/>
          <w:szCs w:val="24"/>
        </w:rPr>
        <w:t xml:space="preserve">  Курс рассчитан на 34 часа (1 час в неделю). Отличительные особенности детей с заниженным уровнем мотивации по математике: </w:t>
      </w:r>
    </w:p>
    <w:p w:rsidR="00FC1F01" w:rsidRPr="00685A75" w:rsidRDefault="00B90DD0" w:rsidP="00685A75">
      <w:pPr>
        <w:spacing w:line="240" w:lineRule="auto"/>
        <w:rPr>
          <w:rFonts w:ascii="Times New Roman" w:hAnsi="Times New Roman" w:cs="Times New Roman"/>
          <w:sz w:val="24"/>
          <w:szCs w:val="24"/>
        </w:rPr>
      </w:pPr>
      <w:r w:rsidRPr="00685A75">
        <w:rPr>
          <w:rFonts w:ascii="Times New Roman" w:hAnsi="Times New Roman" w:cs="Times New Roman"/>
          <w:sz w:val="24"/>
          <w:szCs w:val="24"/>
        </w:rPr>
        <w:t>1. Имеют более низкие по сравнению с большинством остальных сверстников интеллектуальные способности, восприимчивость к умению, творческие возможности и проявления.</w:t>
      </w:r>
    </w:p>
    <w:p w:rsidR="00FC1F01" w:rsidRPr="00685A75" w:rsidRDefault="00B90DD0" w:rsidP="00685A75">
      <w:pPr>
        <w:spacing w:line="240" w:lineRule="auto"/>
        <w:rPr>
          <w:rFonts w:ascii="Times New Roman" w:hAnsi="Times New Roman" w:cs="Times New Roman"/>
          <w:sz w:val="24"/>
          <w:szCs w:val="24"/>
        </w:rPr>
      </w:pPr>
      <w:r w:rsidRPr="00685A75">
        <w:rPr>
          <w:rFonts w:ascii="Times New Roman" w:hAnsi="Times New Roman" w:cs="Times New Roman"/>
          <w:sz w:val="24"/>
          <w:szCs w:val="24"/>
        </w:rPr>
        <w:t xml:space="preserve"> 2. Имеют пассивную познавательную потребность. </w:t>
      </w:r>
    </w:p>
    <w:p w:rsidR="00FC1F01" w:rsidRPr="00685A75" w:rsidRDefault="00B90DD0" w:rsidP="00685A75">
      <w:pPr>
        <w:spacing w:line="240" w:lineRule="auto"/>
        <w:rPr>
          <w:rFonts w:ascii="Times New Roman" w:hAnsi="Times New Roman" w:cs="Times New Roman"/>
          <w:sz w:val="24"/>
          <w:szCs w:val="24"/>
        </w:rPr>
      </w:pPr>
      <w:r w:rsidRPr="00685A75">
        <w:rPr>
          <w:rFonts w:ascii="Times New Roman" w:hAnsi="Times New Roman" w:cs="Times New Roman"/>
          <w:sz w:val="24"/>
          <w:szCs w:val="24"/>
        </w:rPr>
        <w:t xml:space="preserve">3. Не испытывают радость от умственного труда. </w:t>
      </w:r>
    </w:p>
    <w:p w:rsidR="00FC1F01" w:rsidRPr="00685A75" w:rsidRDefault="00B90DD0" w:rsidP="00685A75">
      <w:pPr>
        <w:spacing w:line="240" w:lineRule="auto"/>
        <w:rPr>
          <w:rFonts w:ascii="Times New Roman" w:hAnsi="Times New Roman" w:cs="Times New Roman"/>
          <w:sz w:val="24"/>
          <w:szCs w:val="24"/>
        </w:rPr>
      </w:pPr>
      <w:r w:rsidRPr="00685A75">
        <w:rPr>
          <w:rFonts w:ascii="Times New Roman" w:hAnsi="Times New Roman" w:cs="Times New Roman"/>
          <w:sz w:val="24"/>
          <w:szCs w:val="24"/>
        </w:rPr>
        <w:t>Категории детей:</w:t>
      </w:r>
    </w:p>
    <w:p w:rsidR="00FC1F01" w:rsidRPr="00685A75" w:rsidRDefault="00B90DD0" w:rsidP="00685A75">
      <w:pPr>
        <w:spacing w:line="240" w:lineRule="auto"/>
        <w:rPr>
          <w:rFonts w:ascii="Times New Roman" w:hAnsi="Times New Roman" w:cs="Times New Roman"/>
          <w:sz w:val="24"/>
          <w:szCs w:val="24"/>
        </w:rPr>
      </w:pPr>
      <w:r w:rsidRPr="00685A75">
        <w:rPr>
          <w:rFonts w:ascii="Times New Roman" w:hAnsi="Times New Roman" w:cs="Times New Roman"/>
          <w:sz w:val="24"/>
          <w:szCs w:val="24"/>
        </w:rPr>
        <w:t xml:space="preserve"> 1. Дети с низким общим уровнем умственного развития.</w:t>
      </w:r>
    </w:p>
    <w:p w:rsidR="00FC1F01" w:rsidRPr="00685A75" w:rsidRDefault="00B90DD0" w:rsidP="00685A75">
      <w:pPr>
        <w:spacing w:line="240" w:lineRule="auto"/>
        <w:rPr>
          <w:rFonts w:ascii="Times New Roman" w:hAnsi="Times New Roman" w:cs="Times New Roman"/>
          <w:sz w:val="24"/>
          <w:szCs w:val="24"/>
        </w:rPr>
      </w:pPr>
      <w:r w:rsidRPr="00685A75">
        <w:rPr>
          <w:rFonts w:ascii="Times New Roman" w:hAnsi="Times New Roman" w:cs="Times New Roman"/>
          <w:sz w:val="24"/>
          <w:szCs w:val="24"/>
        </w:rPr>
        <w:t xml:space="preserve"> 2. </w:t>
      </w:r>
      <w:proofErr w:type="gramStart"/>
      <w:r w:rsidRPr="00685A75">
        <w:rPr>
          <w:rFonts w:ascii="Times New Roman" w:hAnsi="Times New Roman" w:cs="Times New Roman"/>
          <w:sz w:val="24"/>
          <w:szCs w:val="24"/>
        </w:rPr>
        <w:t>Обучающиеся</w:t>
      </w:r>
      <w:proofErr w:type="gramEnd"/>
      <w:r w:rsidRPr="00685A75">
        <w:rPr>
          <w:rFonts w:ascii="Times New Roman" w:hAnsi="Times New Roman" w:cs="Times New Roman"/>
          <w:sz w:val="24"/>
          <w:szCs w:val="24"/>
        </w:rPr>
        <w:t xml:space="preserve">, не достигающие по каким - либо причинам успехов в учении, не обладающие яркой познавательной активностью, оригинальностью психического склада, умственными резервами. </w:t>
      </w:r>
    </w:p>
    <w:p w:rsidR="00FC1F01" w:rsidRPr="00685A75" w:rsidRDefault="00B90DD0" w:rsidP="00685A75">
      <w:pPr>
        <w:spacing w:line="240" w:lineRule="auto"/>
        <w:rPr>
          <w:rFonts w:ascii="Times New Roman" w:hAnsi="Times New Roman" w:cs="Times New Roman"/>
          <w:sz w:val="24"/>
          <w:szCs w:val="24"/>
        </w:rPr>
      </w:pPr>
      <w:r w:rsidRPr="00685A75">
        <w:rPr>
          <w:rFonts w:ascii="Times New Roman" w:hAnsi="Times New Roman" w:cs="Times New Roman"/>
          <w:sz w:val="24"/>
          <w:szCs w:val="24"/>
        </w:rPr>
        <w:t xml:space="preserve">Стратегия работы с детьми с заниженным уровнем мотивации по математике. </w:t>
      </w:r>
    </w:p>
    <w:p w:rsidR="00FC1F01" w:rsidRPr="00685A75" w:rsidRDefault="00B90DD0" w:rsidP="00685A75">
      <w:pPr>
        <w:spacing w:line="240" w:lineRule="auto"/>
        <w:rPr>
          <w:rFonts w:ascii="Times New Roman" w:hAnsi="Times New Roman" w:cs="Times New Roman"/>
          <w:sz w:val="24"/>
          <w:szCs w:val="24"/>
        </w:rPr>
      </w:pPr>
      <w:r w:rsidRPr="00685A75">
        <w:rPr>
          <w:rFonts w:ascii="Times New Roman" w:hAnsi="Times New Roman" w:cs="Times New Roman"/>
          <w:sz w:val="24"/>
          <w:szCs w:val="24"/>
        </w:rPr>
        <w:t xml:space="preserve">Успешность работы с такими детьми во многом зависит от того, как организована работа с этой категорией </w:t>
      </w:r>
      <w:proofErr w:type="gramStart"/>
      <w:r w:rsidRPr="00685A75">
        <w:rPr>
          <w:rFonts w:ascii="Times New Roman" w:hAnsi="Times New Roman" w:cs="Times New Roman"/>
          <w:sz w:val="24"/>
          <w:szCs w:val="24"/>
        </w:rPr>
        <w:t>обучающихся</w:t>
      </w:r>
      <w:proofErr w:type="gramEnd"/>
      <w:r w:rsidRPr="00685A75">
        <w:rPr>
          <w:rFonts w:ascii="Times New Roman" w:hAnsi="Times New Roman" w:cs="Times New Roman"/>
          <w:sz w:val="24"/>
          <w:szCs w:val="24"/>
        </w:rPr>
        <w:t xml:space="preserve"> в системе в основной школе. При выявлении этой </w:t>
      </w:r>
      <w:r w:rsidRPr="00685A75">
        <w:rPr>
          <w:rFonts w:ascii="Times New Roman" w:hAnsi="Times New Roman" w:cs="Times New Roman"/>
          <w:sz w:val="24"/>
          <w:szCs w:val="24"/>
        </w:rPr>
        <w:lastRenderedPageBreak/>
        <w:t xml:space="preserve">категории обучающихся учитываются их учебные </w:t>
      </w:r>
      <w:proofErr w:type="gramStart"/>
      <w:r w:rsidRPr="00685A75">
        <w:rPr>
          <w:rFonts w:ascii="Times New Roman" w:hAnsi="Times New Roman" w:cs="Times New Roman"/>
          <w:sz w:val="24"/>
          <w:szCs w:val="24"/>
        </w:rPr>
        <w:t>проблем</w:t>
      </w:r>
      <w:r w:rsidR="00685A75" w:rsidRPr="00685A75">
        <w:rPr>
          <w:rFonts w:ascii="Times New Roman" w:hAnsi="Times New Roman" w:cs="Times New Roman"/>
          <w:sz w:val="24"/>
          <w:szCs w:val="24"/>
        </w:rPr>
        <w:t>ы</w:t>
      </w:r>
      <w:proofErr w:type="gramEnd"/>
      <w:r w:rsidR="00685A75" w:rsidRPr="00685A75">
        <w:rPr>
          <w:rFonts w:ascii="Times New Roman" w:hAnsi="Times New Roman" w:cs="Times New Roman"/>
          <w:sz w:val="24"/>
          <w:szCs w:val="24"/>
        </w:rPr>
        <w:t xml:space="preserve"> в какой - либо деятельности (</w:t>
      </w:r>
      <w:r w:rsidRPr="00685A75">
        <w:rPr>
          <w:rFonts w:ascii="Times New Roman" w:hAnsi="Times New Roman" w:cs="Times New Roman"/>
          <w:sz w:val="24"/>
          <w:szCs w:val="24"/>
        </w:rPr>
        <w:t>в данном случае в</w:t>
      </w:r>
      <w:r w:rsidR="00685A75" w:rsidRPr="00685A75">
        <w:rPr>
          <w:rFonts w:ascii="Times New Roman" w:hAnsi="Times New Roman" w:cs="Times New Roman"/>
          <w:sz w:val="24"/>
          <w:szCs w:val="24"/>
        </w:rPr>
        <w:t xml:space="preserve"> области математики). Этот этап</w:t>
      </w:r>
      <w:r w:rsidRPr="00685A75">
        <w:rPr>
          <w:rFonts w:ascii="Times New Roman" w:hAnsi="Times New Roman" w:cs="Times New Roman"/>
          <w:sz w:val="24"/>
          <w:szCs w:val="24"/>
        </w:rPr>
        <w:t xml:space="preserve"> характеризуется тем, что мотивированные дети охотно осваивают </w:t>
      </w:r>
      <w:proofErr w:type="spellStart"/>
      <w:r w:rsidRPr="00685A75">
        <w:rPr>
          <w:rFonts w:ascii="Times New Roman" w:hAnsi="Times New Roman" w:cs="Times New Roman"/>
          <w:sz w:val="24"/>
          <w:szCs w:val="24"/>
        </w:rPr>
        <w:t>навыковое</w:t>
      </w:r>
      <w:proofErr w:type="spellEnd"/>
      <w:r w:rsidRPr="00685A75">
        <w:rPr>
          <w:rFonts w:ascii="Times New Roman" w:hAnsi="Times New Roman" w:cs="Times New Roman"/>
          <w:sz w:val="24"/>
          <w:szCs w:val="24"/>
        </w:rPr>
        <w:t xml:space="preserve"> содержание учения под руководством учителя и самостоятельно. На этом этапе очень важно для детей с заниженным уровнем мотивации по математике организовать внеурочную деятельность как единый процесс, направленный на развитие творческих, познавательных способностей, предложить такое количество дополнительных образовательных услуг, где бы каждый ученик мог реализовать свои эмоциональные, физические потребности. Внеурочная деятельность должна строиться таким образом, чтобы </w:t>
      </w:r>
      <w:proofErr w:type="gramStart"/>
      <w:r w:rsidRPr="00685A75">
        <w:rPr>
          <w:rFonts w:ascii="Times New Roman" w:hAnsi="Times New Roman" w:cs="Times New Roman"/>
          <w:sz w:val="24"/>
          <w:szCs w:val="24"/>
        </w:rPr>
        <w:t>обучающийся</w:t>
      </w:r>
      <w:proofErr w:type="gramEnd"/>
      <w:r w:rsidRPr="00685A75">
        <w:rPr>
          <w:rFonts w:ascii="Times New Roman" w:hAnsi="Times New Roman" w:cs="Times New Roman"/>
          <w:sz w:val="24"/>
          <w:szCs w:val="24"/>
        </w:rPr>
        <w:t xml:space="preserve"> мог проявить свои возможности в сам</w:t>
      </w:r>
      <w:r w:rsidR="00685A75" w:rsidRPr="00685A75">
        <w:rPr>
          <w:rFonts w:ascii="Times New Roman" w:hAnsi="Times New Roman" w:cs="Times New Roman"/>
          <w:sz w:val="24"/>
          <w:szCs w:val="24"/>
        </w:rPr>
        <w:t>ых разных сферах деятельности.</w:t>
      </w:r>
    </w:p>
    <w:p w:rsidR="00FC1F01" w:rsidRPr="00685A75" w:rsidRDefault="00B90DD0" w:rsidP="00685A75">
      <w:pPr>
        <w:spacing w:line="240" w:lineRule="auto"/>
        <w:rPr>
          <w:rFonts w:ascii="Times New Roman" w:hAnsi="Times New Roman" w:cs="Times New Roman"/>
          <w:b/>
          <w:sz w:val="24"/>
          <w:szCs w:val="24"/>
        </w:rPr>
      </w:pPr>
      <w:r w:rsidRPr="00685A75">
        <w:rPr>
          <w:rFonts w:ascii="Times New Roman" w:hAnsi="Times New Roman" w:cs="Times New Roman"/>
          <w:b/>
          <w:sz w:val="24"/>
          <w:szCs w:val="24"/>
        </w:rPr>
        <w:t>Общая характеристика учебного предмета.</w:t>
      </w:r>
    </w:p>
    <w:p w:rsidR="00FC1F01" w:rsidRPr="00685A75" w:rsidRDefault="00B90DD0" w:rsidP="00685A75">
      <w:pPr>
        <w:spacing w:line="240" w:lineRule="auto"/>
        <w:rPr>
          <w:rFonts w:ascii="Times New Roman" w:hAnsi="Times New Roman" w:cs="Times New Roman"/>
          <w:sz w:val="24"/>
          <w:szCs w:val="24"/>
        </w:rPr>
      </w:pPr>
      <w:r w:rsidRPr="00685A75">
        <w:rPr>
          <w:rFonts w:ascii="Times New Roman" w:hAnsi="Times New Roman" w:cs="Times New Roman"/>
          <w:sz w:val="24"/>
          <w:szCs w:val="24"/>
        </w:rPr>
        <w:t xml:space="preserve"> Содержательный уровень представлен двумя математическими линиями: «Мир чисел» и «В мире задач», которые не выделены в отдельные разделы, так как переплетаются между собой основным содержанием. Реализуются через формирование умений комбинировать, анализировать, планировать и рассуждать. Способность комбинировать проявляется в возможности создавать разные сочетания предметов или их элементов. Развитие способности комбинировать характеризуется с двух сторон: количественной и качественной. В первом случае предполагается, что ребёнок пытается составить как можно больше сочетаний из данных, приведенных в условиях задачи. Например, если при решении задачи ребенок сможет найти только один какой-нибудь вариант сочетания слагаемых, то это свидетельствует, скорее всего, о недостаточном количественном развитии способности комбинировать. Во втором случае, при рассмотрении развития способности комбинировать с качественной стороны предполагается, что чем лучше развита у ребенка эта способность, тем он более планомерно и упорядоченно проводит комбинирование данных. Способность анализировать проявляется в возможности выделять в явлении разные стороны, в умении вычленять в предмете конкретные особенности. Способность ребенка анализировать проявляется при разборе условий задания и его требований, а также в умении выделять содержащиеся в условиях задачи данные и их отношения между собой. Развитие способности анализировать характеризуется с двух сторон – количественной и качественной. В первом случае имеется в виду, что чем лучше у ребенка развита способность </w:t>
      </w:r>
      <w:proofErr w:type="gramStart"/>
      <w:r w:rsidRPr="00685A75">
        <w:rPr>
          <w:rFonts w:ascii="Times New Roman" w:hAnsi="Times New Roman" w:cs="Times New Roman"/>
          <w:sz w:val="24"/>
          <w:szCs w:val="24"/>
        </w:rPr>
        <w:t>анализировать</w:t>
      </w:r>
      <w:proofErr w:type="gramEnd"/>
      <w:r w:rsidRPr="00685A75">
        <w:rPr>
          <w:rFonts w:ascii="Times New Roman" w:hAnsi="Times New Roman" w:cs="Times New Roman"/>
          <w:sz w:val="24"/>
          <w:szCs w:val="24"/>
        </w:rPr>
        <w:t xml:space="preserve">, тем лучше он разберется в задаче с большим числом данных, тем легче справится с вычислением этих данных и их отношений, обозначенных в условии задач. Например, успешное или неуспешное решение арифметических задач с большим количеством действий выступает достаточно ясным показателем степени развития способности у ребенка анализировать. Если он путается в условии такой задачи, то это свидетельствует, скорее всего, о невысоком уровне </w:t>
      </w:r>
      <w:proofErr w:type="spellStart"/>
      <w:r w:rsidRPr="00685A75">
        <w:rPr>
          <w:rFonts w:ascii="Times New Roman" w:hAnsi="Times New Roman" w:cs="Times New Roman"/>
          <w:sz w:val="24"/>
          <w:szCs w:val="24"/>
        </w:rPr>
        <w:t>сформированности</w:t>
      </w:r>
      <w:proofErr w:type="spellEnd"/>
      <w:r w:rsidRPr="00685A75">
        <w:rPr>
          <w:rFonts w:ascii="Times New Roman" w:hAnsi="Times New Roman" w:cs="Times New Roman"/>
          <w:sz w:val="24"/>
          <w:szCs w:val="24"/>
        </w:rPr>
        <w:t xml:space="preserve"> у него способности анализировать. Во втором случае, чем лучше у ребенка развита способность анализировать, тем он точнее выделяет отношения данных, более четко отличает необходимые данные </w:t>
      </w:r>
      <w:proofErr w:type="gramStart"/>
      <w:r w:rsidRPr="00685A75">
        <w:rPr>
          <w:rFonts w:ascii="Times New Roman" w:hAnsi="Times New Roman" w:cs="Times New Roman"/>
          <w:sz w:val="24"/>
          <w:szCs w:val="24"/>
        </w:rPr>
        <w:t>от</w:t>
      </w:r>
      <w:proofErr w:type="gramEnd"/>
      <w:r w:rsidRPr="00685A75">
        <w:rPr>
          <w:rFonts w:ascii="Times New Roman" w:hAnsi="Times New Roman" w:cs="Times New Roman"/>
          <w:sz w:val="24"/>
          <w:szCs w:val="24"/>
        </w:rPr>
        <w:t xml:space="preserve"> необязательных, избыточных. </w:t>
      </w:r>
    </w:p>
    <w:p w:rsidR="00FC1F01" w:rsidRPr="00685A75" w:rsidRDefault="00B90DD0" w:rsidP="00685A75">
      <w:pPr>
        <w:spacing w:line="240" w:lineRule="auto"/>
        <w:rPr>
          <w:rFonts w:ascii="Times New Roman" w:hAnsi="Times New Roman" w:cs="Times New Roman"/>
          <w:sz w:val="24"/>
          <w:szCs w:val="24"/>
        </w:rPr>
      </w:pPr>
      <w:r w:rsidRPr="00685A75">
        <w:rPr>
          <w:rFonts w:ascii="Times New Roman" w:hAnsi="Times New Roman" w:cs="Times New Roman"/>
          <w:sz w:val="24"/>
          <w:szCs w:val="24"/>
        </w:rPr>
        <w:t xml:space="preserve">Способность планировать проявляется у ребенка в его возможности намечать шаги для получения результата и разрабатывать последовательность своих действий для достижения поставленной цели. Ребенку можно предложить рассказать, как он будет срисовывать какое-нибудь изображение. По тем действиям, которые ребенок будет предпринимать, в каком порядке их осуществлять во время рисования, можно судить о том, как он планирует свои шаги для достижения требуемого результата. Способность планировать при этом проявляется в последовательности </w:t>
      </w:r>
      <w:proofErr w:type="gramStart"/>
      <w:r w:rsidRPr="00685A75">
        <w:rPr>
          <w:rFonts w:ascii="Times New Roman" w:hAnsi="Times New Roman" w:cs="Times New Roman"/>
          <w:sz w:val="24"/>
          <w:szCs w:val="24"/>
        </w:rPr>
        <w:t>действий</w:t>
      </w:r>
      <w:proofErr w:type="gramEnd"/>
      <w:r w:rsidRPr="00685A75">
        <w:rPr>
          <w:rFonts w:ascii="Times New Roman" w:hAnsi="Times New Roman" w:cs="Times New Roman"/>
          <w:sz w:val="24"/>
          <w:szCs w:val="24"/>
        </w:rPr>
        <w:t xml:space="preserve">: какие будут выполняться раньше, какие позже. Чем лучше развита у ребенка способность к планированию, тем легче ему решать задачи, в которых для получения результата требуется выполнить много действий, тем у него больше возможностей намечать </w:t>
      </w:r>
      <w:r w:rsidRPr="00685A75">
        <w:rPr>
          <w:rFonts w:ascii="Times New Roman" w:hAnsi="Times New Roman" w:cs="Times New Roman"/>
          <w:sz w:val="24"/>
          <w:szCs w:val="24"/>
        </w:rPr>
        <w:lastRenderedPageBreak/>
        <w:t>последующие действия до выполнения предыдущих. Однако у детей с недостаточным развитием этой способности наблюдается обратная картина: последующие действия намечаются после выполнения предыдущих. Способность рассуждать проявляется у детей в их возможности последовательно выводить одну мысль из другой, одни суждения из других, в умении непротиворечиво распределять события во времени. При решении задачи способность рассуждать проявляется в понимании отношений между данными. Чем лучше у ребенка развита эта способность, тем ему легче выполнить умозаключение, тем реже он допускает логические ошибки и противоречия в рассуждении. Специальные задания, которые систематизированы в методических материалах, формируют приемы рационального запоминания, развивают абстрактное мышление, пространственное воображение, тренируют внимание, приучают детей быть собранными, готовыми в любой момент к неожиданному повороту событий, что дает им уверенность в собственных силах и ведет к повышению эффективности обучения в целом, способствуют планомерной корректировки знаний. Эти занятия побуждают детей к активности, самостоятельности, воспитывают взаимовыручку, уважительное отношение друг к другу. Чтобы выполнить задание, ученик учится делать выводы на основе сравнений, обобщений, выявляет закономерности, учится фантазировать. Каждый ребенок работает в меру своих сил, поднимаясь на свою, ему посильную ступеньку. На занятии, где используется данный материал, у ребенка больше возможности подумать, поразмышлять, попробовать разные пути решения задач. Во время занятий происходит становление у детей более развитых форм самосознания и самоконтроля, у них исчезает боязнь ошибочных шагов, снижается тревожность и необоснованное беспокойство.</w:t>
      </w:r>
    </w:p>
    <w:p w:rsidR="00FC1F01" w:rsidRPr="00685A75" w:rsidRDefault="00FC1F01" w:rsidP="00685A75">
      <w:pPr>
        <w:spacing w:line="240" w:lineRule="auto"/>
        <w:rPr>
          <w:rFonts w:ascii="Times New Roman" w:hAnsi="Times New Roman" w:cs="Times New Roman"/>
          <w:sz w:val="24"/>
          <w:szCs w:val="24"/>
        </w:rPr>
      </w:pPr>
    </w:p>
    <w:p w:rsidR="00FC1F01" w:rsidRPr="00685A75" w:rsidRDefault="00B90DD0" w:rsidP="00685A75">
      <w:pPr>
        <w:spacing w:line="240" w:lineRule="auto"/>
        <w:jc w:val="center"/>
        <w:rPr>
          <w:rFonts w:ascii="Times New Roman" w:hAnsi="Times New Roman" w:cs="Times New Roman"/>
          <w:b/>
          <w:sz w:val="24"/>
          <w:szCs w:val="24"/>
        </w:rPr>
      </w:pPr>
      <w:r w:rsidRPr="00685A75">
        <w:rPr>
          <w:rFonts w:ascii="Times New Roman" w:hAnsi="Times New Roman" w:cs="Times New Roman"/>
          <w:b/>
          <w:sz w:val="24"/>
          <w:szCs w:val="24"/>
        </w:rPr>
        <w:t>Содержание учебного курса.</w:t>
      </w:r>
    </w:p>
    <w:tbl>
      <w:tblPr>
        <w:tblStyle w:val="a3"/>
        <w:tblW w:w="0" w:type="auto"/>
        <w:tblLook w:val="04A0" w:firstRow="1" w:lastRow="0" w:firstColumn="1" w:lastColumn="0" w:noHBand="0" w:noVBand="1"/>
      </w:tblPr>
      <w:tblGrid>
        <w:gridCol w:w="534"/>
        <w:gridCol w:w="2976"/>
        <w:gridCol w:w="6061"/>
      </w:tblGrid>
      <w:tr w:rsidR="00FC1F01" w:rsidRPr="00685A75">
        <w:tc>
          <w:tcPr>
            <w:tcW w:w="534" w:type="dxa"/>
          </w:tcPr>
          <w:p w:rsidR="00FC1F01" w:rsidRPr="00685A75" w:rsidRDefault="00B90DD0" w:rsidP="00685A75">
            <w:pPr>
              <w:spacing w:after="0" w:line="240" w:lineRule="auto"/>
              <w:rPr>
                <w:rFonts w:ascii="Times New Roman" w:hAnsi="Times New Roman" w:cs="Times New Roman"/>
                <w:sz w:val="24"/>
                <w:szCs w:val="24"/>
              </w:rPr>
            </w:pPr>
            <w:r w:rsidRPr="00685A75">
              <w:rPr>
                <w:rFonts w:ascii="Times New Roman" w:hAnsi="Times New Roman" w:cs="Times New Roman"/>
                <w:sz w:val="24"/>
                <w:szCs w:val="24"/>
              </w:rPr>
              <w:t>№</w:t>
            </w:r>
          </w:p>
        </w:tc>
        <w:tc>
          <w:tcPr>
            <w:tcW w:w="2976" w:type="dxa"/>
          </w:tcPr>
          <w:p w:rsidR="00FC1F01" w:rsidRPr="00685A75" w:rsidRDefault="00B90DD0" w:rsidP="00685A75">
            <w:pPr>
              <w:spacing w:after="0" w:line="240" w:lineRule="auto"/>
              <w:jc w:val="center"/>
              <w:rPr>
                <w:rFonts w:ascii="Times New Roman" w:hAnsi="Times New Roman" w:cs="Times New Roman"/>
                <w:b/>
                <w:sz w:val="24"/>
                <w:szCs w:val="24"/>
              </w:rPr>
            </w:pPr>
            <w:r w:rsidRPr="00685A75">
              <w:rPr>
                <w:rFonts w:ascii="Times New Roman" w:hAnsi="Times New Roman" w:cs="Times New Roman"/>
                <w:b/>
                <w:sz w:val="24"/>
                <w:szCs w:val="24"/>
              </w:rPr>
              <w:t>Тема</w:t>
            </w:r>
          </w:p>
        </w:tc>
        <w:tc>
          <w:tcPr>
            <w:tcW w:w="6061" w:type="dxa"/>
          </w:tcPr>
          <w:p w:rsidR="00FC1F01" w:rsidRPr="00685A75" w:rsidRDefault="00B90DD0" w:rsidP="00685A75">
            <w:pPr>
              <w:spacing w:after="0" w:line="240" w:lineRule="auto"/>
              <w:jc w:val="center"/>
              <w:rPr>
                <w:rFonts w:ascii="Times New Roman" w:hAnsi="Times New Roman" w:cs="Times New Roman"/>
                <w:b/>
                <w:sz w:val="24"/>
                <w:szCs w:val="24"/>
              </w:rPr>
            </w:pPr>
            <w:r w:rsidRPr="00685A75">
              <w:rPr>
                <w:rFonts w:ascii="Times New Roman" w:hAnsi="Times New Roman" w:cs="Times New Roman"/>
                <w:b/>
                <w:sz w:val="24"/>
                <w:szCs w:val="24"/>
              </w:rPr>
              <w:t>Количество часов.</w:t>
            </w:r>
          </w:p>
        </w:tc>
      </w:tr>
      <w:tr w:rsidR="00FC1F01" w:rsidRPr="00685A75">
        <w:tc>
          <w:tcPr>
            <w:tcW w:w="534" w:type="dxa"/>
          </w:tcPr>
          <w:p w:rsidR="00FC1F01" w:rsidRPr="00685A75" w:rsidRDefault="00B90DD0" w:rsidP="00685A75">
            <w:pPr>
              <w:spacing w:after="0" w:line="240" w:lineRule="auto"/>
              <w:jc w:val="center"/>
              <w:rPr>
                <w:rFonts w:ascii="Times New Roman" w:hAnsi="Times New Roman" w:cs="Times New Roman"/>
                <w:sz w:val="24"/>
                <w:szCs w:val="24"/>
              </w:rPr>
            </w:pPr>
            <w:r w:rsidRPr="00685A75">
              <w:rPr>
                <w:rFonts w:ascii="Times New Roman" w:hAnsi="Times New Roman" w:cs="Times New Roman"/>
                <w:sz w:val="24"/>
                <w:szCs w:val="24"/>
              </w:rPr>
              <w:t>1</w:t>
            </w:r>
          </w:p>
        </w:tc>
        <w:tc>
          <w:tcPr>
            <w:tcW w:w="2976" w:type="dxa"/>
          </w:tcPr>
          <w:p w:rsidR="00FC1F01" w:rsidRPr="00685A75" w:rsidRDefault="00B90DD0" w:rsidP="00685A75">
            <w:pPr>
              <w:spacing w:after="0" w:line="240" w:lineRule="auto"/>
              <w:jc w:val="center"/>
              <w:rPr>
                <w:rFonts w:ascii="Times New Roman" w:hAnsi="Times New Roman" w:cs="Times New Roman"/>
                <w:sz w:val="24"/>
                <w:szCs w:val="24"/>
              </w:rPr>
            </w:pPr>
            <w:r w:rsidRPr="00685A75">
              <w:rPr>
                <w:rFonts w:ascii="Times New Roman" w:hAnsi="Times New Roman" w:cs="Times New Roman"/>
                <w:sz w:val="24"/>
                <w:szCs w:val="24"/>
              </w:rPr>
              <w:t>Натуральные числа.</w:t>
            </w:r>
          </w:p>
        </w:tc>
        <w:tc>
          <w:tcPr>
            <w:tcW w:w="6061" w:type="dxa"/>
          </w:tcPr>
          <w:p w:rsidR="00FC1F01" w:rsidRPr="00685A75" w:rsidRDefault="00B90DD0" w:rsidP="00685A75">
            <w:pPr>
              <w:spacing w:after="0" w:line="240" w:lineRule="auto"/>
              <w:jc w:val="center"/>
              <w:rPr>
                <w:rFonts w:ascii="Times New Roman" w:hAnsi="Times New Roman" w:cs="Times New Roman"/>
                <w:sz w:val="24"/>
                <w:szCs w:val="24"/>
              </w:rPr>
            </w:pPr>
            <w:r w:rsidRPr="00685A75">
              <w:rPr>
                <w:rFonts w:ascii="Times New Roman" w:hAnsi="Times New Roman" w:cs="Times New Roman"/>
                <w:sz w:val="24"/>
                <w:szCs w:val="24"/>
              </w:rPr>
              <w:t>10</w:t>
            </w:r>
          </w:p>
        </w:tc>
      </w:tr>
      <w:tr w:rsidR="00FC1F01" w:rsidRPr="00685A75">
        <w:tc>
          <w:tcPr>
            <w:tcW w:w="534" w:type="dxa"/>
          </w:tcPr>
          <w:p w:rsidR="00FC1F01" w:rsidRPr="00685A75" w:rsidRDefault="00B90DD0" w:rsidP="00685A75">
            <w:pPr>
              <w:spacing w:after="0" w:line="240" w:lineRule="auto"/>
              <w:jc w:val="center"/>
              <w:rPr>
                <w:rFonts w:ascii="Times New Roman" w:hAnsi="Times New Roman" w:cs="Times New Roman"/>
                <w:sz w:val="24"/>
                <w:szCs w:val="24"/>
              </w:rPr>
            </w:pPr>
            <w:r w:rsidRPr="00685A75">
              <w:rPr>
                <w:rFonts w:ascii="Times New Roman" w:hAnsi="Times New Roman" w:cs="Times New Roman"/>
                <w:sz w:val="24"/>
                <w:szCs w:val="24"/>
              </w:rPr>
              <w:t>2</w:t>
            </w:r>
          </w:p>
        </w:tc>
        <w:tc>
          <w:tcPr>
            <w:tcW w:w="2976" w:type="dxa"/>
          </w:tcPr>
          <w:p w:rsidR="00FC1F01" w:rsidRPr="00685A75" w:rsidRDefault="00B90DD0" w:rsidP="00685A75">
            <w:pPr>
              <w:spacing w:after="0" w:line="240" w:lineRule="auto"/>
              <w:jc w:val="center"/>
              <w:rPr>
                <w:rFonts w:ascii="Times New Roman" w:hAnsi="Times New Roman" w:cs="Times New Roman"/>
                <w:sz w:val="24"/>
                <w:szCs w:val="24"/>
              </w:rPr>
            </w:pPr>
            <w:r w:rsidRPr="00685A75">
              <w:rPr>
                <w:rFonts w:ascii="Times New Roman" w:hAnsi="Times New Roman" w:cs="Times New Roman"/>
                <w:sz w:val="24"/>
                <w:szCs w:val="24"/>
              </w:rPr>
              <w:t>Обыкновенные дроби.</w:t>
            </w:r>
          </w:p>
        </w:tc>
        <w:tc>
          <w:tcPr>
            <w:tcW w:w="6061" w:type="dxa"/>
          </w:tcPr>
          <w:p w:rsidR="00FC1F01" w:rsidRPr="00685A75" w:rsidRDefault="00B90DD0" w:rsidP="00685A75">
            <w:pPr>
              <w:spacing w:after="0" w:line="240" w:lineRule="auto"/>
              <w:jc w:val="center"/>
              <w:rPr>
                <w:rFonts w:ascii="Times New Roman" w:hAnsi="Times New Roman" w:cs="Times New Roman"/>
                <w:sz w:val="24"/>
                <w:szCs w:val="24"/>
              </w:rPr>
            </w:pPr>
            <w:r w:rsidRPr="00685A75">
              <w:rPr>
                <w:rFonts w:ascii="Times New Roman" w:hAnsi="Times New Roman" w:cs="Times New Roman"/>
                <w:sz w:val="24"/>
                <w:szCs w:val="24"/>
              </w:rPr>
              <w:t>7</w:t>
            </w:r>
          </w:p>
        </w:tc>
      </w:tr>
      <w:tr w:rsidR="00FC1F01" w:rsidRPr="00685A75">
        <w:tc>
          <w:tcPr>
            <w:tcW w:w="534" w:type="dxa"/>
          </w:tcPr>
          <w:p w:rsidR="00FC1F01" w:rsidRPr="00685A75" w:rsidRDefault="00B90DD0" w:rsidP="00685A75">
            <w:pPr>
              <w:spacing w:after="0" w:line="240" w:lineRule="auto"/>
              <w:jc w:val="center"/>
              <w:rPr>
                <w:rFonts w:ascii="Times New Roman" w:hAnsi="Times New Roman" w:cs="Times New Roman"/>
                <w:sz w:val="24"/>
                <w:szCs w:val="24"/>
              </w:rPr>
            </w:pPr>
            <w:r w:rsidRPr="00685A75">
              <w:rPr>
                <w:rFonts w:ascii="Times New Roman" w:hAnsi="Times New Roman" w:cs="Times New Roman"/>
                <w:sz w:val="24"/>
                <w:szCs w:val="24"/>
              </w:rPr>
              <w:t>3</w:t>
            </w:r>
          </w:p>
        </w:tc>
        <w:tc>
          <w:tcPr>
            <w:tcW w:w="2976" w:type="dxa"/>
          </w:tcPr>
          <w:p w:rsidR="00FC1F01" w:rsidRPr="00685A75" w:rsidRDefault="00B90DD0" w:rsidP="00685A75">
            <w:pPr>
              <w:spacing w:after="0" w:line="240" w:lineRule="auto"/>
              <w:jc w:val="center"/>
              <w:rPr>
                <w:rFonts w:ascii="Times New Roman" w:hAnsi="Times New Roman" w:cs="Times New Roman"/>
                <w:sz w:val="24"/>
                <w:szCs w:val="24"/>
              </w:rPr>
            </w:pPr>
            <w:r w:rsidRPr="00685A75">
              <w:rPr>
                <w:rFonts w:ascii="Times New Roman" w:hAnsi="Times New Roman" w:cs="Times New Roman"/>
                <w:sz w:val="24"/>
                <w:szCs w:val="24"/>
              </w:rPr>
              <w:t>Геометрические фигуры.</w:t>
            </w:r>
          </w:p>
        </w:tc>
        <w:tc>
          <w:tcPr>
            <w:tcW w:w="6061" w:type="dxa"/>
          </w:tcPr>
          <w:p w:rsidR="00FC1F01" w:rsidRPr="00685A75" w:rsidRDefault="00B90DD0" w:rsidP="00685A75">
            <w:pPr>
              <w:spacing w:after="0" w:line="240" w:lineRule="auto"/>
              <w:jc w:val="center"/>
              <w:rPr>
                <w:rFonts w:ascii="Times New Roman" w:hAnsi="Times New Roman" w:cs="Times New Roman"/>
                <w:sz w:val="24"/>
                <w:szCs w:val="24"/>
              </w:rPr>
            </w:pPr>
            <w:r w:rsidRPr="00685A75">
              <w:rPr>
                <w:rFonts w:ascii="Times New Roman" w:hAnsi="Times New Roman" w:cs="Times New Roman"/>
                <w:sz w:val="24"/>
                <w:szCs w:val="24"/>
              </w:rPr>
              <w:t>4</w:t>
            </w:r>
          </w:p>
        </w:tc>
      </w:tr>
      <w:tr w:rsidR="00FC1F01" w:rsidRPr="00685A75">
        <w:tc>
          <w:tcPr>
            <w:tcW w:w="534" w:type="dxa"/>
          </w:tcPr>
          <w:p w:rsidR="00FC1F01" w:rsidRPr="00685A75" w:rsidRDefault="00B90DD0" w:rsidP="00685A75">
            <w:pPr>
              <w:spacing w:after="0" w:line="240" w:lineRule="auto"/>
              <w:jc w:val="center"/>
              <w:rPr>
                <w:rFonts w:ascii="Times New Roman" w:hAnsi="Times New Roman" w:cs="Times New Roman"/>
                <w:sz w:val="24"/>
                <w:szCs w:val="24"/>
              </w:rPr>
            </w:pPr>
            <w:r w:rsidRPr="00685A75">
              <w:rPr>
                <w:rFonts w:ascii="Times New Roman" w:hAnsi="Times New Roman" w:cs="Times New Roman"/>
                <w:sz w:val="24"/>
                <w:szCs w:val="24"/>
              </w:rPr>
              <w:t>4</w:t>
            </w:r>
          </w:p>
        </w:tc>
        <w:tc>
          <w:tcPr>
            <w:tcW w:w="2976" w:type="dxa"/>
          </w:tcPr>
          <w:p w:rsidR="00FC1F01" w:rsidRPr="00685A75" w:rsidRDefault="00B90DD0" w:rsidP="00685A75">
            <w:pPr>
              <w:spacing w:after="0" w:line="240" w:lineRule="auto"/>
              <w:jc w:val="center"/>
              <w:rPr>
                <w:rFonts w:ascii="Times New Roman" w:hAnsi="Times New Roman" w:cs="Times New Roman"/>
                <w:sz w:val="24"/>
                <w:szCs w:val="24"/>
              </w:rPr>
            </w:pPr>
            <w:r w:rsidRPr="00685A75">
              <w:rPr>
                <w:rFonts w:ascii="Times New Roman" w:hAnsi="Times New Roman" w:cs="Times New Roman"/>
                <w:sz w:val="24"/>
                <w:szCs w:val="24"/>
              </w:rPr>
              <w:t>Десятичные дроби.</w:t>
            </w:r>
          </w:p>
        </w:tc>
        <w:tc>
          <w:tcPr>
            <w:tcW w:w="6061" w:type="dxa"/>
          </w:tcPr>
          <w:p w:rsidR="00FC1F01" w:rsidRPr="00685A75" w:rsidRDefault="00B90DD0" w:rsidP="00685A75">
            <w:pPr>
              <w:spacing w:after="0" w:line="240" w:lineRule="auto"/>
              <w:jc w:val="center"/>
              <w:rPr>
                <w:rFonts w:ascii="Times New Roman" w:hAnsi="Times New Roman" w:cs="Times New Roman"/>
                <w:sz w:val="24"/>
                <w:szCs w:val="24"/>
              </w:rPr>
            </w:pPr>
            <w:r w:rsidRPr="00685A75">
              <w:rPr>
                <w:rFonts w:ascii="Times New Roman" w:hAnsi="Times New Roman" w:cs="Times New Roman"/>
                <w:sz w:val="24"/>
                <w:szCs w:val="24"/>
              </w:rPr>
              <w:t>9</w:t>
            </w:r>
          </w:p>
        </w:tc>
      </w:tr>
      <w:tr w:rsidR="00FC1F01" w:rsidRPr="00685A75">
        <w:tc>
          <w:tcPr>
            <w:tcW w:w="534" w:type="dxa"/>
          </w:tcPr>
          <w:p w:rsidR="00FC1F01" w:rsidRPr="00685A75" w:rsidRDefault="00B90DD0" w:rsidP="00685A75">
            <w:pPr>
              <w:spacing w:after="0" w:line="240" w:lineRule="auto"/>
              <w:jc w:val="center"/>
              <w:rPr>
                <w:rFonts w:ascii="Times New Roman" w:hAnsi="Times New Roman" w:cs="Times New Roman"/>
                <w:sz w:val="24"/>
                <w:szCs w:val="24"/>
              </w:rPr>
            </w:pPr>
            <w:r w:rsidRPr="00685A75">
              <w:rPr>
                <w:rFonts w:ascii="Times New Roman" w:hAnsi="Times New Roman" w:cs="Times New Roman"/>
                <w:sz w:val="24"/>
                <w:szCs w:val="24"/>
              </w:rPr>
              <w:t>5</w:t>
            </w:r>
          </w:p>
        </w:tc>
        <w:tc>
          <w:tcPr>
            <w:tcW w:w="2976" w:type="dxa"/>
          </w:tcPr>
          <w:p w:rsidR="00FC1F01" w:rsidRPr="00685A75" w:rsidRDefault="00B90DD0" w:rsidP="00685A75">
            <w:pPr>
              <w:spacing w:after="0" w:line="240" w:lineRule="auto"/>
              <w:jc w:val="center"/>
              <w:rPr>
                <w:rFonts w:ascii="Times New Roman" w:hAnsi="Times New Roman" w:cs="Times New Roman"/>
                <w:sz w:val="24"/>
                <w:szCs w:val="24"/>
              </w:rPr>
            </w:pPr>
            <w:r w:rsidRPr="00685A75">
              <w:rPr>
                <w:rFonts w:ascii="Times New Roman" w:hAnsi="Times New Roman" w:cs="Times New Roman"/>
                <w:sz w:val="24"/>
                <w:szCs w:val="24"/>
              </w:rPr>
              <w:t>Геометрические тела.</w:t>
            </w:r>
          </w:p>
        </w:tc>
        <w:tc>
          <w:tcPr>
            <w:tcW w:w="6061" w:type="dxa"/>
          </w:tcPr>
          <w:p w:rsidR="00FC1F01" w:rsidRPr="00685A75" w:rsidRDefault="00B90DD0" w:rsidP="00685A75">
            <w:pPr>
              <w:spacing w:after="0" w:line="240" w:lineRule="auto"/>
              <w:jc w:val="center"/>
              <w:rPr>
                <w:rFonts w:ascii="Times New Roman" w:hAnsi="Times New Roman" w:cs="Times New Roman"/>
                <w:sz w:val="24"/>
                <w:szCs w:val="24"/>
              </w:rPr>
            </w:pPr>
            <w:r w:rsidRPr="00685A75">
              <w:rPr>
                <w:rFonts w:ascii="Times New Roman" w:hAnsi="Times New Roman" w:cs="Times New Roman"/>
                <w:sz w:val="24"/>
                <w:szCs w:val="24"/>
              </w:rPr>
              <w:t>1</w:t>
            </w:r>
          </w:p>
        </w:tc>
      </w:tr>
      <w:tr w:rsidR="00FC1F01" w:rsidRPr="00685A75">
        <w:tc>
          <w:tcPr>
            <w:tcW w:w="534" w:type="dxa"/>
          </w:tcPr>
          <w:p w:rsidR="00FC1F01" w:rsidRPr="00685A75" w:rsidRDefault="00B90DD0" w:rsidP="00685A75">
            <w:pPr>
              <w:spacing w:after="0" w:line="240" w:lineRule="auto"/>
              <w:jc w:val="center"/>
              <w:rPr>
                <w:rFonts w:ascii="Times New Roman" w:hAnsi="Times New Roman" w:cs="Times New Roman"/>
                <w:sz w:val="24"/>
                <w:szCs w:val="24"/>
              </w:rPr>
            </w:pPr>
            <w:r w:rsidRPr="00685A75">
              <w:rPr>
                <w:rFonts w:ascii="Times New Roman" w:hAnsi="Times New Roman" w:cs="Times New Roman"/>
                <w:sz w:val="24"/>
                <w:szCs w:val="24"/>
              </w:rPr>
              <w:t>6</w:t>
            </w:r>
          </w:p>
        </w:tc>
        <w:tc>
          <w:tcPr>
            <w:tcW w:w="2976" w:type="dxa"/>
          </w:tcPr>
          <w:p w:rsidR="00FC1F01" w:rsidRPr="00685A75" w:rsidRDefault="00B90DD0" w:rsidP="00685A75">
            <w:pPr>
              <w:spacing w:after="0" w:line="240" w:lineRule="auto"/>
              <w:jc w:val="center"/>
              <w:rPr>
                <w:rFonts w:ascii="Times New Roman" w:hAnsi="Times New Roman" w:cs="Times New Roman"/>
                <w:sz w:val="24"/>
                <w:szCs w:val="24"/>
              </w:rPr>
            </w:pPr>
            <w:r w:rsidRPr="00685A75">
              <w:rPr>
                <w:rFonts w:ascii="Times New Roman" w:hAnsi="Times New Roman" w:cs="Times New Roman"/>
                <w:sz w:val="24"/>
                <w:szCs w:val="24"/>
              </w:rPr>
              <w:t>Введение в вероятность.</w:t>
            </w:r>
          </w:p>
        </w:tc>
        <w:tc>
          <w:tcPr>
            <w:tcW w:w="6061" w:type="dxa"/>
          </w:tcPr>
          <w:p w:rsidR="00FC1F01" w:rsidRPr="00685A75" w:rsidRDefault="00B90DD0" w:rsidP="00685A75">
            <w:pPr>
              <w:spacing w:after="0" w:line="240" w:lineRule="auto"/>
              <w:jc w:val="center"/>
              <w:rPr>
                <w:rFonts w:ascii="Times New Roman" w:hAnsi="Times New Roman" w:cs="Times New Roman"/>
                <w:sz w:val="24"/>
                <w:szCs w:val="24"/>
              </w:rPr>
            </w:pPr>
            <w:r w:rsidRPr="00685A75">
              <w:rPr>
                <w:rFonts w:ascii="Times New Roman" w:hAnsi="Times New Roman" w:cs="Times New Roman"/>
                <w:sz w:val="24"/>
                <w:szCs w:val="24"/>
              </w:rPr>
              <w:t>1</w:t>
            </w:r>
          </w:p>
        </w:tc>
      </w:tr>
      <w:tr w:rsidR="00FC1F01" w:rsidRPr="00685A75">
        <w:tc>
          <w:tcPr>
            <w:tcW w:w="534" w:type="dxa"/>
          </w:tcPr>
          <w:p w:rsidR="00FC1F01" w:rsidRPr="00685A75" w:rsidRDefault="00B90DD0" w:rsidP="00685A75">
            <w:pPr>
              <w:spacing w:after="0" w:line="240" w:lineRule="auto"/>
              <w:jc w:val="center"/>
              <w:rPr>
                <w:rFonts w:ascii="Times New Roman" w:hAnsi="Times New Roman" w:cs="Times New Roman"/>
                <w:sz w:val="24"/>
                <w:szCs w:val="24"/>
              </w:rPr>
            </w:pPr>
            <w:r w:rsidRPr="00685A75">
              <w:rPr>
                <w:rFonts w:ascii="Times New Roman" w:hAnsi="Times New Roman" w:cs="Times New Roman"/>
                <w:sz w:val="24"/>
                <w:szCs w:val="24"/>
              </w:rPr>
              <w:t>7</w:t>
            </w:r>
          </w:p>
        </w:tc>
        <w:tc>
          <w:tcPr>
            <w:tcW w:w="2976" w:type="dxa"/>
          </w:tcPr>
          <w:p w:rsidR="00FC1F01" w:rsidRPr="00685A75" w:rsidRDefault="00B90DD0" w:rsidP="00685A75">
            <w:pPr>
              <w:spacing w:after="0" w:line="240" w:lineRule="auto"/>
              <w:jc w:val="center"/>
              <w:rPr>
                <w:rFonts w:ascii="Times New Roman" w:hAnsi="Times New Roman" w:cs="Times New Roman"/>
                <w:sz w:val="24"/>
                <w:szCs w:val="24"/>
              </w:rPr>
            </w:pPr>
            <w:r w:rsidRPr="00685A75">
              <w:rPr>
                <w:rFonts w:ascii="Times New Roman" w:hAnsi="Times New Roman" w:cs="Times New Roman"/>
                <w:sz w:val="24"/>
                <w:szCs w:val="24"/>
              </w:rPr>
              <w:t>Повторение материала</w:t>
            </w:r>
          </w:p>
        </w:tc>
        <w:tc>
          <w:tcPr>
            <w:tcW w:w="6061" w:type="dxa"/>
          </w:tcPr>
          <w:p w:rsidR="00FC1F01" w:rsidRPr="00685A75" w:rsidRDefault="00B90DD0" w:rsidP="00685A75">
            <w:pPr>
              <w:spacing w:after="0" w:line="240" w:lineRule="auto"/>
              <w:jc w:val="center"/>
              <w:rPr>
                <w:rFonts w:ascii="Times New Roman" w:hAnsi="Times New Roman" w:cs="Times New Roman"/>
                <w:sz w:val="24"/>
                <w:szCs w:val="24"/>
              </w:rPr>
            </w:pPr>
            <w:r w:rsidRPr="00685A75">
              <w:rPr>
                <w:rFonts w:ascii="Times New Roman" w:hAnsi="Times New Roman" w:cs="Times New Roman"/>
                <w:sz w:val="24"/>
                <w:szCs w:val="24"/>
              </w:rPr>
              <w:t>2</w:t>
            </w:r>
          </w:p>
        </w:tc>
      </w:tr>
      <w:tr w:rsidR="00FC1F01" w:rsidRPr="00685A75">
        <w:tc>
          <w:tcPr>
            <w:tcW w:w="534" w:type="dxa"/>
          </w:tcPr>
          <w:p w:rsidR="00FC1F01" w:rsidRPr="00685A75" w:rsidRDefault="00FC1F01" w:rsidP="00685A75">
            <w:pPr>
              <w:spacing w:after="0" w:line="240" w:lineRule="auto"/>
              <w:jc w:val="center"/>
              <w:rPr>
                <w:rFonts w:ascii="Times New Roman" w:hAnsi="Times New Roman" w:cs="Times New Roman"/>
                <w:sz w:val="24"/>
                <w:szCs w:val="24"/>
              </w:rPr>
            </w:pPr>
          </w:p>
        </w:tc>
        <w:tc>
          <w:tcPr>
            <w:tcW w:w="2976" w:type="dxa"/>
          </w:tcPr>
          <w:p w:rsidR="00FC1F01" w:rsidRPr="00685A75" w:rsidRDefault="00B90DD0" w:rsidP="00685A75">
            <w:pPr>
              <w:spacing w:after="0" w:line="240" w:lineRule="auto"/>
              <w:jc w:val="center"/>
              <w:rPr>
                <w:rFonts w:ascii="Times New Roman" w:hAnsi="Times New Roman" w:cs="Times New Roman"/>
                <w:sz w:val="24"/>
                <w:szCs w:val="24"/>
              </w:rPr>
            </w:pPr>
            <w:r w:rsidRPr="00685A75">
              <w:rPr>
                <w:rFonts w:ascii="Times New Roman" w:hAnsi="Times New Roman" w:cs="Times New Roman"/>
                <w:sz w:val="24"/>
                <w:szCs w:val="24"/>
              </w:rPr>
              <w:t>Итого:</w:t>
            </w:r>
          </w:p>
        </w:tc>
        <w:tc>
          <w:tcPr>
            <w:tcW w:w="6061" w:type="dxa"/>
          </w:tcPr>
          <w:p w:rsidR="00FC1F01" w:rsidRPr="00685A75" w:rsidRDefault="00B90DD0" w:rsidP="00685A75">
            <w:pPr>
              <w:spacing w:after="0" w:line="240" w:lineRule="auto"/>
              <w:jc w:val="center"/>
              <w:rPr>
                <w:rFonts w:ascii="Times New Roman" w:hAnsi="Times New Roman" w:cs="Times New Roman"/>
                <w:sz w:val="24"/>
                <w:szCs w:val="24"/>
              </w:rPr>
            </w:pPr>
            <w:r w:rsidRPr="00685A75">
              <w:rPr>
                <w:rFonts w:ascii="Times New Roman" w:hAnsi="Times New Roman" w:cs="Times New Roman"/>
                <w:sz w:val="24"/>
                <w:szCs w:val="24"/>
              </w:rPr>
              <w:t>34</w:t>
            </w:r>
          </w:p>
        </w:tc>
      </w:tr>
    </w:tbl>
    <w:p w:rsidR="00FC1F01" w:rsidRPr="00685A75" w:rsidRDefault="00FC1F01" w:rsidP="00685A75">
      <w:pPr>
        <w:spacing w:line="240" w:lineRule="auto"/>
        <w:jc w:val="center"/>
        <w:rPr>
          <w:rFonts w:ascii="Times New Roman" w:hAnsi="Times New Roman" w:cs="Times New Roman"/>
          <w:sz w:val="24"/>
          <w:szCs w:val="24"/>
        </w:rPr>
      </w:pPr>
    </w:p>
    <w:p w:rsidR="00FC1F01" w:rsidRPr="00685A75" w:rsidRDefault="00B90DD0" w:rsidP="00685A75">
      <w:pPr>
        <w:spacing w:line="240" w:lineRule="auto"/>
        <w:jc w:val="center"/>
        <w:rPr>
          <w:rFonts w:ascii="Times New Roman" w:hAnsi="Times New Roman" w:cs="Times New Roman"/>
          <w:sz w:val="24"/>
          <w:szCs w:val="24"/>
        </w:rPr>
      </w:pPr>
      <w:r w:rsidRPr="00685A75">
        <w:rPr>
          <w:rFonts w:ascii="Times New Roman" w:hAnsi="Times New Roman" w:cs="Times New Roman"/>
          <w:b/>
          <w:sz w:val="24"/>
          <w:szCs w:val="24"/>
        </w:rPr>
        <w:t>Поурочное планирование.</w:t>
      </w:r>
    </w:p>
    <w:p w:rsidR="00FC1F01" w:rsidRPr="00685A75" w:rsidRDefault="00B90DD0" w:rsidP="00685A75">
      <w:pPr>
        <w:spacing w:after="0" w:line="240" w:lineRule="auto"/>
        <w:contextualSpacing/>
        <w:jc w:val="center"/>
        <w:rPr>
          <w:rFonts w:ascii="Times New Roman" w:eastAsia="Calibri" w:hAnsi="Times New Roman" w:cs="Times New Roman"/>
          <w:b/>
          <w:sz w:val="24"/>
          <w:szCs w:val="24"/>
        </w:rPr>
      </w:pPr>
      <w:r w:rsidRPr="00685A75">
        <w:rPr>
          <w:rFonts w:ascii="Times New Roman" w:eastAsia="Calibri" w:hAnsi="Times New Roman" w:cs="Times New Roman"/>
          <w:b/>
          <w:sz w:val="24"/>
          <w:szCs w:val="24"/>
        </w:rPr>
        <w:t>(1 час в неделю, всего 34 часа)</w:t>
      </w:r>
    </w:p>
    <w:p w:rsidR="00FC1F01" w:rsidRPr="00685A75" w:rsidRDefault="00FC1F01" w:rsidP="00685A75">
      <w:pPr>
        <w:spacing w:after="0" w:line="240" w:lineRule="auto"/>
        <w:contextualSpacing/>
        <w:jc w:val="center"/>
        <w:rPr>
          <w:rFonts w:ascii="Times New Roman" w:eastAsia="Calibri" w:hAnsi="Times New Roman" w:cs="Times New Roman"/>
          <w:b/>
          <w:sz w:val="24"/>
          <w:szCs w:val="24"/>
        </w:rPr>
      </w:pP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06"/>
        <w:gridCol w:w="7573"/>
        <w:gridCol w:w="1084"/>
      </w:tblGrid>
      <w:tr w:rsidR="00FC1F01" w:rsidRPr="00685A75">
        <w:tc>
          <w:tcPr>
            <w:tcW w:w="806" w:type="dxa"/>
          </w:tcPr>
          <w:p w:rsidR="00FC1F01" w:rsidRPr="00685A75" w:rsidRDefault="00B90DD0" w:rsidP="00685A75">
            <w:pPr>
              <w:spacing w:after="0" w:line="240" w:lineRule="auto"/>
              <w:contextualSpacing/>
              <w:jc w:val="center"/>
              <w:rPr>
                <w:rFonts w:ascii="Times New Roman" w:eastAsia="Calibri" w:hAnsi="Times New Roman" w:cs="Times New Roman"/>
                <w:sz w:val="24"/>
                <w:szCs w:val="24"/>
              </w:rPr>
            </w:pPr>
            <w:r w:rsidRPr="00685A75">
              <w:rPr>
                <w:rFonts w:ascii="Times New Roman" w:eastAsia="Calibri" w:hAnsi="Times New Roman" w:cs="Times New Roman"/>
                <w:sz w:val="24"/>
                <w:szCs w:val="24"/>
              </w:rPr>
              <w:t>№</w:t>
            </w:r>
          </w:p>
          <w:p w:rsidR="00FC1F01" w:rsidRPr="00685A75" w:rsidRDefault="00B90DD0" w:rsidP="00685A75">
            <w:pPr>
              <w:spacing w:after="0" w:line="240" w:lineRule="auto"/>
              <w:contextualSpacing/>
              <w:jc w:val="center"/>
              <w:rPr>
                <w:rFonts w:ascii="Times New Roman" w:eastAsia="Calibri" w:hAnsi="Times New Roman" w:cs="Times New Roman"/>
                <w:sz w:val="24"/>
                <w:szCs w:val="24"/>
              </w:rPr>
            </w:pPr>
            <w:proofErr w:type="gramStart"/>
            <w:r w:rsidRPr="00685A75">
              <w:rPr>
                <w:rFonts w:ascii="Times New Roman" w:eastAsia="Calibri" w:hAnsi="Times New Roman" w:cs="Times New Roman"/>
                <w:sz w:val="24"/>
                <w:szCs w:val="24"/>
              </w:rPr>
              <w:t>п</w:t>
            </w:r>
            <w:proofErr w:type="gramEnd"/>
            <w:r w:rsidRPr="00685A75">
              <w:rPr>
                <w:rFonts w:ascii="Times New Roman" w:eastAsia="Calibri" w:hAnsi="Times New Roman" w:cs="Times New Roman"/>
                <w:sz w:val="24"/>
                <w:szCs w:val="24"/>
              </w:rPr>
              <w:t>/п</w:t>
            </w:r>
          </w:p>
        </w:tc>
        <w:tc>
          <w:tcPr>
            <w:tcW w:w="7573" w:type="dxa"/>
          </w:tcPr>
          <w:p w:rsidR="00FC1F01" w:rsidRPr="00685A75" w:rsidRDefault="00B90DD0" w:rsidP="00685A75">
            <w:pPr>
              <w:spacing w:after="0" w:line="240" w:lineRule="auto"/>
              <w:contextualSpacing/>
              <w:jc w:val="center"/>
              <w:rPr>
                <w:rFonts w:ascii="Times New Roman" w:eastAsia="Calibri" w:hAnsi="Times New Roman" w:cs="Times New Roman"/>
                <w:sz w:val="24"/>
                <w:szCs w:val="24"/>
              </w:rPr>
            </w:pPr>
            <w:r w:rsidRPr="00685A75">
              <w:rPr>
                <w:rFonts w:ascii="Times New Roman" w:eastAsia="Calibri" w:hAnsi="Times New Roman" w:cs="Times New Roman"/>
                <w:sz w:val="24"/>
                <w:szCs w:val="24"/>
              </w:rPr>
              <w:t>Тема занятий</w:t>
            </w:r>
          </w:p>
        </w:tc>
        <w:tc>
          <w:tcPr>
            <w:tcW w:w="1084" w:type="dxa"/>
          </w:tcPr>
          <w:p w:rsidR="00FC1F01" w:rsidRPr="00685A75" w:rsidRDefault="00B90DD0" w:rsidP="00685A75">
            <w:pPr>
              <w:spacing w:after="0" w:line="240" w:lineRule="auto"/>
              <w:contextualSpacing/>
              <w:jc w:val="center"/>
              <w:rPr>
                <w:rFonts w:ascii="Times New Roman" w:eastAsia="Calibri" w:hAnsi="Times New Roman" w:cs="Times New Roman"/>
                <w:sz w:val="24"/>
                <w:szCs w:val="24"/>
              </w:rPr>
            </w:pPr>
            <w:r w:rsidRPr="00685A75">
              <w:rPr>
                <w:rFonts w:ascii="Times New Roman" w:eastAsia="Calibri" w:hAnsi="Times New Roman" w:cs="Times New Roman"/>
                <w:sz w:val="24"/>
                <w:szCs w:val="24"/>
              </w:rPr>
              <w:t>Кол-во</w:t>
            </w:r>
          </w:p>
          <w:p w:rsidR="00FC1F01" w:rsidRPr="00685A75" w:rsidRDefault="00B90DD0" w:rsidP="00685A75">
            <w:pPr>
              <w:spacing w:after="0" w:line="240" w:lineRule="auto"/>
              <w:contextualSpacing/>
              <w:jc w:val="center"/>
              <w:rPr>
                <w:rFonts w:ascii="Times New Roman" w:eastAsia="Calibri" w:hAnsi="Times New Roman" w:cs="Times New Roman"/>
                <w:b/>
                <w:sz w:val="24"/>
                <w:szCs w:val="24"/>
              </w:rPr>
            </w:pPr>
            <w:r w:rsidRPr="00685A75">
              <w:rPr>
                <w:rFonts w:ascii="Times New Roman" w:eastAsia="Calibri" w:hAnsi="Times New Roman" w:cs="Times New Roman"/>
                <w:sz w:val="24"/>
                <w:szCs w:val="24"/>
              </w:rPr>
              <w:t>часов</w:t>
            </w:r>
          </w:p>
        </w:tc>
      </w:tr>
      <w:tr w:rsidR="00FC1F01" w:rsidRPr="00685A75">
        <w:tc>
          <w:tcPr>
            <w:tcW w:w="806" w:type="dxa"/>
          </w:tcPr>
          <w:p w:rsidR="00FC1F01" w:rsidRPr="00685A75" w:rsidRDefault="00FC1F01" w:rsidP="00685A75">
            <w:pPr>
              <w:spacing w:after="0" w:line="240" w:lineRule="auto"/>
              <w:contextualSpacing/>
              <w:jc w:val="center"/>
              <w:rPr>
                <w:rFonts w:ascii="Times New Roman" w:eastAsia="Calibri" w:hAnsi="Times New Roman" w:cs="Times New Roman"/>
                <w:sz w:val="24"/>
                <w:szCs w:val="24"/>
              </w:rPr>
            </w:pPr>
          </w:p>
        </w:tc>
        <w:tc>
          <w:tcPr>
            <w:tcW w:w="7573" w:type="dxa"/>
          </w:tcPr>
          <w:p w:rsidR="00FC1F01" w:rsidRPr="00685A75" w:rsidRDefault="00B90DD0" w:rsidP="00685A75">
            <w:pPr>
              <w:spacing w:after="0" w:line="240" w:lineRule="auto"/>
              <w:contextualSpacing/>
              <w:jc w:val="center"/>
              <w:rPr>
                <w:rFonts w:ascii="Times New Roman" w:eastAsia="Calibri" w:hAnsi="Times New Roman" w:cs="Times New Roman"/>
                <w:b/>
                <w:i/>
                <w:sz w:val="24"/>
                <w:szCs w:val="24"/>
              </w:rPr>
            </w:pPr>
            <w:r w:rsidRPr="00685A75">
              <w:rPr>
                <w:rFonts w:ascii="Times New Roman" w:eastAsia="Calibri" w:hAnsi="Times New Roman" w:cs="Times New Roman"/>
                <w:b/>
                <w:i/>
                <w:sz w:val="24"/>
                <w:szCs w:val="24"/>
              </w:rPr>
              <w:t>Натуральные числа (10 часов).</w:t>
            </w:r>
          </w:p>
        </w:tc>
        <w:tc>
          <w:tcPr>
            <w:tcW w:w="1084" w:type="dxa"/>
          </w:tcPr>
          <w:p w:rsidR="00FC1F01" w:rsidRPr="00685A75" w:rsidRDefault="00FC1F01" w:rsidP="00685A75">
            <w:pPr>
              <w:spacing w:after="0" w:line="240" w:lineRule="auto"/>
              <w:contextualSpacing/>
              <w:jc w:val="center"/>
              <w:rPr>
                <w:rFonts w:ascii="Times New Roman" w:eastAsia="Calibri" w:hAnsi="Times New Roman" w:cs="Times New Roman"/>
                <w:sz w:val="24"/>
                <w:szCs w:val="24"/>
              </w:rPr>
            </w:pPr>
          </w:p>
        </w:tc>
      </w:tr>
      <w:tr w:rsidR="00FC1F01" w:rsidRPr="00685A75">
        <w:tc>
          <w:tcPr>
            <w:tcW w:w="806" w:type="dxa"/>
          </w:tcPr>
          <w:p w:rsidR="00FC1F01" w:rsidRPr="00685A75" w:rsidRDefault="00B90DD0" w:rsidP="00685A75">
            <w:pPr>
              <w:spacing w:after="0" w:line="240" w:lineRule="auto"/>
              <w:contextualSpacing/>
              <w:jc w:val="center"/>
              <w:rPr>
                <w:rFonts w:ascii="Times New Roman" w:eastAsia="Calibri" w:hAnsi="Times New Roman" w:cs="Times New Roman"/>
                <w:sz w:val="24"/>
                <w:szCs w:val="24"/>
              </w:rPr>
            </w:pPr>
            <w:r w:rsidRPr="00685A75">
              <w:rPr>
                <w:rFonts w:ascii="Times New Roman" w:eastAsia="Calibri" w:hAnsi="Times New Roman" w:cs="Times New Roman"/>
                <w:sz w:val="24"/>
                <w:szCs w:val="24"/>
              </w:rPr>
              <w:t>1</w:t>
            </w:r>
          </w:p>
        </w:tc>
        <w:tc>
          <w:tcPr>
            <w:tcW w:w="7573" w:type="dxa"/>
          </w:tcPr>
          <w:p w:rsidR="00FC1F01" w:rsidRPr="00685A75" w:rsidRDefault="00B90DD0" w:rsidP="00685A75">
            <w:pPr>
              <w:spacing w:after="0" w:line="240" w:lineRule="auto"/>
              <w:contextualSpacing/>
              <w:rPr>
                <w:rFonts w:ascii="Times New Roman" w:eastAsia="Calibri" w:hAnsi="Times New Roman" w:cs="Times New Roman"/>
                <w:sz w:val="24"/>
                <w:szCs w:val="24"/>
              </w:rPr>
            </w:pPr>
            <w:r w:rsidRPr="00685A75">
              <w:rPr>
                <w:rFonts w:ascii="Times New Roman" w:eastAsia="Calibri" w:hAnsi="Times New Roman" w:cs="Times New Roman"/>
                <w:sz w:val="24"/>
                <w:szCs w:val="24"/>
              </w:rPr>
              <w:t>Вводное занятие. Натуральные числа.</w:t>
            </w:r>
          </w:p>
        </w:tc>
        <w:tc>
          <w:tcPr>
            <w:tcW w:w="1084" w:type="dxa"/>
          </w:tcPr>
          <w:p w:rsidR="00FC1F01" w:rsidRPr="00685A75" w:rsidRDefault="00B90DD0" w:rsidP="00685A75">
            <w:pPr>
              <w:spacing w:after="0" w:line="240" w:lineRule="auto"/>
              <w:contextualSpacing/>
              <w:jc w:val="center"/>
              <w:rPr>
                <w:rFonts w:ascii="Times New Roman" w:eastAsia="Calibri" w:hAnsi="Times New Roman" w:cs="Times New Roman"/>
                <w:sz w:val="24"/>
                <w:szCs w:val="24"/>
              </w:rPr>
            </w:pPr>
            <w:r w:rsidRPr="00685A75">
              <w:rPr>
                <w:rFonts w:ascii="Times New Roman" w:eastAsia="Calibri" w:hAnsi="Times New Roman" w:cs="Times New Roman"/>
                <w:sz w:val="24"/>
                <w:szCs w:val="24"/>
              </w:rPr>
              <w:t>1</w:t>
            </w:r>
          </w:p>
        </w:tc>
      </w:tr>
      <w:tr w:rsidR="00FC1F01" w:rsidRPr="00685A75">
        <w:tc>
          <w:tcPr>
            <w:tcW w:w="806" w:type="dxa"/>
          </w:tcPr>
          <w:p w:rsidR="00FC1F01" w:rsidRPr="00685A75" w:rsidRDefault="00B90DD0" w:rsidP="00685A75">
            <w:pPr>
              <w:spacing w:after="0" w:line="240" w:lineRule="auto"/>
              <w:contextualSpacing/>
              <w:jc w:val="center"/>
              <w:rPr>
                <w:rFonts w:ascii="Times New Roman" w:eastAsia="Calibri" w:hAnsi="Times New Roman" w:cs="Times New Roman"/>
                <w:sz w:val="24"/>
                <w:szCs w:val="24"/>
              </w:rPr>
            </w:pPr>
            <w:r w:rsidRPr="00685A75">
              <w:rPr>
                <w:rFonts w:ascii="Times New Roman" w:eastAsia="Calibri" w:hAnsi="Times New Roman" w:cs="Times New Roman"/>
                <w:sz w:val="24"/>
                <w:szCs w:val="24"/>
              </w:rPr>
              <w:t>2</w:t>
            </w:r>
          </w:p>
        </w:tc>
        <w:tc>
          <w:tcPr>
            <w:tcW w:w="7573" w:type="dxa"/>
          </w:tcPr>
          <w:p w:rsidR="00FC1F01" w:rsidRPr="00685A75" w:rsidRDefault="00B90DD0" w:rsidP="00685A75">
            <w:pPr>
              <w:spacing w:after="0" w:line="240" w:lineRule="auto"/>
              <w:contextualSpacing/>
              <w:rPr>
                <w:rFonts w:ascii="Times New Roman" w:eastAsia="Calibri" w:hAnsi="Times New Roman" w:cs="Times New Roman"/>
                <w:sz w:val="24"/>
                <w:szCs w:val="24"/>
              </w:rPr>
            </w:pPr>
            <w:r w:rsidRPr="00685A75">
              <w:rPr>
                <w:rFonts w:ascii="Times New Roman" w:eastAsia="Calibri" w:hAnsi="Times New Roman" w:cs="Times New Roman"/>
                <w:sz w:val="24"/>
                <w:szCs w:val="24"/>
              </w:rPr>
              <w:t xml:space="preserve">Десятичная система счисления. </w:t>
            </w:r>
          </w:p>
        </w:tc>
        <w:tc>
          <w:tcPr>
            <w:tcW w:w="1084" w:type="dxa"/>
          </w:tcPr>
          <w:p w:rsidR="00FC1F01" w:rsidRPr="00685A75" w:rsidRDefault="00B90DD0" w:rsidP="00685A75">
            <w:pPr>
              <w:spacing w:after="0" w:line="240" w:lineRule="auto"/>
              <w:contextualSpacing/>
              <w:jc w:val="center"/>
              <w:rPr>
                <w:rFonts w:ascii="Times New Roman" w:eastAsia="Calibri" w:hAnsi="Times New Roman" w:cs="Times New Roman"/>
                <w:sz w:val="24"/>
                <w:szCs w:val="24"/>
              </w:rPr>
            </w:pPr>
            <w:r w:rsidRPr="00685A75">
              <w:rPr>
                <w:rFonts w:ascii="Times New Roman" w:eastAsia="Calibri" w:hAnsi="Times New Roman" w:cs="Times New Roman"/>
                <w:sz w:val="24"/>
                <w:szCs w:val="24"/>
              </w:rPr>
              <w:t>1</w:t>
            </w:r>
          </w:p>
        </w:tc>
      </w:tr>
      <w:tr w:rsidR="00FC1F01" w:rsidRPr="00685A75">
        <w:tc>
          <w:tcPr>
            <w:tcW w:w="806" w:type="dxa"/>
          </w:tcPr>
          <w:p w:rsidR="00FC1F01" w:rsidRPr="00685A75" w:rsidRDefault="00B90DD0" w:rsidP="00685A75">
            <w:pPr>
              <w:spacing w:after="0" w:line="240" w:lineRule="auto"/>
              <w:contextualSpacing/>
              <w:jc w:val="center"/>
              <w:rPr>
                <w:rFonts w:ascii="Times New Roman" w:eastAsia="Calibri" w:hAnsi="Times New Roman" w:cs="Times New Roman"/>
                <w:sz w:val="24"/>
                <w:szCs w:val="24"/>
              </w:rPr>
            </w:pPr>
            <w:r w:rsidRPr="00685A75">
              <w:rPr>
                <w:rFonts w:ascii="Times New Roman" w:eastAsia="Calibri" w:hAnsi="Times New Roman" w:cs="Times New Roman"/>
                <w:sz w:val="24"/>
                <w:szCs w:val="24"/>
              </w:rPr>
              <w:t>3</w:t>
            </w:r>
          </w:p>
        </w:tc>
        <w:tc>
          <w:tcPr>
            <w:tcW w:w="7573" w:type="dxa"/>
          </w:tcPr>
          <w:p w:rsidR="00FC1F01" w:rsidRPr="00685A75" w:rsidRDefault="00B90DD0" w:rsidP="00685A75">
            <w:pPr>
              <w:spacing w:after="0" w:line="240" w:lineRule="auto"/>
              <w:contextualSpacing/>
              <w:rPr>
                <w:rFonts w:ascii="Times New Roman" w:eastAsia="Calibri" w:hAnsi="Times New Roman" w:cs="Times New Roman"/>
                <w:color w:val="000000" w:themeColor="text1"/>
                <w:sz w:val="24"/>
                <w:szCs w:val="24"/>
              </w:rPr>
            </w:pPr>
            <w:r w:rsidRPr="00685A75">
              <w:rPr>
                <w:rFonts w:ascii="Times New Roman" w:eastAsia="Calibri" w:hAnsi="Times New Roman" w:cs="Times New Roman"/>
                <w:color w:val="000000" w:themeColor="text1"/>
                <w:sz w:val="24"/>
                <w:szCs w:val="24"/>
              </w:rPr>
              <w:t>Нахождение числового значения буквенного выражения.</w:t>
            </w:r>
          </w:p>
        </w:tc>
        <w:tc>
          <w:tcPr>
            <w:tcW w:w="1084" w:type="dxa"/>
          </w:tcPr>
          <w:p w:rsidR="00FC1F01" w:rsidRPr="00685A75" w:rsidRDefault="00B90DD0" w:rsidP="00685A75">
            <w:pPr>
              <w:spacing w:after="0" w:line="240" w:lineRule="auto"/>
              <w:contextualSpacing/>
              <w:jc w:val="center"/>
              <w:rPr>
                <w:rFonts w:ascii="Times New Roman" w:eastAsia="Calibri" w:hAnsi="Times New Roman" w:cs="Times New Roman"/>
                <w:sz w:val="24"/>
                <w:szCs w:val="24"/>
              </w:rPr>
            </w:pPr>
            <w:r w:rsidRPr="00685A75">
              <w:rPr>
                <w:rFonts w:ascii="Times New Roman" w:eastAsia="Calibri" w:hAnsi="Times New Roman" w:cs="Times New Roman"/>
                <w:sz w:val="24"/>
                <w:szCs w:val="24"/>
              </w:rPr>
              <w:t>1</w:t>
            </w:r>
          </w:p>
        </w:tc>
      </w:tr>
      <w:tr w:rsidR="00FC1F01" w:rsidRPr="00685A75">
        <w:tc>
          <w:tcPr>
            <w:tcW w:w="806" w:type="dxa"/>
          </w:tcPr>
          <w:p w:rsidR="00FC1F01" w:rsidRPr="00685A75" w:rsidRDefault="00B90DD0" w:rsidP="00685A75">
            <w:pPr>
              <w:spacing w:after="0" w:line="240" w:lineRule="auto"/>
              <w:contextualSpacing/>
              <w:jc w:val="center"/>
              <w:rPr>
                <w:rFonts w:ascii="Times New Roman" w:eastAsia="Calibri" w:hAnsi="Times New Roman" w:cs="Times New Roman"/>
                <w:sz w:val="24"/>
                <w:szCs w:val="24"/>
              </w:rPr>
            </w:pPr>
            <w:r w:rsidRPr="00685A75">
              <w:rPr>
                <w:rFonts w:ascii="Times New Roman" w:eastAsia="Calibri" w:hAnsi="Times New Roman" w:cs="Times New Roman"/>
                <w:sz w:val="24"/>
                <w:szCs w:val="24"/>
              </w:rPr>
              <w:t>4</w:t>
            </w:r>
          </w:p>
        </w:tc>
        <w:tc>
          <w:tcPr>
            <w:tcW w:w="7573" w:type="dxa"/>
          </w:tcPr>
          <w:p w:rsidR="00FC1F01" w:rsidRPr="00685A75" w:rsidRDefault="00B90DD0" w:rsidP="00685A75">
            <w:pPr>
              <w:spacing w:after="0" w:line="240" w:lineRule="auto"/>
              <w:contextualSpacing/>
              <w:rPr>
                <w:rFonts w:ascii="Times New Roman" w:eastAsia="Calibri" w:hAnsi="Times New Roman" w:cs="Times New Roman"/>
                <w:color w:val="000000" w:themeColor="text1"/>
                <w:sz w:val="24"/>
                <w:szCs w:val="24"/>
              </w:rPr>
            </w:pPr>
            <w:r w:rsidRPr="00685A75">
              <w:rPr>
                <w:rFonts w:ascii="Times New Roman" w:eastAsia="Calibri" w:hAnsi="Times New Roman" w:cs="Times New Roman"/>
                <w:color w:val="000000" w:themeColor="text1"/>
                <w:sz w:val="24"/>
                <w:szCs w:val="24"/>
              </w:rPr>
              <w:t>Основные геометрические понятия.</w:t>
            </w:r>
          </w:p>
          <w:p w:rsidR="00FC1F01" w:rsidRPr="00685A75" w:rsidRDefault="00B90DD0" w:rsidP="00685A75">
            <w:pPr>
              <w:spacing w:after="0" w:line="240" w:lineRule="auto"/>
              <w:contextualSpacing/>
              <w:rPr>
                <w:rFonts w:ascii="Times New Roman" w:eastAsia="Calibri" w:hAnsi="Times New Roman" w:cs="Times New Roman"/>
                <w:color w:val="000000" w:themeColor="text1"/>
                <w:sz w:val="24"/>
                <w:szCs w:val="24"/>
              </w:rPr>
            </w:pPr>
            <w:r w:rsidRPr="00685A75">
              <w:rPr>
                <w:rFonts w:ascii="Times New Roman" w:eastAsia="Calibri" w:hAnsi="Times New Roman" w:cs="Times New Roman"/>
                <w:color w:val="000000" w:themeColor="text1"/>
                <w:sz w:val="24"/>
                <w:szCs w:val="24"/>
              </w:rPr>
              <w:t>Построение отрезков, прямых, лучей.</w:t>
            </w:r>
          </w:p>
        </w:tc>
        <w:tc>
          <w:tcPr>
            <w:tcW w:w="1084" w:type="dxa"/>
          </w:tcPr>
          <w:p w:rsidR="00FC1F01" w:rsidRPr="00685A75" w:rsidRDefault="00B90DD0" w:rsidP="00685A75">
            <w:pPr>
              <w:spacing w:after="0" w:line="240" w:lineRule="auto"/>
              <w:contextualSpacing/>
              <w:jc w:val="center"/>
              <w:rPr>
                <w:rFonts w:ascii="Times New Roman" w:eastAsia="Calibri" w:hAnsi="Times New Roman" w:cs="Times New Roman"/>
                <w:sz w:val="24"/>
                <w:szCs w:val="24"/>
              </w:rPr>
            </w:pPr>
            <w:r w:rsidRPr="00685A75">
              <w:rPr>
                <w:rFonts w:ascii="Times New Roman" w:eastAsia="Calibri" w:hAnsi="Times New Roman" w:cs="Times New Roman"/>
                <w:sz w:val="24"/>
                <w:szCs w:val="24"/>
              </w:rPr>
              <w:t>1</w:t>
            </w:r>
          </w:p>
        </w:tc>
      </w:tr>
      <w:tr w:rsidR="00FC1F01" w:rsidRPr="00685A75">
        <w:tc>
          <w:tcPr>
            <w:tcW w:w="806" w:type="dxa"/>
          </w:tcPr>
          <w:p w:rsidR="00FC1F01" w:rsidRPr="00685A75" w:rsidRDefault="00B90DD0" w:rsidP="00685A75">
            <w:pPr>
              <w:spacing w:after="0" w:line="240" w:lineRule="auto"/>
              <w:contextualSpacing/>
              <w:jc w:val="center"/>
              <w:rPr>
                <w:rFonts w:ascii="Times New Roman" w:eastAsia="Calibri" w:hAnsi="Times New Roman" w:cs="Times New Roman"/>
                <w:sz w:val="24"/>
                <w:szCs w:val="24"/>
              </w:rPr>
            </w:pPr>
            <w:r w:rsidRPr="00685A75">
              <w:rPr>
                <w:rFonts w:ascii="Times New Roman" w:eastAsia="Calibri" w:hAnsi="Times New Roman" w:cs="Times New Roman"/>
                <w:sz w:val="24"/>
                <w:szCs w:val="24"/>
              </w:rPr>
              <w:t>5</w:t>
            </w:r>
          </w:p>
        </w:tc>
        <w:tc>
          <w:tcPr>
            <w:tcW w:w="7573" w:type="dxa"/>
          </w:tcPr>
          <w:p w:rsidR="00FC1F01" w:rsidRPr="00685A75" w:rsidRDefault="00B90DD0" w:rsidP="00685A75">
            <w:pPr>
              <w:spacing w:after="0" w:line="240" w:lineRule="auto"/>
              <w:contextualSpacing/>
              <w:rPr>
                <w:rFonts w:ascii="Times New Roman" w:eastAsia="Calibri" w:hAnsi="Times New Roman" w:cs="Times New Roman"/>
                <w:sz w:val="24"/>
                <w:szCs w:val="24"/>
              </w:rPr>
            </w:pPr>
            <w:r w:rsidRPr="00685A75">
              <w:rPr>
                <w:rFonts w:ascii="Times New Roman" w:eastAsia="Calibri" w:hAnsi="Times New Roman" w:cs="Times New Roman"/>
                <w:sz w:val="24"/>
                <w:szCs w:val="24"/>
              </w:rPr>
              <w:t>Округление натуральных чисел.</w:t>
            </w:r>
          </w:p>
        </w:tc>
        <w:tc>
          <w:tcPr>
            <w:tcW w:w="1084" w:type="dxa"/>
          </w:tcPr>
          <w:p w:rsidR="00FC1F01" w:rsidRPr="00685A75" w:rsidRDefault="00B90DD0" w:rsidP="00685A75">
            <w:pPr>
              <w:spacing w:after="0" w:line="240" w:lineRule="auto"/>
              <w:contextualSpacing/>
              <w:jc w:val="center"/>
              <w:rPr>
                <w:rFonts w:ascii="Times New Roman" w:eastAsia="Calibri" w:hAnsi="Times New Roman" w:cs="Times New Roman"/>
                <w:sz w:val="24"/>
                <w:szCs w:val="24"/>
              </w:rPr>
            </w:pPr>
            <w:r w:rsidRPr="00685A75">
              <w:rPr>
                <w:rFonts w:ascii="Times New Roman" w:eastAsia="Calibri" w:hAnsi="Times New Roman" w:cs="Times New Roman"/>
                <w:sz w:val="24"/>
                <w:szCs w:val="24"/>
              </w:rPr>
              <w:t>1</w:t>
            </w:r>
          </w:p>
        </w:tc>
      </w:tr>
      <w:tr w:rsidR="00FC1F01" w:rsidRPr="00685A75">
        <w:tc>
          <w:tcPr>
            <w:tcW w:w="806" w:type="dxa"/>
          </w:tcPr>
          <w:p w:rsidR="00FC1F01" w:rsidRPr="00685A75" w:rsidRDefault="00B90DD0" w:rsidP="00685A75">
            <w:pPr>
              <w:spacing w:after="0" w:line="240" w:lineRule="auto"/>
              <w:contextualSpacing/>
              <w:jc w:val="center"/>
              <w:rPr>
                <w:rFonts w:ascii="Times New Roman" w:eastAsia="Calibri" w:hAnsi="Times New Roman" w:cs="Times New Roman"/>
                <w:sz w:val="24"/>
                <w:szCs w:val="24"/>
              </w:rPr>
            </w:pPr>
            <w:r w:rsidRPr="00685A75">
              <w:rPr>
                <w:rFonts w:ascii="Times New Roman" w:eastAsia="Calibri" w:hAnsi="Times New Roman" w:cs="Times New Roman"/>
                <w:sz w:val="24"/>
                <w:szCs w:val="24"/>
              </w:rPr>
              <w:t>6</w:t>
            </w:r>
          </w:p>
        </w:tc>
        <w:tc>
          <w:tcPr>
            <w:tcW w:w="7573" w:type="dxa"/>
          </w:tcPr>
          <w:p w:rsidR="00FC1F01" w:rsidRPr="00685A75" w:rsidRDefault="00B90DD0" w:rsidP="00685A75">
            <w:pPr>
              <w:spacing w:after="0" w:line="240" w:lineRule="auto"/>
              <w:rPr>
                <w:rFonts w:ascii="Times New Roman" w:eastAsia="Calibri" w:hAnsi="Times New Roman" w:cs="Times New Roman"/>
                <w:sz w:val="24"/>
                <w:szCs w:val="24"/>
              </w:rPr>
            </w:pPr>
            <w:r w:rsidRPr="00685A75">
              <w:rPr>
                <w:rFonts w:ascii="Times New Roman" w:eastAsia="Calibri" w:hAnsi="Times New Roman" w:cs="Times New Roman"/>
                <w:sz w:val="24"/>
                <w:szCs w:val="24"/>
              </w:rPr>
              <w:t>Сложение и вычитание многозначных чисел.</w:t>
            </w:r>
          </w:p>
        </w:tc>
        <w:tc>
          <w:tcPr>
            <w:tcW w:w="1084" w:type="dxa"/>
          </w:tcPr>
          <w:p w:rsidR="00FC1F01" w:rsidRPr="00685A75" w:rsidRDefault="00B90DD0" w:rsidP="00685A75">
            <w:pPr>
              <w:spacing w:after="0" w:line="240" w:lineRule="auto"/>
              <w:contextualSpacing/>
              <w:jc w:val="center"/>
              <w:rPr>
                <w:rFonts w:ascii="Times New Roman" w:eastAsia="Calibri" w:hAnsi="Times New Roman" w:cs="Times New Roman"/>
                <w:sz w:val="24"/>
                <w:szCs w:val="24"/>
              </w:rPr>
            </w:pPr>
            <w:r w:rsidRPr="00685A75">
              <w:rPr>
                <w:rFonts w:ascii="Times New Roman" w:eastAsia="Calibri" w:hAnsi="Times New Roman" w:cs="Times New Roman"/>
                <w:sz w:val="24"/>
                <w:szCs w:val="24"/>
              </w:rPr>
              <w:t>1</w:t>
            </w:r>
          </w:p>
        </w:tc>
      </w:tr>
      <w:tr w:rsidR="00FC1F01" w:rsidRPr="00685A75">
        <w:tc>
          <w:tcPr>
            <w:tcW w:w="806" w:type="dxa"/>
          </w:tcPr>
          <w:p w:rsidR="00FC1F01" w:rsidRPr="00685A75" w:rsidRDefault="00B90DD0" w:rsidP="00685A75">
            <w:pPr>
              <w:spacing w:after="0" w:line="240" w:lineRule="auto"/>
              <w:contextualSpacing/>
              <w:jc w:val="center"/>
              <w:rPr>
                <w:rFonts w:ascii="Times New Roman" w:eastAsia="Calibri" w:hAnsi="Times New Roman" w:cs="Times New Roman"/>
                <w:sz w:val="24"/>
                <w:szCs w:val="24"/>
              </w:rPr>
            </w:pPr>
            <w:r w:rsidRPr="00685A75">
              <w:rPr>
                <w:rFonts w:ascii="Times New Roman" w:eastAsia="Calibri" w:hAnsi="Times New Roman" w:cs="Times New Roman"/>
                <w:sz w:val="24"/>
                <w:szCs w:val="24"/>
              </w:rPr>
              <w:t>7</w:t>
            </w:r>
          </w:p>
        </w:tc>
        <w:tc>
          <w:tcPr>
            <w:tcW w:w="7573" w:type="dxa"/>
          </w:tcPr>
          <w:p w:rsidR="00FC1F01" w:rsidRPr="00685A75" w:rsidRDefault="00B90DD0" w:rsidP="00685A75">
            <w:pPr>
              <w:spacing w:after="0" w:line="240" w:lineRule="auto"/>
              <w:rPr>
                <w:rFonts w:ascii="Times New Roman" w:eastAsia="Calibri" w:hAnsi="Times New Roman" w:cs="Times New Roman"/>
                <w:sz w:val="24"/>
                <w:szCs w:val="24"/>
              </w:rPr>
            </w:pPr>
            <w:r w:rsidRPr="00685A75">
              <w:rPr>
                <w:rFonts w:ascii="Times New Roman" w:eastAsia="Calibri" w:hAnsi="Times New Roman" w:cs="Times New Roman"/>
                <w:sz w:val="24"/>
                <w:szCs w:val="24"/>
              </w:rPr>
              <w:t>Умножение многозначных чисел.</w:t>
            </w:r>
          </w:p>
        </w:tc>
        <w:tc>
          <w:tcPr>
            <w:tcW w:w="1084" w:type="dxa"/>
          </w:tcPr>
          <w:p w:rsidR="00FC1F01" w:rsidRPr="00685A75" w:rsidRDefault="00B90DD0" w:rsidP="00685A75">
            <w:pPr>
              <w:spacing w:after="0" w:line="240" w:lineRule="auto"/>
              <w:contextualSpacing/>
              <w:jc w:val="center"/>
              <w:rPr>
                <w:rFonts w:ascii="Times New Roman" w:eastAsia="Calibri" w:hAnsi="Times New Roman" w:cs="Times New Roman"/>
                <w:sz w:val="24"/>
                <w:szCs w:val="24"/>
              </w:rPr>
            </w:pPr>
            <w:r w:rsidRPr="00685A75">
              <w:rPr>
                <w:rFonts w:ascii="Times New Roman" w:eastAsia="Calibri" w:hAnsi="Times New Roman" w:cs="Times New Roman"/>
                <w:sz w:val="24"/>
                <w:szCs w:val="24"/>
              </w:rPr>
              <w:t>1</w:t>
            </w:r>
          </w:p>
        </w:tc>
      </w:tr>
      <w:tr w:rsidR="00FC1F01" w:rsidRPr="00685A75">
        <w:trPr>
          <w:trHeight w:val="364"/>
        </w:trPr>
        <w:tc>
          <w:tcPr>
            <w:tcW w:w="806" w:type="dxa"/>
          </w:tcPr>
          <w:p w:rsidR="00FC1F01" w:rsidRPr="00685A75" w:rsidRDefault="00B90DD0" w:rsidP="00685A75">
            <w:pPr>
              <w:spacing w:after="0" w:line="240" w:lineRule="auto"/>
              <w:contextualSpacing/>
              <w:jc w:val="center"/>
              <w:rPr>
                <w:rFonts w:ascii="Times New Roman" w:eastAsia="Calibri" w:hAnsi="Times New Roman" w:cs="Times New Roman"/>
                <w:sz w:val="24"/>
                <w:szCs w:val="24"/>
              </w:rPr>
            </w:pPr>
            <w:r w:rsidRPr="00685A75">
              <w:rPr>
                <w:rFonts w:ascii="Times New Roman" w:eastAsia="Calibri" w:hAnsi="Times New Roman" w:cs="Times New Roman"/>
                <w:sz w:val="24"/>
                <w:szCs w:val="24"/>
              </w:rPr>
              <w:lastRenderedPageBreak/>
              <w:t>8</w:t>
            </w:r>
          </w:p>
        </w:tc>
        <w:tc>
          <w:tcPr>
            <w:tcW w:w="7573" w:type="dxa"/>
          </w:tcPr>
          <w:p w:rsidR="00FC1F01" w:rsidRPr="00685A75" w:rsidRDefault="00B90DD0" w:rsidP="00685A75">
            <w:pPr>
              <w:spacing w:after="0" w:line="240" w:lineRule="auto"/>
              <w:contextualSpacing/>
              <w:rPr>
                <w:rFonts w:ascii="Times New Roman" w:eastAsia="Calibri" w:hAnsi="Times New Roman" w:cs="Times New Roman"/>
                <w:color w:val="000000" w:themeColor="text1"/>
                <w:sz w:val="24"/>
                <w:szCs w:val="24"/>
              </w:rPr>
            </w:pPr>
            <w:r w:rsidRPr="00685A75">
              <w:rPr>
                <w:rFonts w:ascii="Times New Roman" w:eastAsia="Calibri" w:hAnsi="Times New Roman" w:cs="Times New Roman"/>
                <w:color w:val="000000" w:themeColor="text1"/>
                <w:sz w:val="24"/>
                <w:szCs w:val="24"/>
              </w:rPr>
              <w:t xml:space="preserve">Деление </w:t>
            </w:r>
            <w:r w:rsidRPr="00685A75">
              <w:rPr>
                <w:rFonts w:ascii="Times New Roman" w:eastAsia="Calibri" w:hAnsi="Times New Roman" w:cs="Times New Roman"/>
                <w:sz w:val="24"/>
                <w:szCs w:val="24"/>
              </w:rPr>
              <w:t>многозначных чисел.</w:t>
            </w:r>
          </w:p>
        </w:tc>
        <w:tc>
          <w:tcPr>
            <w:tcW w:w="1084" w:type="dxa"/>
          </w:tcPr>
          <w:p w:rsidR="00FC1F01" w:rsidRPr="00685A75" w:rsidRDefault="00B90DD0" w:rsidP="00685A75">
            <w:pPr>
              <w:spacing w:after="0" w:line="240" w:lineRule="auto"/>
              <w:contextualSpacing/>
              <w:jc w:val="center"/>
              <w:rPr>
                <w:rFonts w:ascii="Times New Roman" w:eastAsia="Calibri" w:hAnsi="Times New Roman" w:cs="Times New Roman"/>
                <w:sz w:val="24"/>
                <w:szCs w:val="24"/>
              </w:rPr>
            </w:pPr>
            <w:r w:rsidRPr="00685A75">
              <w:rPr>
                <w:rFonts w:ascii="Times New Roman" w:eastAsia="Calibri" w:hAnsi="Times New Roman" w:cs="Times New Roman"/>
                <w:sz w:val="24"/>
                <w:szCs w:val="24"/>
              </w:rPr>
              <w:t>1</w:t>
            </w:r>
          </w:p>
        </w:tc>
      </w:tr>
      <w:tr w:rsidR="00FC1F01" w:rsidRPr="00685A75">
        <w:tc>
          <w:tcPr>
            <w:tcW w:w="806" w:type="dxa"/>
          </w:tcPr>
          <w:p w:rsidR="00FC1F01" w:rsidRPr="00685A75" w:rsidRDefault="00B90DD0" w:rsidP="00685A75">
            <w:pPr>
              <w:spacing w:after="0" w:line="240" w:lineRule="auto"/>
              <w:contextualSpacing/>
              <w:jc w:val="center"/>
              <w:rPr>
                <w:rFonts w:ascii="Times New Roman" w:eastAsia="Calibri" w:hAnsi="Times New Roman" w:cs="Times New Roman"/>
                <w:sz w:val="24"/>
                <w:szCs w:val="24"/>
              </w:rPr>
            </w:pPr>
            <w:r w:rsidRPr="00685A75">
              <w:rPr>
                <w:rFonts w:ascii="Times New Roman" w:eastAsia="Calibri" w:hAnsi="Times New Roman" w:cs="Times New Roman"/>
                <w:sz w:val="24"/>
                <w:szCs w:val="24"/>
              </w:rPr>
              <w:t>9</w:t>
            </w:r>
          </w:p>
        </w:tc>
        <w:tc>
          <w:tcPr>
            <w:tcW w:w="7573" w:type="dxa"/>
          </w:tcPr>
          <w:p w:rsidR="00FC1F01" w:rsidRPr="00685A75" w:rsidRDefault="00B90DD0" w:rsidP="00685A75">
            <w:pPr>
              <w:spacing w:after="0" w:line="240" w:lineRule="auto"/>
              <w:contextualSpacing/>
              <w:rPr>
                <w:rFonts w:ascii="Times New Roman" w:eastAsia="Calibri" w:hAnsi="Times New Roman" w:cs="Times New Roman"/>
                <w:sz w:val="24"/>
                <w:szCs w:val="24"/>
              </w:rPr>
            </w:pPr>
            <w:r w:rsidRPr="00685A75">
              <w:rPr>
                <w:rFonts w:ascii="Times New Roman" w:eastAsia="Calibri" w:hAnsi="Times New Roman" w:cs="Times New Roman"/>
                <w:sz w:val="24"/>
                <w:szCs w:val="24"/>
              </w:rPr>
              <w:t>Упрощение выражений.</w:t>
            </w:r>
          </w:p>
        </w:tc>
        <w:tc>
          <w:tcPr>
            <w:tcW w:w="1084" w:type="dxa"/>
          </w:tcPr>
          <w:p w:rsidR="00FC1F01" w:rsidRPr="00685A75" w:rsidRDefault="00B90DD0" w:rsidP="00685A75">
            <w:pPr>
              <w:spacing w:after="0" w:line="240" w:lineRule="auto"/>
              <w:contextualSpacing/>
              <w:jc w:val="center"/>
              <w:rPr>
                <w:rFonts w:ascii="Times New Roman" w:eastAsia="Calibri" w:hAnsi="Times New Roman" w:cs="Times New Roman"/>
                <w:sz w:val="24"/>
                <w:szCs w:val="24"/>
              </w:rPr>
            </w:pPr>
            <w:r w:rsidRPr="00685A75">
              <w:rPr>
                <w:rFonts w:ascii="Times New Roman" w:eastAsia="Calibri" w:hAnsi="Times New Roman" w:cs="Times New Roman"/>
                <w:sz w:val="24"/>
                <w:szCs w:val="24"/>
              </w:rPr>
              <w:t>1</w:t>
            </w:r>
          </w:p>
        </w:tc>
      </w:tr>
      <w:tr w:rsidR="00FC1F01" w:rsidRPr="00685A75">
        <w:tc>
          <w:tcPr>
            <w:tcW w:w="806" w:type="dxa"/>
          </w:tcPr>
          <w:p w:rsidR="00FC1F01" w:rsidRPr="00685A75" w:rsidRDefault="00B90DD0" w:rsidP="00685A75">
            <w:pPr>
              <w:spacing w:after="0" w:line="240" w:lineRule="auto"/>
              <w:contextualSpacing/>
              <w:jc w:val="center"/>
              <w:rPr>
                <w:rFonts w:ascii="Times New Roman" w:eastAsia="Calibri" w:hAnsi="Times New Roman" w:cs="Times New Roman"/>
                <w:sz w:val="24"/>
                <w:szCs w:val="24"/>
              </w:rPr>
            </w:pPr>
            <w:r w:rsidRPr="00685A75">
              <w:rPr>
                <w:rFonts w:ascii="Times New Roman" w:eastAsia="Calibri" w:hAnsi="Times New Roman" w:cs="Times New Roman"/>
                <w:sz w:val="24"/>
                <w:szCs w:val="24"/>
              </w:rPr>
              <w:t>10</w:t>
            </w:r>
          </w:p>
        </w:tc>
        <w:tc>
          <w:tcPr>
            <w:tcW w:w="7573" w:type="dxa"/>
          </w:tcPr>
          <w:p w:rsidR="00FC1F01" w:rsidRPr="00685A75" w:rsidRDefault="00B90DD0" w:rsidP="00685A75">
            <w:pPr>
              <w:spacing w:after="0" w:line="240" w:lineRule="auto"/>
              <w:rPr>
                <w:rFonts w:ascii="Times New Roman" w:eastAsia="Calibri" w:hAnsi="Times New Roman" w:cs="Times New Roman"/>
                <w:sz w:val="24"/>
                <w:szCs w:val="24"/>
              </w:rPr>
            </w:pPr>
            <w:r w:rsidRPr="00685A75">
              <w:rPr>
                <w:rFonts w:ascii="Times New Roman" w:eastAsia="Calibri" w:hAnsi="Times New Roman" w:cs="Times New Roman"/>
                <w:sz w:val="24"/>
                <w:szCs w:val="24"/>
              </w:rPr>
              <w:t>Решение уравнений.</w:t>
            </w:r>
          </w:p>
        </w:tc>
        <w:tc>
          <w:tcPr>
            <w:tcW w:w="1084" w:type="dxa"/>
          </w:tcPr>
          <w:p w:rsidR="00FC1F01" w:rsidRPr="00685A75" w:rsidRDefault="00B90DD0" w:rsidP="00685A75">
            <w:pPr>
              <w:spacing w:after="0" w:line="240" w:lineRule="auto"/>
              <w:contextualSpacing/>
              <w:jc w:val="center"/>
              <w:rPr>
                <w:rFonts w:ascii="Times New Roman" w:eastAsia="Calibri" w:hAnsi="Times New Roman" w:cs="Times New Roman"/>
                <w:sz w:val="24"/>
                <w:szCs w:val="24"/>
              </w:rPr>
            </w:pPr>
            <w:r w:rsidRPr="00685A75">
              <w:rPr>
                <w:rFonts w:ascii="Times New Roman" w:eastAsia="Calibri" w:hAnsi="Times New Roman" w:cs="Times New Roman"/>
                <w:sz w:val="24"/>
                <w:szCs w:val="24"/>
              </w:rPr>
              <w:t>1</w:t>
            </w:r>
          </w:p>
        </w:tc>
      </w:tr>
      <w:tr w:rsidR="00FC1F01" w:rsidRPr="00685A75">
        <w:tc>
          <w:tcPr>
            <w:tcW w:w="9463" w:type="dxa"/>
            <w:gridSpan w:val="3"/>
          </w:tcPr>
          <w:p w:rsidR="00FC1F01" w:rsidRPr="00685A75" w:rsidRDefault="00B90DD0" w:rsidP="00685A75">
            <w:pPr>
              <w:spacing w:after="0" w:line="240" w:lineRule="auto"/>
              <w:contextualSpacing/>
              <w:jc w:val="center"/>
              <w:rPr>
                <w:rFonts w:ascii="Times New Roman" w:eastAsia="Calibri" w:hAnsi="Times New Roman" w:cs="Times New Roman"/>
                <w:b/>
                <w:i/>
                <w:sz w:val="24"/>
                <w:szCs w:val="24"/>
              </w:rPr>
            </w:pPr>
            <w:r w:rsidRPr="00685A75">
              <w:rPr>
                <w:rFonts w:ascii="Times New Roman" w:eastAsia="Calibri" w:hAnsi="Times New Roman" w:cs="Times New Roman"/>
                <w:b/>
                <w:i/>
                <w:sz w:val="24"/>
                <w:szCs w:val="24"/>
              </w:rPr>
              <w:t xml:space="preserve">Обыкновенные дроби </w:t>
            </w:r>
            <w:proofErr w:type="gramStart"/>
            <w:r w:rsidRPr="00685A75">
              <w:rPr>
                <w:rFonts w:ascii="Times New Roman" w:eastAsia="Calibri" w:hAnsi="Times New Roman" w:cs="Times New Roman"/>
                <w:b/>
                <w:i/>
                <w:sz w:val="24"/>
                <w:szCs w:val="24"/>
              </w:rPr>
              <w:t xml:space="preserve">( </w:t>
            </w:r>
            <w:proofErr w:type="gramEnd"/>
            <w:r w:rsidRPr="00685A75">
              <w:rPr>
                <w:rFonts w:ascii="Times New Roman" w:eastAsia="Calibri" w:hAnsi="Times New Roman" w:cs="Times New Roman"/>
                <w:b/>
                <w:i/>
                <w:sz w:val="24"/>
                <w:szCs w:val="24"/>
              </w:rPr>
              <w:t>7 часов)</w:t>
            </w:r>
          </w:p>
        </w:tc>
      </w:tr>
      <w:tr w:rsidR="00FC1F01" w:rsidRPr="00685A75">
        <w:tc>
          <w:tcPr>
            <w:tcW w:w="806" w:type="dxa"/>
          </w:tcPr>
          <w:p w:rsidR="00FC1F01" w:rsidRPr="00685A75" w:rsidRDefault="00B90DD0" w:rsidP="00685A75">
            <w:pPr>
              <w:spacing w:after="0" w:line="240" w:lineRule="auto"/>
              <w:contextualSpacing/>
              <w:jc w:val="center"/>
              <w:rPr>
                <w:rFonts w:ascii="Times New Roman" w:eastAsia="Calibri" w:hAnsi="Times New Roman" w:cs="Times New Roman"/>
                <w:sz w:val="24"/>
                <w:szCs w:val="24"/>
              </w:rPr>
            </w:pPr>
            <w:r w:rsidRPr="00685A75">
              <w:rPr>
                <w:rFonts w:ascii="Times New Roman" w:eastAsia="Calibri" w:hAnsi="Times New Roman" w:cs="Times New Roman"/>
                <w:sz w:val="24"/>
                <w:szCs w:val="24"/>
              </w:rPr>
              <w:t>11</w:t>
            </w:r>
          </w:p>
        </w:tc>
        <w:tc>
          <w:tcPr>
            <w:tcW w:w="7573" w:type="dxa"/>
          </w:tcPr>
          <w:p w:rsidR="00FC1F01" w:rsidRPr="00685A75" w:rsidRDefault="00B90DD0" w:rsidP="00685A75">
            <w:pPr>
              <w:spacing w:after="0" w:line="240" w:lineRule="auto"/>
              <w:contextualSpacing/>
              <w:rPr>
                <w:rFonts w:ascii="Times New Roman" w:eastAsia="Calibri" w:hAnsi="Times New Roman" w:cs="Times New Roman"/>
                <w:sz w:val="24"/>
                <w:szCs w:val="24"/>
              </w:rPr>
            </w:pPr>
            <w:r w:rsidRPr="00685A75">
              <w:rPr>
                <w:rFonts w:ascii="Times New Roman" w:eastAsia="Calibri" w:hAnsi="Times New Roman" w:cs="Times New Roman"/>
                <w:sz w:val="24"/>
                <w:szCs w:val="24"/>
              </w:rPr>
              <w:t>Понятие об обыкновенной дроби.</w:t>
            </w:r>
          </w:p>
        </w:tc>
        <w:tc>
          <w:tcPr>
            <w:tcW w:w="1084" w:type="dxa"/>
          </w:tcPr>
          <w:p w:rsidR="00FC1F01" w:rsidRPr="00685A75" w:rsidRDefault="00B90DD0" w:rsidP="00685A75">
            <w:pPr>
              <w:spacing w:after="0" w:line="240" w:lineRule="auto"/>
              <w:contextualSpacing/>
              <w:jc w:val="center"/>
              <w:rPr>
                <w:rFonts w:ascii="Times New Roman" w:eastAsia="Calibri" w:hAnsi="Times New Roman" w:cs="Times New Roman"/>
                <w:sz w:val="24"/>
                <w:szCs w:val="24"/>
              </w:rPr>
            </w:pPr>
            <w:r w:rsidRPr="00685A75">
              <w:rPr>
                <w:rFonts w:ascii="Times New Roman" w:eastAsia="Calibri" w:hAnsi="Times New Roman" w:cs="Times New Roman"/>
                <w:sz w:val="24"/>
                <w:szCs w:val="24"/>
              </w:rPr>
              <w:t>1</w:t>
            </w:r>
          </w:p>
        </w:tc>
      </w:tr>
      <w:tr w:rsidR="00FC1F01" w:rsidRPr="00685A75">
        <w:tc>
          <w:tcPr>
            <w:tcW w:w="806" w:type="dxa"/>
          </w:tcPr>
          <w:p w:rsidR="00FC1F01" w:rsidRPr="00685A75" w:rsidRDefault="00B90DD0" w:rsidP="00685A75">
            <w:pPr>
              <w:spacing w:after="0" w:line="240" w:lineRule="auto"/>
              <w:contextualSpacing/>
              <w:jc w:val="center"/>
              <w:rPr>
                <w:rFonts w:ascii="Times New Roman" w:eastAsia="Calibri" w:hAnsi="Times New Roman" w:cs="Times New Roman"/>
                <w:sz w:val="24"/>
                <w:szCs w:val="24"/>
              </w:rPr>
            </w:pPr>
            <w:r w:rsidRPr="00685A75">
              <w:rPr>
                <w:rFonts w:ascii="Times New Roman" w:eastAsia="Calibri" w:hAnsi="Times New Roman" w:cs="Times New Roman"/>
                <w:sz w:val="24"/>
                <w:szCs w:val="24"/>
              </w:rPr>
              <w:t>12</w:t>
            </w:r>
          </w:p>
        </w:tc>
        <w:tc>
          <w:tcPr>
            <w:tcW w:w="7573" w:type="dxa"/>
          </w:tcPr>
          <w:p w:rsidR="00FC1F01" w:rsidRPr="00685A75" w:rsidRDefault="00B90DD0" w:rsidP="00685A75">
            <w:pPr>
              <w:spacing w:after="0" w:line="240" w:lineRule="auto"/>
              <w:contextualSpacing/>
              <w:rPr>
                <w:rFonts w:ascii="Times New Roman" w:eastAsia="Calibri" w:hAnsi="Times New Roman" w:cs="Times New Roman"/>
                <w:sz w:val="24"/>
                <w:szCs w:val="24"/>
              </w:rPr>
            </w:pPr>
            <w:r w:rsidRPr="00685A75">
              <w:rPr>
                <w:rFonts w:ascii="Times New Roman" w:eastAsia="Calibri" w:hAnsi="Times New Roman" w:cs="Times New Roman"/>
                <w:sz w:val="24"/>
                <w:szCs w:val="24"/>
              </w:rPr>
              <w:t>Применение основного свойства дроби.</w:t>
            </w:r>
          </w:p>
        </w:tc>
        <w:tc>
          <w:tcPr>
            <w:tcW w:w="1084" w:type="dxa"/>
          </w:tcPr>
          <w:p w:rsidR="00FC1F01" w:rsidRPr="00685A75" w:rsidRDefault="00B90DD0" w:rsidP="00685A75">
            <w:pPr>
              <w:spacing w:after="0" w:line="240" w:lineRule="auto"/>
              <w:contextualSpacing/>
              <w:jc w:val="center"/>
              <w:rPr>
                <w:rFonts w:ascii="Times New Roman" w:eastAsia="Calibri" w:hAnsi="Times New Roman" w:cs="Times New Roman"/>
                <w:sz w:val="24"/>
                <w:szCs w:val="24"/>
              </w:rPr>
            </w:pPr>
            <w:r w:rsidRPr="00685A75">
              <w:rPr>
                <w:rFonts w:ascii="Times New Roman" w:eastAsia="Calibri" w:hAnsi="Times New Roman" w:cs="Times New Roman"/>
                <w:sz w:val="24"/>
                <w:szCs w:val="24"/>
              </w:rPr>
              <w:t>1</w:t>
            </w:r>
          </w:p>
        </w:tc>
      </w:tr>
      <w:tr w:rsidR="00FC1F01" w:rsidRPr="00685A75">
        <w:tc>
          <w:tcPr>
            <w:tcW w:w="806" w:type="dxa"/>
          </w:tcPr>
          <w:p w:rsidR="00FC1F01" w:rsidRPr="00685A75" w:rsidRDefault="00B90DD0" w:rsidP="00685A75">
            <w:pPr>
              <w:spacing w:after="0" w:line="240" w:lineRule="auto"/>
              <w:contextualSpacing/>
              <w:jc w:val="center"/>
              <w:rPr>
                <w:rFonts w:ascii="Times New Roman" w:eastAsia="Calibri" w:hAnsi="Times New Roman" w:cs="Times New Roman"/>
                <w:sz w:val="24"/>
                <w:szCs w:val="24"/>
              </w:rPr>
            </w:pPr>
            <w:r w:rsidRPr="00685A75">
              <w:rPr>
                <w:rFonts w:ascii="Times New Roman" w:eastAsia="Calibri" w:hAnsi="Times New Roman" w:cs="Times New Roman"/>
                <w:sz w:val="24"/>
                <w:szCs w:val="24"/>
              </w:rPr>
              <w:t>13</w:t>
            </w:r>
          </w:p>
        </w:tc>
        <w:tc>
          <w:tcPr>
            <w:tcW w:w="7573" w:type="dxa"/>
          </w:tcPr>
          <w:p w:rsidR="00FC1F01" w:rsidRPr="00685A75" w:rsidRDefault="00B90DD0" w:rsidP="00685A75">
            <w:pPr>
              <w:spacing w:after="0" w:line="240" w:lineRule="auto"/>
              <w:contextualSpacing/>
              <w:rPr>
                <w:rFonts w:ascii="Times New Roman" w:eastAsia="Calibri" w:hAnsi="Times New Roman" w:cs="Times New Roman"/>
                <w:sz w:val="24"/>
                <w:szCs w:val="24"/>
              </w:rPr>
            </w:pPr>
            <w:r w:rsidRPr="00685A75">
              <w:rPr>
                <w:rFonts w:ascii="Times New Roman" w:eastAsia="Calibri" w:hAnsi="Times New Roman" w:cs="Times New Roman"/>
                <w:sz w:val="24"/>
                <w:szCs w:val="24"/>
              </w:rPr>
              <w:t>Перевод неправильных дробей в смешанные числа и наоборот.</w:t>
            </w:r>
          </w:p>
        </w:tc>
        <w:tc>
          <w:tcPr>
            <w:tcW w:w="1084" w:type="dxa"/>
          </w:tcPr>
          <w:p w:rsidR="00FC1F01" w:rsidRPr="00685A75" w:rsidRDefault="00B90DD0" w:rsidP="00685A75">
            <w:pPr>
              <w:spacing w:after="0" w:line="240" w:lineRule="auto"/>
              <w:contextualSpacing/>
              <w:jc w:val="center"/>
              <w:rPr>
                <w:rFonts w:ascii="Times New Roman" w:eastAsia="Calibri" w:hAnsi="Times New Roman" w:cs="Times New Roman"/>
                <w:sz w:val="24"/>
                <w:szCs w:val="24"/>
              </w:rPr>
            </w:pPr>
            <w:r w:rsidRPr="00685A75">
              <w:rPr>
                <w:rFonts w:ascii="Times New Roman" w:eastAsia="Calibri" w:hAnsi="Times New Roman" w:cs="Times New Roman"/>
                <w:sz w:val="24"/>
                <w:szCs w:val="24"/>
              </w:rPr>
              <w:t>1</w:t>
            </w:r>
          </w:p>
        </w:tc>
      </w:tr>
      <w:tr w:rsidR="00FC1F01" w:rsidRPr="00685A75">
        <w:tc>
          <w:tcPr>
            <w:tcW w:w="806" w:type="dxa"/>
          </w:tcPr>
          <w:p w:rsidR="00FC1F01" w:rsidRPr="00685A75" w:rsidRDefault="00B90DD0" w:rsidP="00685A75">
            <w:pPr>
              <w:spacing w:after="0" w:line="240" w:lineRule="auto"/>
              <w:contextualSpacing/>
              <w:jc w:val="center"/>
              <w:rPr>
                <w:rFonts w:ascii="Times New Roman" w:eastAsia="Calibri" w:hAnsi="Times New Roman" w:cs="Times New Roman"/>
                <w:sz w:val="24"/>
                <w:szCs w:val="24"/>
              </w:rPr>
            </w:pPr>
            <w:r w:rsidRPr="00685A75">
              <w:rPr>
                <w:rFonts w:ascii="Times New Roman" w:eastAsia="Calibri" w:hAnsi="Times New Roman" w:cs="Times New Roman"/>
                <w:sz w:val="24"/>
                <w:szCs w:val="24"/>
              </w:rPr>
              <w:t>14</w:t>
            </w:r>
          </w:p>
        </w:tc>
        <w:tc>
          <w:tcPr>
            <w:tcW w:w="7573" w:type="dxa"/>
          </w:tcPr>
          <w:p w:rsidR="00FC1F01" w:rsidRPr="00685A75" w:rsidRDefault="00B90DD0" w:rsidP="00685A75">
            <w:pPr>
              <w:spacing w:after="0" w:line="240" w:lineRule="auto"/>
              <w:contextualSpacing/>
              <w:rPr>
                <w:rFonts w:ascii="Times New Roman" w:eastAsia="Calibri" w:hAnsi="Times New Roman" w:cs="Times New Roman"/>
                <w:sz w:val="24"/>
                <w:szCs w:val="24"/>
              </w:rPr>
            </w:pPr>
            <w:r w:rsidRPr="00685A75">
              <w:rPr>
                <w:rFonts w:ascii="Times New Roman" w:eastAsia="Calibri" w:hAnsi="Times New Roman" w:cs="Times New Roman"/>
                <w:sz w:val="24"/>
                <w:szCs w:val="24"/>
              </w:rPr>
              <w:t xml:space="preserve"> Сложение и вычитание дробей с одинаковыми знаменателями.</w:t>
            </w:r>
          </w:p>
        </w:tc>
        <w:tc>
          <w:tcPr>
            <w:tcW w:w="1084" w:type="dxa"/>
          </w:tcPr>
          <w:p w:rsidR="00FC1F01" w:rsidRPr="00685A75" w:rsidRDefault="00B90DD0" w:rsidP="00685A75">
            <w:pPr>
              <w:spacing w:after="0" w:line="240" w:lineRule="auto"/>
              <w:contextualSpacing/>
              <w:jc w:val="center"/>
              <w:rPr>
                <w:rFonts w:ascii="Times New Roman" w:eastAsia="Calibri" w:hAnsi="Times New Roman" w:cs="Times New Roman"/>
                <w:sz w:val="24"/>
                <w:szCs w:val="24"/>
              </w:rPr>
            </w:pPr>
            <w:r w:rsidRPr="00685A75">
              <w:rPr>
                <w:rFonts w:ascii="Times New Roman" w:eastAsia="Calibri" w:hAnsi="Times New Roman" w:cs="Times New Roman"/>
                <w:sz w:val="24"/>
                <w:szCs w:val="24"/>
              </w:rPr>
              <w:t>1</w:t>
            </w:r>
          </w:p>
        </w:tc>
      </w:tr>
      <w:tr w:rsidR="00FC1F01" w:rsidRPr="00685A75">
        <w:tc>
          <w:tcPr>
            <w:tcW w:w="806" w:type="dxa"/>
          </w:tcPr>
          <w:p w:rsidR="00FC1F01" w:rsidRPr="00685A75" w:rsidRDefault="00B90DD0" w:rsidP="00685A75">
            <w:pPr>
              <w:spacing w:after="0" w:line="240" w:lineRule="auto"/>
              <w:contextualSpacing/>
              <w:jc w:val="center"/>
              <w:rPr>
                <w:rFonts w:ascii="Times New Roman" w:eastAsia="Calibri" w:hAnsi="Times New Roman" w:cs="Times New Roman"/>
                <w:sz w:val="24"/>
                <w:szCs w:val="24"/>
              </w:rPr>
            </w:pPr>
            <w:r w:rsidRPr="00685A75">
              <w:rPr>
                <w:rFonts w:ascii="Times New Roman" w:eastAsia="Calibri" w:hAnsi="Times New Roman" w:cs="Times New Roman"/>
                <w:sz w:val="24"/>
                <w:szCs w:val="24"/>
              </w:rPr>
              <w:t>15</w:t>
            </w:r>
          </w:p>
        </w:tc>
        <w:tc>
          <w:tcPr>
            <w:tcW w:w="7573" w:type="dxa"/>
          </w:tcPr>
          <w:p w:rsidR="00FC1F01" w:rsidRPr="00685A75" w:rsidRDefault="00B90DD0" w:rsidP="00685A75">
            <w:pPr>
              <w:spacing w:after="0" w:line="240" w:lineRule="auto"/>
              <w:contextualSpacing/>
              <w:rPr>
                <w:rFonts w:ascii="Times New Roman" w:eastAsia="Calibri" w:hAnsi="Times New Roman" w:cs="Times New Roman"/>
                <w:sz w:val="24"/>
                <w:szCs w:val="24"/>
              </w:rPr>
            </w:pPr>
            <w:r w:rsidRPr="00685A75">
              <w:rPr>
                <w:rFonts w:ascii="Times New Roman" w:eastAsia="Calibri" w:hAnsi="Times New Roman" w:cs="Times New Roman"/>
                <w:bCs/>
                <w:color w:val="000000"/>
                <w:sz w:val="24"/>
                <w:szCs w:val="24"/>
              </w:rPr>
              <w:t>Сложение и вычитание смешанных чисел.</w:t>
            </w:r>
          </w:p>
        </w:tc>
        <w:tc>
          <w:tcPr>
            <w:tcW w:w="1084" w:type="dxa"/>
          </w:tcPr>
          <w:p w:rsidR="00FC1F01" w:rsidRPr="00685A75" w:rsidRDefault="00B90DD0" w:rsidP="00685A75">
            <w:pPr>
              <w:spacing w:after="0" w:line="240" w:lineRule="auto"/>
              <w:contextualSpacing/>
              <w:jc w:val="center"/>
              <w:rPr>
                <w:rFonts w:ascii="Times New Roman" w:eastAsia="Calibri" w:hAnsi="Times New Roman" w:cs="Times New Roman"/>
                <w:sz w:val="24"/>
                <w:szCs w:val="24"/>
              </w:rPr>
            </w:pPr>
            <w:r w:rsidRPr="00685A75">
              <w:rPr>
                <w:rFonts w:ascii="Times New Roman" w:eastAsia="Calibri" w:hAnsi="Times New Roman" w:cs="Times New Roman"/>
                <w:sz w:val="24"/>
                <w:szCs w:val="24"/>
              </w:rPr>
              <w:t>1</w:t>
            </w:r>
          </w:p>
        </w:tc>
      </w:tr>
      <w:tr w:rsidR="00FC1F01" w:rsidRPr="00685A75">
        <w:tc>
          <w:tcPr>
            <w:tcW w:w="806" w:type="dxa"/>
          </w:tcPr>
          <w:p w:rsidR="00FC1F01" w:rsidRPr="00685A75" w:rsidRDefault="00B90DD0" w:rsidP="00685A75">
            <w:pPr>
              <w:spacing w:after="0" w:line="240" w:lineRule="auto"/>
              <w:contextualSpacing/>
              <w:jc w:val="center"/>
              <w:rPr>
                <w:rFonts w:ascii="Times New Roman" w:eastAsia="Calibri" w:hAnsi="Times New Roman" w:cs="Times New Roman"/>
                <w:sz w:val="24"/>
                <w:szCs w:val="24"/>
              </w:rPr>
            </w:pPr>
            <w:r w:rsidRPr="00685A75">
              <w:rPr>
                <w:rFonts w:ascii="Times New Roman" w:eastAsia="Calibri" w:hAnsi="Times New Roman" w:cs="Times New Roman"/>
                <w:sz w:val="24"/>
                <w:szCs w:val="24"/>
              </w:rPr>
              <w:t>16</w:t>
            </w:r>
          </w:p>
        </w:tc>
        <w:tc>
          <w:tcPr>
            <w:tcW w:w="7573" w:type="dxa"/>
          </w:tcPr>
          <w:p w:rsidR="00FC1F01" w:rsidRPr="00685A75" w:rsidRDefault="00B90DD0" w:rsidP="00685A75">
            <w:pPr>
              <w:spacing w:after="0" w:line="240" w:lineRule="auto"/>
              <w:contextualSpacing/>
              <w:rPr>
                <w:rFonts w:ascii="Times New Roman" w:eastAsia="Calibri" w:hAnsi="Times New Roman" w:cs="Times New Roman"/>
                <w:sz w:val="24"/>
                <w:szCs w:val="24"/>
              </w:rPr>
            </w:pPr>
            <w:r w:rsidRPr="00685A75">
              <w:rPr>
                <w:rFonts w:ascii="Times New Roman" w:eastAsia="Calibri" w:hAnsi="Times New Roman" w:cs="Times New Roman"/>
                <w:sz w:val="24"/>
                <w:szCs w:val="24"/>
              </w:rPr>
              <w:t>Умножение обыкновенной дроби на натуральное число.</w:t>
            </w:r>
          </w:p>
        </w:tc>
        <w:tc>
          <w:tcPr>
            <w:tcW w:w="1084" w:type="dxa"/>
          </w:tcPr>
          <w:p w:rsidR="00FC1F01" w:rsidRPr="00685A75" w:rsidRDefault="00B90DD0" w:rsidP="00685A75">
            <w:pPr>
              <w:spacing w:after="0" w:line="240" w:lineRule="auto"/>
              <w:contextualSpacing/>
              <w:jc w:val="center"/>
              <w:rPr>
                <w:rFonts w:ascii="Times New Roman" w:eastAsia="Calibri" w:hAnsi="Times New Roman" w:cs="Times New Roman"/>
                <w:sz w:val="24"/>
                <w:szCs w:val="24"/>
              </w:rPr>
            </w:pPr>
            <w:r w:rsidRPr="00685A75">
              <w:rPr>
                <w:rFonts w:ascii="Times New Roman" w:eastAsia="Calibri" w:hAnsi="Times New Roman" w:cs="Times New Roman"/>
                <w:sz w:val="24"/>
                <w:szCs w:val="24"/>
              </w:rPr>
              <w:t>1</w:t>
            </w:r>
          </w:p>
        </w:tc>
      </w:tr>
      <w:tr w:rsidR="00FC1F01" w:rsidRPr="00685A75">
        <w:tc>
          <w:tcPr>
            <w:tcW w:w="806" w:type="dxa"/>
          </w:tcPr>
          <w:p w:rsidR="00FC1F01" w:rsidRPr="00685A75" w:rsidRDefault="00B90DD0" w:rsidP="00685A75">
            <w:pPr>
              <w:spacing w:after="0" w:line="240" w:lineRule="auto"/>
              <w:contextualSpacing/>
              <w:jc w:val="center"/>
              <w:rPr>
                <w:rFonts w:ascii="Times New Roman" w:eastAsia="Calibri" w:hAnsi="Times New Roman" w:cs="Times New Roman"/>
                <w:sz w:val="24"/>
                <w:szCs w:val="24"/>
              </w:rPr>
            </w:pPr>
            <w:r w:rsidRPr="00685A75">
              <w:rPr>
                <w:rFonts w:ascii="Times New Roman" w:eastAsia="Calibri" w:hAnsi="Times New Roman" w:cs="Times New Roman"/>
                <w:sz w:val="24"/>
                <w:szCs w:val="24"/>
              </w:rPr>
              <w:t>17</w:t>
            </w:r>
          </w:p>
        </w:tc>
        <w:tc>
          <w:tcPr>
            <w:tcW w:w="7573" w:type="dxa"/>
          </w:tcPr>
          <w:p w:rsidR="00FC1F01" w:rsidRPr="00685A75" w:rsidRDefault="00B90DD0" w:rsidP="00685A75">
            <w:pPr>
              <w:spacing w:after="0" w:line="240" w:lineRule="auto"/>
              <w:rPr>
                <w:rFonts w:ascii="Times New Roman" w:eastAsia="Calibri" w:hAnsi="Times New Roman" w:cs="Times New Roman"/>
                <w:sz w:val="24"/>
                <w:szCs w:val="24"/>
              </w:rPr>
            </w:pPr>
            <w:r w:rsidRPr="00685A75">
              <w:rPr>
                <w:rFonts w:ascii="Times New Roman" w:eastAsia="Calibri" w:hAnsi="Times New Roman" w:cs="Times New Roman"/>
                <w:sz w:val="24"/>
                <w:szCs w:val="24"/>
              </w:rPr>
              <w:t>Деление обыкновенной дроби на натуральное число.</w:t>
            </w:r>
          </w:p>
        </w:tc>
        <w:tc>
          <w:tcPr>
            <w:tcW w:w="1084" w:type="dxa"/>
          </w:tcPr>
          <w:p w:rsidR="00FC1F01" w:rsidRPr="00685A75" w:rsidRDefault="00B90DD0" w:rsidP="00685A75">
            <w:pPr>
              <w:spacing w:after="0" w:line="240" w:lineRule="auto"/>
              <w:contextualSpacing/>
              <w:jc w:val="center"/>
              <w:rPr>
                <w:rFonts w:ascii="Times New Roman" w:eastAsia="Calibri" w:hAnsi="Times New Roman" w:cs="Times New Roman"/>
                <w:sz w:val="24"/>
                <w:szCs w:val="24"/>
              </w:rPr>
            </w:pPr>
            <w:r w:rsidRPr="00685A75">
              <w:rPr>
                <w:rFonts w:ascii="Times New Roman" w:eastAsia="Calibri" w:hAnsi="Times New Roman" w:cs="Times New Roman"/>
                <w:sz w:val="24"/>
                <w:szCs w:val="24"/>
              </w:rPr>
              <w:t>1</w:t>
            </w:r>
          </w:p>
        </w:tc>
      </w:tr>
      <w:tr w:rsidR="00FC1F01" w:rsidRPr="00685A75">
        <w:tc>
          <w:tcPr>
            <w:tcW w:w="9463" w:type="dxa"/>
            <w:gridSpan w:val="3"/>
          </w:tcPr>
          <w:p w:rsidR="00FC1F01" w:rsidRPr="00685A75" w:rsidRDefault="00B90DD0" w:rsidP="00685A75">
            <w:pPr>
              <w:spacing w:after="0" w:line="240" w:lineRule="auto"/>
              <w:contextualSpacing/>
              <w:jc w:val="center"/>
              <w:rPr>
                <w:rFonts w:ascii="Times New Roman" w:eastAsia="Calibri" w:hAnsi="Times New Roman" w:cs="Times New Roman"/>
                <w:b/>
                <w:i/>
                <w:sz w:val="24"/>
                <w:szCs w:val="24"/>
              </w:rPr>
            </w:pPr>
            <w:r w:rsidRPr="00685A75">
              <w:rPr>
                <w:rFonts w:ascii="Times New Roman" w:eastAsia="Calibri" w:hAnsi="Times New Roman" w:cs="Times New Roman"/>
                <w:b/>
                <w:i/>
                <w:sz w:val="24"/>
                <w:szCs w:val="24"/>
              </w:rPr>
              <w:t>Геометрические фигуры (4 часа)</w:t>
            </w:r>
          </w:p>
        </w:tc>
      </w:tr>
      <w:tr w:rsidR="00FC1F01" w:rsidRPr="00685A75">
        <w:tc>
          <w:tcPr>
            <w:tcW w:w="806" w:type="dxa"/>
          </w:tcPr>
          <w:p w:rsidR="00FC1F01" w:rsidRPr="00685A75" w:rsidRDefault="00B90DD0" w:rsidP="00685A75">
            <w:pPr>
              <w:spacing w:after="0" w:line="240" w:lineRule="auto"/>
              <w:contextualSpacing/>
              <w:jc w:val="center"/>
              <w:rPr>
                <w:rFonts w:ascii="Times New Roman" w:eastAsia="Calibri" w:hAnsi="Times New Roman" w:cs="Times New Roman"/>
                <w:sz w:val="24"/>
                <w:szCs w:val="24"/>
              </w:rPr>
            </w:pPr>
            <w:r w:rsidRPr="00685A75">
              <w:rPr>
                <w:rFonts w:ascii="Times New Roman" w:eastAsia="Calibri" w:hAnsi="Times New Roman" w:cs="Times New Roman"/>
                <w:sz w:val="24"/>
                <w:szCs w:val="24"/>
              </w:rPr>
              <w:t>18</w:t>
            </w:r>
          </w:p>
        </w:tc>
        <w:tc>
          <w:tcPr>
            <w:tcW w:w="7573" w:type="dxa"/>
          </w:tcPr>
          <w:p w:rsidR="00FC1F01" w:rsidRPr="00685A75" w:rsidRDefault="00B90DD0" w:rsidP="00685A75">
            <w:pPr>
              <w:spacing w:after="0" w:line="240" w:lineRule="auto"/>
              <w:rPr>
                <w:rFonts w:ascii="Times New Roman" w:eastAsia="Calibri" w:hAnsi="Times New Roman" w:cs="Times New Roman"/>
                <w:sz w:val="24"/>
                <w:szCs w:val="24"/>
              </w:rPr>
            </w:pPr>
            <w:r w:rsidRPr="00685A75">
              <w:rPr>
                <w:rFonts w:ascii="Times New Roman" w:eastAsia="Calibri" w:hAnsi="Times New Roman" w:cs="Times New Roman"/>
                <w:sz w:val="24"/>
                <w:szCs w:val="24"/>
              </w:rPr>
              <w:t>Решение задач на измерение углов.</w:t>
            </w:r>
          </w:p>
        </w:tc>
        <w:tc>
          <w:tcPr>
            <w:tcW w:w="1084" w:type="dxa"/>
          </w:tcPr>
          <w:p w:rsidR="00FC1F01" w:rsidRPr="00685A75" w:rsidRDefault="00B90DD0" w:rsidP="00685A75">
            <w:pPr>
              <w:spacing w:after="0" w:line="240" w:lineRule="auto"/>
              <w:contextualSpacing/>
              <w:jc w:val="center"/>
              <w:rPr>
                <w:rFonts w:ascii="Times New Roman" w:eastAsia="Calibri" w:hAnsi="Times New Roman" w:cs="Times New Roman"/>
                <w:sz w:val="24"/>
                <w:szCs w:val="24"/>
              </w:rPr>
            </w:pPr>
            <w:r w:rsidRPr="00685A75">
              <w:rPr>
                <w:rFonts w:ascii="Times New Roman" w:eastAsia="Calibri" w:hAnsi="Times New Roman" w:cs="Times New Roman"/>
                <w:sz w:val="24"/>
                <w:szCs w:val="24"/>
              </w:rPr>
              <w:t>1</w:t>
            </w:r>
          </w:p>
        </w:tc>
      </w:tr>
      <w:tr w:rsidR="00FC1F01" w:rsidRPr="00685A75">
        <w:trPr>
          <w:trHeight w:val="576"/>
        </w:trPr>
        <w:tc>
          <w:tcPr>
            <w:tcW w:w="806" w:type="dxa"/>
          </w:tcPr>
          <w:p w:rsidR="00FC1F01" w:rsidRPr="00685A75" w:rsidRDefault="00B90DD0" w:rsidP="00685A75">
            <w:pPr>
              <w:spacing w:after="0" w:line="240" w:lineRule="auto"/>
              <w:contextualSpacing/>
              <w:jc w:val="center"/>
              <w:rPr>
                <w:rFonts w:ascii="Times New Roman" w:eastAsia="Calibri" w:hAnsi="Times New Roman" w:cs="Times New Roman"/>
                <w:sz w:val="24"/>
                <w:szCs w:val="24"/>
              </w:rPr>
            </w:pPr>
            <w:r w:rsidRPr="00685A75">
              <w:rPr>
                <w:rFonts w:ascii="Times New Roman" w:eastAsia="Calibri" w:hAnsi="Times New Roman" w:cs="Times New Roman"/>
                <w:sz w:val="24"/>
                <w:szCs w:val="24"/>
              </w:rPr>
              <w:t>19</w:t>
            </w:r>
          </w:p>
        </w:tc>
        <w:tc>
          <w:tcPr>
            <w:tcW w:w="7573" w:type="dxa"/>
          </w:tcPr>
          <w:p w:rsidR="00FC1F01" w:rsidRPr="00685A75" w:rsidRDefault="00B90DD0" w:rsidP="00685A75">
            <w:pPr>
              <w:keepNext/>
              <w:keepLines/>
              <w:spacing w:after="0" w:line="240" w:lineRule="auto"/>
              <w:outlineLvl w:val="2"/>
              <w:rPr>
                <w:rFonts w:ascii="Times New Roman" w:eastAsia="Times New Roman" w:hAnsi="Times New Roman" w:cs="Times New Roman"/>
                <w:bCs/>
                <w:sz w:val="24"/>
                <w:szCs w:val="24"/>
              </w:rPr>
            </w:pPr>
            <w:r w:rsidRPr="00685A75">
              <w:rPr>
                <w:rFonts w:ascii="Times New Roman" w:eastAsia="Times New Roman" w:hAnsi="Times New Roman" w:cs="Times New Roman"/>
                <w:bCs/>
                <w:sz w:val="24"/>
                <w:szCs w:val="24"/>
              </w:rPr>
              <w:t xml:space="preserve">Виды треугольников. Нахождение расстояния от точки </w:t>
            </w:r>
            <w:proofErr w:type="gramStart"/>
            <w:r w:rsidRPr="00685A75">
              <w:rPr>
                <w:rFonts w:ascii="Times New Roman" w:eastAsia="Times New Roman" w:hAnsi="Times New Roman" w:cs="Times New Roman"/>
                <w:bCs/>
                <w:sz w:val="24"/>
                <w:szCs w:val="24"/>
              </w:rPr>
              <w:t>до</w:t>
            </w:r>
            <w:proofErr w:type="gramEnd"/>
            <w:r w:rsidRPr="00685A75">
              <w:rPr>
                <w:rFonts w:ascii="Times New Roman" w:eastAsia="Times New Roman" w:hAnsi="Times New Roman" w:cs="Times New Roman"/>
                <w:bCs/>
                <w:sz w:val="24"/>
                <w:szCs w:val="24"/>
              </w:rPr>
              <w:t xml:space="preserve"> прямой.</w:t>
            </w:r>
          </w:p>
          <w:p w:rsidR="00FC1F01" w:rsidRPr="00685A75" w:rsidRDefault="00FC1F01" w:rsidP="00685A75">
            <w:pPr>
              <w:pBdr>
                <w:bottom w:val="single" w:sz="4" w:space="0" w:color="AAAAAA"/>
              </w:pBdr>
              <w:spacing w:after="0" w:line="240" w:lineRule="auto"/>
              <w:rPr>
                <w:rFonts w:ascii="Times New Roman" w:eastAsia="Calibri" w:hAnsi="Times New Roman" w:cs="Times New Roman"/>
                <w:b/>
                <w:color w:val="FF0000"/>
                <w:sz w:val="24"/>
                <w:szCs w:val="24"/>
              </w:rPr>
            </w:pPr>
          </w:p>
        </w:tc>
        <w:tc>
          <w:tcPr>
            <w:tcW w:w="1084" w:type="dxa"/>
          </w:tcPr>
          <w:p w:rsidR="00FC1F01" w:rsidRPr="00685A75" w:rsidRDefault="00B90DD0" w:rsidP="00685A75">
            <w:pPr>
              <w:spacing w:after="0" w:line="240" w:lineRule="auto"/>
              <w:contextualSpacing/>
              <w:jc w:val="center"/>
              <w:rPr>
                <w:rFonts w:ascii="Times New Roman" w:eastAsia="Calibri" w:hAnsi="Times New Roman" w:cs="Times New Roman"/>
                <w:sz w:val="24"/>
                <w:szCs w:val="24"/>
              </w:rPr>
            </w:pPr>
            <w:r w:rsidRPr="00685A75">
              <w:rPr>
                <w:rFonts w:ascii="Times New Roman" w:eastAsia="Calibri" w:hAnsi="Times New Roman" w:cs="Times New Roman"/>
                <w:sz w:val="24"/>
                <w:szCs w:val="24"/>
              </w:rPr>
              <w:t>1</w:t>
            </w:r>
          </w:p>
        </w:tc>
      </w:tr>
      <w:tr w:rsidR="00FC1F01" w:rsidRPr="00685A75">
        <w:tc>
          <w:tcPr>
            <w:tcW w:w="806" w:type="dxa"/>
          </w:tcPr>
          <w:p w:rsidR="00FC1F01" w:rsidRPr="00685A75" w:rsidRDefault="00B90DD0" w:rsidP="00685A75">
            <w:pPr>
              <w:spacing w:after="0" w:line="240" w:lineRule="auto"/>
              <w:contextualSpacing/>
              <w:jc w:val="center"/>
              <w:rPr>
                <w:rFonts w:ascii="Times New Roman" w:eastAsia="Calibri" w:hAnsi="Times New Roman" w:cs="Times New Roman"/>
                <w:sz w:val="24"/>
                <w:szCs w:val="24"/>
              </w:rPr>
            </w:pPr>
            <w:r w:rsidRPr="00685A75">
              <w:rPr>
                <w:rFonts w:ascii="Times New Roman" w:eastAsia="Calibri" w:hAnsi="Times New Roman" w:cs="Times New Roman"/>
                <w:sz w:val="24"/>
                <w:szCs w:val="24"/>
              </w:rPr>
              <w:t>20</w:t>
            </w:r>
          </w:p>
        </w:tc>
        <w:tc>
          <w:tcPr>
            <w:tcW w:w="7573" w:type="dxa"/>
          </w:tcPr>
          <w:p w:rsidR="00FC1F01" w:rsidRPr="00685A75" w:rsidRDefault="00B90DD0" w:rsidP="00685A75">
            <w:pPr>
              <w:keepNext/>
              <w:keepLines/>
              <w:spacing w:after="0" w:line="240" w:lineRule="auto"/>
              <w:outlineLvl w:val="2"/>
              <w:rPr>
                <w:rFonts w:ascii="Times New Roman" w:eastAsia="Calibri" w:hAnsi="Times New Roman" w:cs="Times New Roman"/>
                <w:sz w:val="24"/>
                <w:szCs w:val="24"/>
              </w:rPr>
            </w:pPr>
            <w:r w:rsidRPr="00685A75">
              <w:rPr>
                <w:rFonts w:ascii="Times New Roman" w:eastAsia="Calibri" w:hAnsi="Times New Roman" w:cs="Times New Roman"/>
                <w:sz w:val="24"/>
                <w:szCs w:val="24"/>
              </w:rPr>
              <w:t>Построение биссектрисы угла.</w:t>
            </w:r>
          </w:p>
        </w:tc>
        <w:tc>
          <w:tcPr>
            <w:tcW w:w="1084" w:type="dxa"/>
          </w:tcPr>
          <w:p w:rsidR="00FC1F01" w:rsidRPr="00685A75" w:rsidRDefault="00B90DD0" w:rsidP="00685A75">
            <w:pPr>
              <w:spacing w:after="0" w:line="240" w:lineRule="auto"/>
              <w:contextualSpacing/>
              <w:jc w:val="center"/>
              <w:rPr>
                <w:rFonts w:ascii="Times New Roman" w:eastAsia="Calibri" w:hAnsi="Times New Roman" w:cs="Times New Roman"/>
                <w:sz w:val="24"/>
                <w:szCs w:val="24"/>
              </w:rPr>
            </w:pPr>
            <w:r w:rsidRPr="00685A75">
              <w:rPr>
                <w:rFonts w:ascii="Times New Roman" w:eastAsia="Calibri" w:hAnsi="Times New Roman" w:cs="Times New Roman"/>
                <w:sz w:val="24"/>
                <w:szCs w:val="24"/>
              </w:rPr>
              <w:t>1</w:t>
            </w:r>
          </w:p>
        </w:tc>
      </w:tr>
      <w:tr w:rsidR="00FC1F01" w:rsidRPr="00685A75">
        <w:tc>
          <w:tcPr>
            <w:tcW w:w="806" w:type="dxa"/>
          </w:tcPr>
          <w:p w:rsidR="00FC1F01" w:rsidRPr="00685A75" w:rsidRDefault="00B90DD0" w:rsidP="00685A75">
            <w:pPr>
              <w:spacing w:after="0" w:line="240" w:lineRule="auto"/>
              <w:contextualSpacing/>
              <w:jc w:val="center"/>
              <w:rPr>
                <w:rFonts w:ascii="Times New Roman" w:eastAsia="Calibri" w:hAnsi="Times New Roman" w:cs="Times New Roman"/>
                <w:sz w:val="24"/>
                <w:szCs w:val="24"/>
              </w:rPr>
            </w:pPr>
            <w:r w:rsidRPr="00685A75">
              <w:rPr>
                <w:rFonts w:ascii="Times New Roman" w:eastAsia="Calibri" w:hAnsi="Times New Roman" w:cs="Times New Roman"/>
                <w:sz w:val="24"/>
                <w:szCs w:val="24"/>
              </w:rPr>
              <w:t>21</w:t>
            </w:r>
          </w:p>
        </w:tc>
        <w:tc>
          <w:tcPr>
            <w:tcW w:w="7573" w:type="dxa"/>
          </w:tcPr>
          <w:p w:rsidR="00FC1F01" w:rsidRPr="00685A75" w:rsidRDefault="00B90DD0" w:rsidP="00685A75">
            <w:pPr>
              <w:keepNext/>
              <w:keepLines/>
              <w:spacing w:after="0" w:line="240" w:lineRule="auto"/>
              <w:outlineLvl w:val="2"/>
              <w:rPr>
                <w:rFonts w:ascii="Times New Roman" w:eastAsia="Calibri" w:hAnsi="Times New Roman" w:cs="Times New Roman"/>
                <w:sz w:val="24"/>
                <w:szCs w:val="24"/>
              </w:rPr>
            </w:pPr>
            <w:r w:rsidRPr="00685A75">
              <w:rPr>
                <w:rFonts w:ascii="Times New Roman" w:eastAsia="Calibri" w:hAnsi="Times New Roman" w:cs="Times New Roman"/>
                <w:sz w:val="24"/>
                <w:szCs w:val="24"/>
              </w:rPr>
              <w:t>Решение задач на построение.</w:t>
            </w:r>
          </w:p>
        </w:tc>
        <w:tc>
          <w:tcPr>
            <w:tcW w:w="1084" w:type="dxa"/>
          </w:tcPr>
          <w:p w:rsidR="00FC1F01" w:rsidRPr="00685A75" w:rsidRDefault="00B90DD0" w:rsidP="00685A75">
            <w:pPr>
              <w:spacing w:after="0" w:line="240" w:lineRule="auto"/>
              <w:contextualSpacing/>
              <w:jc w:val="center"/>
              <w:rPr>
                <w:rFonts w:ascii="Times New Roman" w:eastAsia="Calibri" w:hAnsi="Times New Roman" w:cs="Times New Roman"/>
                <w:sz w:val="24"/>
                <w:szCs w:val="24"/>
              </w:rPr>
            </w:pPr>
            <w:r w:rsidRPr="00685A75">
              <w:rPr>
                <w:rFonts w:ascii="Times New Roman" w:eastAsia="Calibri" w:hAnsi="Times New Roman" w:cs="Times New Roman"/>
                <w:sz w:val="24"/>
                <w:szCs w:val="24"/>
              </w:rPr>
              <w:t>1</w:t>
            </w:r>
          </w:p>
        </w:tc>
      </w:tr>
      <w:tr w:rsidR="00FC1F01" w:rsidRPr="00685A75">
        <w:tc>
          <w:tcPr>
            <w:tcW w:w="9463" w:type="dxa"/>
            <w:gridSpan w:val="3"/>
          </w:tcPr>
          <w:p w:rsidR="00FC1F01" w:rsidRPr="00685A75" w:rsidRDefault="00B90DD0" w:rsidP="00685A75">
            <w:pPr>
              <w:spacing w:after="0" w:line="240" w:lineRule="auto"/>
              <w:contextualSpacing/>
              <w:jc w:val="center"/>
              <w:rPr>
                <w:rFonts w:ascii="Times New Roman" w:eastAsia="Calibri" w:hAnsi="Times New Roman" w:cs="Times New Roman"/>
                <w:b/>
                <w:i/>
                <w:sz w:val="24"/>
                <w:szCs w:val="24"/>
              </w:rPr>
            </w:pPr>
            <w:r w:rsidRPr="00685A75">
              <w:rPr>
                <w:rFonts w:ascii="Times New Roman" w:eastAsia="Calibri" w:hAnsi="Times New Roman" w:cs="Times New Roman"/>
                <w:b/>
                <w:i/>
                <w:sz w:val="24"/>
                <w:szCs w:val="24"/>
              </w:rPr>
              <w:t xml:space="preserve">Десятичные дроби </w:t>
            </w:r>
            <w:proofErr w:type="gramStart"/>
            <w:r w:rsidRPr="00685A75">
              <w:rPr>
                <w:rFonts w:ascii="Times New Roman" w:eastAsia="Calibri" w:hAnsi="Times New Roman" w:cs="Times New Roman"/>
                <w:b/>
                <w:i/>
                <w:sz w:val="24"/>
                <w:szCs w:val="24"/>
              </w:rPr>
              <w:t xml:space="preserve">( </w:t>
            </w:r>
            <w:proofErr w:type="gramEnd"/>
            <w:r w:rsidRPr="00685A75">
              <w:rPr>
                <w:rFonts w:ascii="Times New Roman" w:eastAsia="Calibri" w:hAnsi="Times New Roman" w:cs="Times New Roman"/>
                <w:b/>
                <w:i/>
                <w:sz w:val="24"/>
                <w:szCs w:val="24"/>
              </w:rPr>
              <w:t>9 часов)</w:t>
            </w:r>
          </w:p>
        </w:tc>
      </w:tr>
      <w:tr w:rsidR="00FC1F01" w:rsidRPr="00685A75">
        <w:tc>
          <w:tcPr>
            <w:tcW w:w="806" w:type="dxa"/>
          </w:tcPr>
          <w:p w:rsidR="00FC1F01" w:rsidRPr="00685A75" w:rsidRDefault="00B90DD0" w:rsidP="00685A75">
            <w:pPr>
              <w:spacing w:after="0" w:line="240" w:lineRule="auto"/>
              <w:contextualSpacing/>
              <w:jc w:val="center"/>
              <w:rPr>
                <w:rFonts w:ascii="Times New Roman" w:eastAsia="Calibri" w:hAnsi="Times New Roman" w:cs="Times New Roman"/>
                <w:sz w:val="24"/>
                <w:szCs w:val="24"/>
              </w:rPr>
            </w:pPr>
            <w:r w:rsidRPr="00685A75">
              <w:rPr>
                <w:rFonts w:ascii="Times New Roman" w:eastAsia="Calibri" w:hAnsi="Times New Roman" w:cs="Times New Roman"/>
                <w:sz w:val="24"/>
                <w:szCs w:val="24"/>
              </w:rPr>
              <w:t>22</w:t>
            </w:r>
          </w:p>
        </w:tc>
        <w:tc>
          <w:tcPr>
            <w:tcW w:w="7573" w:type="dxa"/>
          </w:tcPr>
          <w:p w:rsidR="00FC1F01" w:rsidRPr="00685A75" w:rsidRDefault="00B90DD0" w:rsidP="00685A75">
            <w:pPr>
              <w:keepNext/>
              <w:keepLines/>
              <w:spacing w:after="0" w:line="240" w:lineRule="auto"/>
              <w:outlineLvl w:val="2"/>
              <w:rPr>
                <w:rFonts w:ascii="Times New Roman" w:eastAsia="Calibri" w:hAnsi="Times New Roman" w:cs="Times New Roman"/>
                <w:sz w:val="24"/>
                <w:szCs w:val="24"/>
              </w:rPr>
            </w:pPr>
            <w:r w:rsidRPr="00685A75">
              <w:rPr>
                <w:rFonts w:ascii="Times New Roman" w:eastAsia="Calibri" w:hAnsi="Times New Roman" w:cs="Times New Roman"/>
                <w:sz w:val="24"/>
                <w:szCs w:val="24"/>
              </w:rPr>
              <w:t>Понятие десятичной дроби.</w:t>
            </w:r>
          </w:p>
        </w:tc>
        <w:tc>
          <w:tcPr>
            <w:tcW w:w="1084" w:type="dxa"/>
          </w:tcPr>
          <w:p w:rsidR="00FC1F01" w:rsidRPr="00685A75" w:rsidRDefault="00B90DD0" w:rsidP="00685A75">
            <w:pPr>
              <w:spacing w:after="0" w:line="240" w:lineRule="auto"/>
              <w:contextualSpacing/>
              <w:jc w:val="center"/>
              <w:rPr>
                <w:rFonts w:ascii="Times New Roman" w:eastAsia="Calibri" w:hAnsi="Times New Roman" w:cs="Times New Roman"/>
                <w:sz w:val="24"/>
                <w:szCs w:val="24"/>
              </w:rPr>
            </w:pPr>
            <w:r w:rsidRPr="00685A75">
              <w:rPr>
                <w:rFonts w:ascii="Times New Roman" w:eastAsia="Calibri" w:hAnsi="Times New Roman" w:cs="Times New Roman"/>
                <w:sz w:val="24"/>
                <w:szCs w:val="24"/>
              </w:rPr>
              <w:t>1</w:t>
            </w:r>
          </w:p>
        </w:tc>
      </w:tr>
      <w:tr w:rsidR="00FC1F01" w:rsidRPr="00685A75">
        <w:tc>
          <w:tcPr>
            <w:tcW w:w="806" w:type="dxa"/>
          </w:tcPr>
          <w:p w:rsidR="00FC1F01" w:rsidRPr="00685A75" w:rsidRDefault="00B90DD0" w:rsidP="00685A75">
            <w:pPr>
              <w:spacing w:after="0" w:line="240" w:lineRule="auto"/>
              <w:contextualSpacing/>
              <w:jc w:val="center"/>
              <w:rPr>
                <w:rFonts w:ascii="Times New Roman" w:eastAsia="Calibri" w:hAnsi="Times New Roman" w:cs="Times New Roman"/>
                <w:sz w:val="24"/>
                <w:szCs w:val="24"/>
              </w:rPr>
            </w:pPr>
            <w:r w:rsidRPr="00685A75">
              <w:rPr>
                <w:rFonts w:ascii="Times New Roman" w:eastAsia="Calibri" w:hAnsi="Times New Roman" w:cs="Times New Roman"/>
                <w:sz w:val="24"/>
                <w:szCs w:val="24"/>
              </w:rPr>
              <w:t>23</w:t>
            </w:r>
          </w:p>
        </w:tc>
        <w:tc>
          <w:tcPr>
            <w:tcW w:w="7573" w:type="dxa"/>
          </w:tcPr>
          <w:p w:rsidR="00FC1F01" w:rsidRPr="00685A75" w:rsidRDefault="00B90DD0" w:rsidP="00685A75">
            <w:pPr>
              <w:keepNext/>
              <w:keepLines/>
              <w:spacing w:after="0" w:line="240" w:lineRule="auto"/>
              <w:outlineLvl w:val="2"/>
              <w:rPr>
                <w:rFonts w:ascii="Times New Roman" w:eastAsia="Calibri" w:hAnsi="Times New Roman" w:cs="Times New Roman"/>
                <w:sz w:val="24"/>
                <w:szCs w:val="24"/>
              </w:rPr>
            </w:pPr>
            <w:r w:rsidRPr="00685A75">
              <w:rPr>
                <w:rFonts w:ascii="Times New Roman" w:eastAsia="Calibri" w:hAnsi="Times New Roman" w:cs="Times New Roman"/>
                <w:sz w:val="24"/>
                <w:szCs w:val="24"/>
              </w:rPr>
              <w:t>Сравнение и округление десятичных дробей.</w:t>
            </w:r>
          </w:p>
        </w:tc>
        <w:tc>
          <w:tcPr>
            <w:tcW w:w="1084" w:type="dxa"/>
          </w:tcPr>
          <w:p w:rsidR="00FC1F01" w:rsidRPr="00685A75" w:rsidRDefault="00323082" w:rsidP="00685A75">
            <w:pPr>
              <w:spacing w:after="0" w:line="240" w:lineRule="auto"/>
              <w:contextualSpacing/>
              <w:jc w:val="center"/>
              <w:rPr>
                <w:rFonts w:ascii="Times New Roman" w:eastAsia="Calibri" w:hAnsi="Times New Roman" w:cs="Times New Roman"/>
                <w:sz w:val="24"/>
                <w:szCs w:val="24"/>
              </w:rPr>
            </w:pPr>
            <w:r>
              <w:rPr>
                <w:rFonts w:ascii="Times New Roman" w:eastAsia="Calibri" w:hAnsi="Times New Roman" w:cs="Times New Roman"/>
                <w:sz w:val="24"/>
                <w:szCs w:val="24"/>
              </w:rPr>
              <w:t>1</w:t>
            </w:r>
          </w:p>
        </w:tc>
      </w:tr>
      <w:tr w:rsidR="00FC1F01" w:rsidRPr="00685A75">
        <w:tc>
          <w:tcPr>
            <w:tcW w:w="806" w:type="dxa"/>
          </w:tcPr>
          <w:p w:rsidR="00FC1F01" w:rsidRPr="00685A75" w:rsidRDefault="00B90DD0" w:rsidP="00685A75">
            <w:pPr>
              <w:spacing w:after="0" w:line="240" w:lineRule="auto"/>
              <w:contextualSpacing/>
              <w:jc w:val="center"/>
              <w:rPr>
                <w:rFonts w:ascii="Times New Roman" w:eastAsia="Calibri" w:hAnsi="Times New Roman" w:cs="Times New Roman"/>
                <w:sz w:val="24"/>
                <w:szCs w:val="24"/>
              </w:rPr>
            </w:pPr>
            <w:r w:rsidRPr="00685A75">
              <w:rPr>
                <w:rFonts w:ascii="Times New Roman" w:eastAsia="Calibri" w:hAnsi="Times New Roman" w:cs="Times New Roman"/>
                <w:sz w:val="24"/>
                <w:szCs w:val="24"/>
              </w:rPr>
              <w:t>24</w:t>
            </w:r>
          </w:p>
        </w:tc>
        <w:tc>
          <w:tcPr>
            <w:tcW w:w="7573" w:type="dxa"/>
          </w:tcPr>
          <w:p w:rsidR="00FC1F01" w:rsidRPr="00685A75" w:rsidRDefault="00B90DD0" w:rsidP="00685A75">
            <w:pPr>
              <w:keepNext/>
              <w:keepLines/>
              <w:spacing w:after="0" w:line="240" w:lineRule="auto"/>
              <w:outlineLvl w:val="2"/>
              <w:rPr>
                <w:rFonts w:ascii="Times New Roman" w:eastAsia="Calibri" w:hAnsi="Times New Roman" w:cs="Times New Roman"/>
                <w:sz w:val="24"/>
                <w:szCs w:val="24"/>
              </w:rPr>
            </w:pPr>
            <w:r w:rsidRPr="00685A75">
              <w:rPr>
                <w:rFonts w:ascii="Times New Roman" w:eastAsia="Calibri" w:hAnsi="Times New Roman" w:cs="Times New Roman"/>
                <w:sz w:val="24"/>
                <w:szCs w:val="24"/>
              </w:rPr>
              <w:t>Сложение десятичных дробей.</w:t>
            </w:r>
          </w:p>
        </w:tc>
        <w:tc>
          <w:tcPr>
            <w:tcW w:w="1084" w:type="dxa"/>
          </w:tcPr>
          <w:p w:rsidR="00FC1F01" w:rsidRPr="00685A75" w:rsidRDefault="00323082" w:rsidP="00685A75">
            <w:pPr>
              <w:spacing w:after="0" w:line="240" w:lineRule="auto"/>
              <w:contextualSpacing/>
              <w:jc w:val="center"/>
              <w:rPr>
                <w:rFonts w:ascii="Times New Roman" w:eastAsia="Calibri" w:hAnsi="Times New Roman" w:cs="Times New Roman"/>
                <w:sz w:val="24"/>
                <w:szCs w:val="24"/>
              </w:rPr>
            </w:pPr>
            <w:r>
              <w:rPr>
                <w:rFonts w:ascii="Times New Roman" w:eastAsia="Calibri" w:hAnsi="Times New Roman" w:cs="Times New Roman"/>
                <w:sz w:val="24"/>
                <w:szCs w:val="24"/>
              </w:rPr>
              <w:t>1</w:t>
            </w:r>
          </w:p>
        </w:tc>
      </w:tr>
      <w:tr w:rsidR="00FC1F01" w:rsidRPr="00685A75">
        <w:tc>
          <w:tcPr>
            <w:tcW w:w="806" w:type="dxa"/>
          </w:tcPr>
          <w:p w:rsidR="00FC1F01" w:rsidRPr="00685A75" w:rsidRDefault="00B90DD0" w:rsidP="00685A75">
            <w:pPr>
              <w:spacing w:after="0" w:line="240" w:lineRule="auto"/>
              <w:contextualSpacing/>
              <w:jc w:val="center"/>
              <w:rPr>
                <w:rFonts w:ascii="Times New Roman" w:eastAsia="Calibri" w:hAnsi="Times New Roman" w:cs="Times New Roman"/>
                <w:sz w:val="24"/>
                <w:szCs w:val="24"/>
              </w:rPr>
            </w:pPr>
            <w:r w:rsidRPr="00685A75">
              <w:rPr>
                <w:rFonts w:ascii="Times New Roman" w:eastAsia="Calibri" w:hAnsi="Times New Roman" w:cs="Times New Roman"/>
                <w:sz w:val="24"/>
                <w:szCs w:val="24"/>
              </w:rPr>
              <w:t>25</w:t>
            </w:r>
          </w:p>
        </w:tc>
        <w:tc>
          <w:tcPr>
            <w:tcW w:w="7573" w:type="dxa"/>
          </w:tcPr>
          <w:p w:rsidR="00FC1F01" w:rsidRPr="00685A75" w:rsidRDefault="00B90DD0" w:rsidP="00685A75">
            <w:pPr>
              <w:keepNext/>
              <w:keepLines/>
              <w:spacing w:after="0" w:line="240" w:lineRule="auto"/>
              <w:outlineLvl w:val="2"/>
              <w:rPr>
                <w:rFonts w:ascii="Times New Roman" w:eastAsia="Calibri" w:hAnsi="Times New Roman" w:cs="Times New Roman"/>
                <w:sz w:val="24"/>
                <w:szCs w:val="24"/>
              </w:rPr>
            </w:pPr>
            <w:r w:rsidRPr="00685A75">
              <w:rPr>
                <w:rFonts w:ascii="Times New Roman" w:eastAsia="Calibri" w:hAnsi="Times New Roman" w:cs="Times New Roman"/>
                <w:sz w:val="24"/>
                <w:szCs w:val="24"/>
              </w:rPr>
              <w:t>Вычитание десятичных дробей.</w:t>
            </w:r>
          </w:p>
        </w:tc>
        <w:tc>
          <w:tcPr>
            <w:tcW w:w="1084" w:type="dxa"/>
          </w:tcPr>
          <w:p w:rsidR="00FC1F01" w:rsidRPr="00685A75" w:rsidRDefault="00323082" w:rsidP="00685A75">
            <w:pPr>
              <w:spacing w:after="0" w:line="240" w:lineRule="auto"/>
              <w:contextualSpacing/>
              <w:jc w:val="center"/>
              <w:rPr>
                <w:rFonts w:ascii="Times New Roman" w:eastAsia="Calibri" w:hAnsi="Times New Roman" w:cs="Times New Roman"/>
                <w:sz w:val="24"/>
                <w:szCs w:val="24"/>
              </w:rPr>
            </w:pPr>
            <w:r>
              <w:rPr>
                <w:rFonts w:ascii="Times New Roman" w:eastAsia="Calibri" w:hAnsi="Times New Roman" w:cs="Times New Roman"/>
                <w:sz w:val="24"/>
                <w:szCs w:val="24"/>
              </w:rPr>
              <w:t>1</w:t>
            </w:r>
          </w:p>
        </w:tc>
      </w:tr>
      <w:tr w:rsidR="00FC1F01" w:rsidRPr="00685A75">
        <w:tc>
          <w:tcPr>
            <w:tcW w:w="806" w:type="dxa"/>
          </w:tcPr>
          <w:p w:rsidR="00FC1F01" w:rsidRPr="00685A75" w:rsidRDefault="00B90DD0" w:rsidP="00685A75">
            <w:pPr>
              <w:spacing w:after="0" w:line="240" w:lineRule="auto"/>
              <w:contextualSpacing/>
              <w:jc w:val="center"/>
              <w:rPr>
                <w:rFonts w:ascii="Times New Roman" w:eastAsia="Calibri" w:hAnsi="Times New Roman" w:cs="Times New Roman"/>
                <w:sz w:val="24"/>
                <w:szCs w:val="24"/>
              </w:rPr>
            </w:pPr>
            <w:r w:rsidRPr="00685A75">
              <w:rPr>
                <w:rFonts w:ascii="Times New Roman" w:eastAsia="Calibri" w:hAnsi="Times New Roman" w:cs="Times New Roman"/>
                <w:sz w:val="24"/>
                <w:szCs w:val="24"/>
              </w:rPr>
              <w:t>26</w:t>
            </w:r>
          </w:p>
        </w:tc>
        <w:tc>
          <w:tcPr>
            <w:tcW w:w="7573" w:type="dxa"/>
          </w:tcPr>
          <w:p w:rsidR="00FC1F01" w:rsidRPr="00685A75" w:rsidRDefault="00B90DD0" w:rsidP="00685A75">
            <w:pPr>
              <w:keepNext/>
              <w:keepLines/>
              <w:spacing w:after="0" w:line="240" w:lineRule="auto"/>
              <w:outlineLvl w:val="2"/>
              <w:rPr>
                <w:rFonts w:ascii="Times New Roman" w:eastAsia="Calibri" w:hAnsi="Times New Roman" w:cs="Times New Roman"/>
                <w:sz w:val="24"/>
                <w:szCs w:val="24"/>
              </w:rPr>
            </w:pPr>
            <w:r w:rsidRPr="00685A75">
              <w:rPr>
                <w:rFonts w:ascii="Times New Roman" w:eastAsia="Calibri" w:hAnsi="Times New Roman" w:cs="Times New Roman"/>
                <w:sz w:val="24"/>
                <w:szCs w:val="24"/>
              </w:rPr>
              <w:t>Умножение десятичных дробей.</w:t>
            </w:r>
          </w:p>
        </w:tc>
        <w:tc>
          <w:tcPr>
            <w:tcW w:w="1084" w:type="dxa"/>
          </w:tcPr>
          <w:p w:rsidR="00FC1F01" w:rsidRPr="00685A75" w:rsidRDefault="00323082" w:rsidP="00685A75">
            <w:pPr>
              <w:spacing w:after="0" w:line="240" w:lineRule="auto"/>
              <w:contextualSpacing/>
              <w:jc w:val="center"/>
              <w:rPr>
                <w:rFonts w:ascii="Times New Roman" w:eastAsia="Calibri" w:hAnsi="Times New Roman" w:cs="Times New Roman"/>
                <w:sz w:val="24"/>
                <w:szCs w:val="24"/>
              </w:rPr>
            </w:pPr>
            <w:r>
              <w:rPr>
                <w:rFonts w:ascii="Times New Roman" w:eastAsia="Calibri" w:hAnsi="Times New Roman" w:cs="Times New Roman"/>
                <w:sz w:val="24"/>
                <w:szCs w:val="24"/>
              </w:rPr>
              <w:t>1</w:t>
            </w:r>
          </w:p>
        </w:tc>
      </w:tr>
      <w:tr w:rsidR="00FC1F01" w:rsidRPr="00685A75">
        <w:tc>
          <w:tcPr>
            <w:tcW w:w="806" w:type="dxa"/>
          </w:tcPr>
          <w:p w:rsidR="00FC1F01" w:rsidRPr="00685A75" w:rsidRDefault="00B90DD0" w:rsidP="00685A75">
            <w:pPr>
              <w:spacing w:after="0" w:line="240" w:lineRule="auto"/>
              <w:contextualSpacing/>
              <w:jc w:val="center"/>
              <w:rPr>
                <w:rFonts w:ascii="Times New Roman" w:eastAsia="Calibri" w:hAnsi="Times New Roman" w:cs="Times New Roman"/>
                <w:sz w:val="24"/>
                <w:szCs w:val="24"/>
              </w:rPr>
            </w:pPr>
            <w:r w:rsidRPr="00685A75">
              <w:rPr>
                <w:rFonts w:ascii="Times New Roman" w:eastAsia="Calibri" w:hAnsi="Times New Roman" w:cs="Times New Roman"/>
                <w:sz w:val="24"/>
                <w:szCs w:val="24"/>
              </w:rPr>
              <w:t>27</w:t>
            </w:r>
          </w:p>
        </w:tc>
        <w:tc>
          <w:tcPr>
            <w:tcW w:w="7573" w:type="dxa"/>
          </w:tcPr>
          <w:p w:rsidR="00FC1F01" w:rsidRPr="00685A75" w:rsidRDefault="00B90DD0" w:rsidP="00685A75">
            <w:pPr>
              <w:keepNext/>
              <w:keepLines/>
              <w:spacing w:after="0" w:line="240" w:lineRule="auto"/>
              <w:outlineLvl w:val="2"/>
              <w:rPr>
                <w:rFonts w:ascii="Times New Roman" w:eastAsia="Calibri" w:hAnsi="Times New Roman" w:cs="Times New Roman"/>
                <w:sz w:val="24"/>
                <w:szCs w:val="24"/>
              </w:rPr>
            </w:pPr>
            <w:r w:rsidRPr="00685A75">
              <w:rPr>
                <w:rFonts w:ascii="Times New Roman" w:eastAsia="Calibri" w:hAnsi="Times New Roman" w:cs="Times New Roman"/>
                <w:sz w:val="24"/>
                <w:szCs w:val="24"/>
              </w:rPr>
              <w:t>Деление десятичной дроби на десятичную дробь.</w:t>
            </w:r>
          </w:p>
        </w:tc>
        <w:tc>
          <w:tcPr>
            <w:tcW w:w="1084" w:type="dxa"/>
          </w:tcPr>
          <w:p w:rsidR="00FC1F01" w:rsidRPr="00685A75" w:rsidRDefault="00323082" w:rsidP="00685A75">
            <w:pPr>
              <w:spacing w:after="0" w:line="240" w:lineRule="auto"/>
              <w:contextualSpacing/>
              <w:jc w:val="center"/>
              <w:rPr>
                <w:rFonts w:ascii="Times New Roman" w:eastAsia="Calibri" w:hAnsi="Times New Roman" w:cs="Times New Roman"/>
                <w:sz w:val="24"/>
                <w:szCs w:val="24"/>
              </w:rPr>
            </w:pPr>
            <w:r>
              <w:rPr>
                <w:rFonts w:ascii="Times New Roman" w:eastAsia="Calibri" w:hAnsi="Times New Roman" w:cs="Times New Roman"/>
                <w:sz w:val="24"/>
                <w:szCs w:val="24"/>
              </w:rPr>
              <w:t>1</w:t>
            </w:r>
          </w:p>
        </w:tc>
      </w:tr>
      <w:tr w:rsidR="00FC1F01" w:rsidRPr="00685A75">
        <w:tc>
          <w:tcPr>
            <w:tcW w:w="806" w:type="dxa"/>
          </w:tcPr>
          <w:p w:rsidR="00FC1F01" w:rsidRPr="00685A75" w:rsidRDefault="00B90DD0" w:rsidP="00685A75">
            <w:pPr>
              <w:spacing w:after="0" w:line="240" w:lineRule="auto"/>
              <w:contextualSpacing/>
              <w:jc w:val="center"/>
              <w:rPr>
                <w:rFonts w:ascii="Times New Roman" w:eastAsia="Calibri" w:hAnsi="Times New Roman" w:cs="Times New Roman"/>
                <w:sz w:val="24"/>
                <w:szCs w:val="24"/>
              </w:rPr>
            </w:pPr>
            <w:r w:rsidRPr="00685A75">
              <w:rPr>
                <w:rFonts w:ascii="Times New Roman" w:eastAsia="Calibri" w:hAnsi="Times New Roman" w:cs="Times New Roman"/>
                <w:sz w:val="24"/>
                <w:szCs w:val="24"/>
              </w:rPr>
              <w:t>28</w:t>
            </w:r>
          </w:p>
        </w:tc>
        <w:tc>
          <w:tcPr>
            <w:tcW w:w="7573" w:type="dxa"/>
          </w:tcPr>
          <w:p w:rsidR="00FC1F01" w:rsidRPr="00685A75" w:rsidRDefault="00B90DD0" w:rsidP="00685A75">
            <w:pPr>
              <w:keepNext/>
              <w:keepLines/>
              <w:spacing w:after="0" w:line="240" w:lineRule="auto"/>
              <w:outlineLvl w:val="2"/>
              <w:rPr>
                <w:rFonts w:ascii="Times New Roman" w:eastAsia="Calibri" w:hAnsi="Times New Roman" w:cs="Times New Roman"/>
                <w:sz w:val="24"/>
                <w:szCs w:val="24"/>
              </w:rPr>
            </w:pPr>
            <w:r w:rsidRPr="00685A75">
              <w:rPr>
                <w:rFonts w:ascii="Times New Roman" w:eastAsia="Calibri" w:hAnsi="Times New Roman" w:cs="Times New Roman"/>
                <w:sz w:val="24"/>
                <w:szCs w:val="24"/>
              </w:rPr>
              <w:t>Понятие процента. Нахождение процента от числа.</w:t>
            </w:r>
          </w:p>
        </w:tc>
        <w:tc>
          <w:tcPr>
            <w:tcW w:w="1084" w:type="dxa"/>
          </w:tcPr>
          <w:p w:rsidR="00FC1F01" w:rsidRPr="00685A75" w:rsidRDefault="00323082" w:rsidP="00685A75">
            <w:pPr>
              <w:spacing w:after="0" w:line="240" w:lineRule="auto"/>
              <w:contextualSpacing/>
              <w:jc w:val="center"/>
              <w:rPr>
                <w:rFonts w:ascii="Times New Roman" w:eastAsia="Calibri" w:hAnsi="Times New Roman" w:cs="Times New Roman"/>
                <w:sz w:val="24"/>
                <w:szCs w:val="24"/>
              </w:rPr>
            </w:pPr>
            <w:r>
              <w:rPr>
                <w:rFonts w:ascii="Times New Roman" w:eastAsia="Calibri" w:hAnsi="Times New Roman" w:cs="Times New Roman"/>
                <w:sz w:val="24"/>
                <w:szCs w:val="24"/>
              </w:rPr>
              <w:t>1</w:t>
            </w:r>
          </w:p>
        </w:tc>
      </w:tr>
      <w:tr w:rsidR="00FC1F01" w:rsidRPr="00685A75">
        <w:tc>
          <w:tcPr>
            <w:tcW w:w="806" w:type="dxa"/>
          </w:tcPr>
          <w:p w:rsidR="00FC1F01" w:rsidRPr="00685A75" w:rsidRDefault="00B90DD0" w:rsidP="00685A75">
            <w:pPr>
              <w:spacing w:after="0" w:line="240" w:lineRule="auto"/>
              <w:contextualSpacing/>
              <w:jc w:val="center"/>
              <w:rPr>
                <w:rFonts w:ascii="Times New Roman" w:eastAsia="Calibri" w:hAnsi="Times New Roman" w:cs="Times New Roman"/>
                <w:sz w:val="24"/>
                <w:szCs w:val="24"/>
              </w:rPr>
            </w:pPr>
            <w:r w:rsidRPr="00685A75">
              <w:rPr>
                <w:rFonts w:ascii="Times New Roman" w:eastAsia="Calibri" w:hAnsi="Times New Roman" w:cs="Times New Roman"/>
                <w:sz w:val="24"/>
                <w:szCs w:val="24"/>
              </w:rPr>
              <w:t>29</w:t>
            </w:r>
          </w:p>
        </w:tc>
        <w:tc>
          <w:tcPr>
            <w:tcW w:w="7573" w:type="dxa"/>
          </w:tcPr>
          <w:p w:rsidR="00FC1F01" w:rsidRPr="00685A75" w:rsidRDefault="00B90DD0" w:rsidP="00685A75">
            <w:pPr>
              <w:keepNext/>
              <w:keepLines/>
              <w:spacing w:after="0" w:line="240" w:lineRule="auto"/>
              <w:outlineLvl w:val="2"/>
              <w:rPr>
                <w:rFonts w:ascii="Times New Roman" w:eastAsia="Calibri" w:hAnsi="Times New Roman" w:cs="Times New Roman"/>
                <w:sz w:val="24"/>
                <w:szCs w:val="24"/>
              </w:rPr>
            </w:pPr>
            <w:r w:rsidRPr="00685A75">
              <w:rPr>
                <w:rFonts w:ascii="Times New Roman" w:eastAsia="Calibri" w:hAnsi="Times New Roman" w:cs="Times New Roman"/>
                <w:sz w:val="24"/>
                <w:szCs w:val="24"/>
              </w:rPr>
              <w:t>Нахождение числа по его проценту.</w:t>
            </w:r>
          </w:p>
        </w:tc>
        <w:tc>
          <w:tcPr>
            <w:tcW w:w="1084" w:type="dxa"/>
          </w:tcPr>
          <w:p w:rsidR="00FC1F01" w:rsidRPr="00685A75" w:rsidRDefault="00323082" w:rsidP="00685A75">
            <w:pPr>
              <w:spacing w:after="0" w:line="240" w:lineRule="auto"/>
              <w:contextualSpacing/>
              <w:jc w:val="center"/>
              <w:rPr>
                <w:rFonts w:ascii="Times New Roman" w:eastAsia="Calibri" w:hAnsi="Times New Roman" w:cs="Times New Roman"/>
                <w:sz w:val="24"/>
                <w:szCs w:val="24"/>
              </w:rPr>
            </w:pPr>
            <w:r>
              <w:rPr>
                <w:rFonts w:ascii="Times New Roman" w:eastAsia="Calibri" w:hAnsi="Times New Roman" w:cs="Times New Roman"/>
                <w:sz w:val="24"/>
                <w:szCs w:val="24"/>
              </w:rPr>
              <w:t>1</w:t>
            </w:r>
          </w:p>
        </w:tc>
      </w:tr>
      <w:tr w:rsidR="00FC1F01" w:rsidRPr="00685A75">
        <w:tc>
          <w:tcPr>
            <w:tcW w:w="806" w:type="dxa"/>
          </w:tcPr>
          <w:p w:rsidR="00FC1F01" w:rsidRPr="00685A75" w:rsidRDefault="00B90DD0" w:rsidP="00685A75">
            <w:pPr>
              <w:spacing w:after="0" w:line="240" w:lineRule="auto"/>
              <w:contextualSpacing/>
              <w:jc w:val="center"/>
              <w:rPr>
                <w:rFonts w:ascii="Times New Roman" w:eastAsia="Calibri" w:hAnsi="Times New Roman" w:cs="Times New Roman"/>
                <w:sz w:val="24"/>
                <w:szCs w:val="24"/>
              </w:rPr>
            </w:pPr>
            <w:r w:rsidRPr="00685A75">
              <w:rPr>
                <w:rFonts w:ascii="Times New Roman" w:eastAsia="Calibri" w:hAnsi="Times New Roman" w:cs="Times New Roman"/>
                <w:sz w:val="24"/>
                <w:szCs w:val="24"/>
              </w:rPr>
              <w:t>30</w:t>
            </w:r>
          </w:p>
        </w:tc>
        <w:tc>
          <w:tcPr>
            <w:tcW w:w="7573" w:type="dxa"/>
          </w:tcPr>
          <w:p w:rsidR="00FC1F01" w:rsidRPr="00685A75" w:rsidRDefault="00B90DD0" w:rsidP="00685A75">
            <w:pPr>
              <w:keepNext/>
              <w:keepLines/>
              <w:spacing w:after="0" w:line="240" w:lineRule="auto"/>
              <w:outlineLvl w:val="2"/>
              <w:rPr>
                <w:rFonts w:ascii="Times New Roman" w:eastAsia="Calibri" w:hAnsi="Times New Roman" w:cs="Times New Roman"/>
                <w:sz w:val="24"/>
                <w:szCs w:val="24"/>
              </w:rPr>
            </w:pPr>
            <w:r w:rsidRPr="00685A75">
              <w:rPr>
                <w:rFonts w:ascii="Times New Roman" w:eastAsia="Calibri" w:hAnsi="Times New Roman" w:cs="Times New Roman"/>
                <w:sz w:val="24"/>
                <w:szCs w:val="24"/>
              </w:rPr>
              <w:t>Решение задач на проценты.</w:t>
            </w:r>
          </w:p>
        </w:tc>
        <w:tc>
          <w:tcPr>
            <w:tcW w:w="1084" w:type="dxa"/>
          </w:tcPr>
          <w:p w:rsidR="00FC1F01" w:rsidRPr="00685A75" w:rsidRDefault="00323082" w:rsidP="00685A75">
            <w:pPr>
              <w:spacing w:after="0" w:line="240" w:lineRule="auto"/>
              <w:contextualSpacing/>
              <w:jc w:val="center"/>
              <w:rPr>
                <w:rFonts w:ascii="Times New Roman" w:eastAsia="Calibri" w:hAnsi="Times New Roman" w:cs="Times New Roman"/>
                <w:sz w:val="24"/>
                <w:szCs w:val="24"/>
              </w:rPr>
            </w:pPr>
            <w:r>
              <w:rPr>
                <w:rFonts w:ascii="Times New Roman" w:eastAsia="Calibri" w:hAnsi="Times New Roman" w:cs="Times New Roman"/>
                <w:sz w:val="24"/>
                <w:szCs w:val="24"/>
              </w:rPr>
              <w:t>1</w:t>
            </w:r>
          </w:p>
        </w:tc>
      </w:tr>
      <w:tr w:rsidR="00FC1F01" w:rsidRPr="00685A75">
        <w:tc>
          <w:tcPr>
            <w:tcW w:w="9463" w:type="dxa"/>
            <w:gridSpan w:val="3"/>
          </w:tcPr>
          <w:p w:rsidR="00FC1F01" w:rsidRPr="00685A75" w:rsidRDefault="00B90DD0" w:rsidP="00685A75">
            <w:pPr>
              <w:spacing w:after="0" w:line="240" w:lineRule="auto"/>
              <w:contextualSpacing/>
              <w:jc w:val="center"/>
              <w:rPr>
                <w:rFonts w:ascii="Times New Roman" w:eastAsia="Calibri" w:hAnsi="Times New Roman" w:cs="Times New Roman"/>
                <w:b/>
                <w:i/>
                <w:sz w:val="24"/>
                <w:szCs w:val="24"/>
              </w:rPr>
            </w:pPr>
            <w:r w:rsidRPr="00685A75">
              <w:rPr>
                <w:rFonts w:ascii="Times New Roman" w:eastAsia="Calibri" w:hAnsi="Times New Roman" w:cs="Times New Roman"/>
                <w:b/>
                <w:i/>
                <w:sz w:val="24"/>
                <w:szCs w:val="24"/>
              </w:rPr>
              <w:t>Геометрические тела (1 час)</w:t>
            </w:r>
          </w:p>
        </w:tc>
      </w:tr>
      <w:tr w:rsidR="00FC1F01" w:rsidRPr="00685A75">
        <w:tc>
          <w:tcPr>
            <w:tcW w:w="806" w:type="dxa"/>
          </w:tcPr>
          <w:p w:rsidR="00FC1F01" w:rsidRPr="00685A75" w:rsidRDefault="00B90DD0" w:rsidP="00685A75">
            <w:pPr>
              <w:spacing w:after="0" w:line="240" w:lineRule="auto"/>
              <w:contextualSpacing/>
              <w:jc w:val="center"/>
              <w:rPr>
                <w:rFonts w:ascii="Times New Roman" w:eastAsia="Calibri" w:hAnsi="Times New Roman" w:cs="Times New Roman"/>
                <w:sz w:val="24"/>
                <w:szCs w:val="24"/>
              </w:rPr>
            </w:pPr>
            <w:r w:rsidRPr="00685A75">
              <w:rPr>
                <w:rFonts w:ascii="Times New Roman" w:eastAsia="Calibri" w:hAnsi="Times New Roman" w:cs="Times New Roman"/>
                <w:sz w:val="24"/>
                <w:szCs w:val="24"/>
              </w:rPr>
              <w:t>31</w:t>
            </w:r>
          </w:p>
        </w:tc>
        <w:tc>
          <w:tcPr>
            <w:tcW w:w="7573" w:type="dxa"/>
          </w:tcPr>
          <w:p w:rsidR="00FC1F01" w:rsidRPr="00685A75" w:rsidRDefault="00B90DD0" w:rsidP="00685A75">
            <w:pPr>
              <w:keepNext/>
              <w:keepLines/>
              <w:spacing w:after="0" w:line="240" w:lineRule="auto"/>
              <w:outlineLvl w:val="2"/>
              <w:rPr>
                <w:rFonts w:ascii="Times New Roman" w:eastAsia="Calibri" w:hAnsi="Times New Roman" w:cs="Times New Roman"/>
                <w:sz w:val="24"/>
                <w:szCs w:val="24"/>
              </w:rPr>
            </w:pPr>
            <w:r w:rsidRPr="00685A75">
              <w:rPr>
                <w:rFonts w:ascii="Times New Roman" w:eastAsia="Calibri" w:hAnsi="Times New Roman" w:cs="Times New Roman"/>
                <w:sz w:val="24"/>
                <w:szCs w:val="24"/>
              </w:rPr>
              <w:t>Решение задач на нахождение объема прямоугольного параллелепипеда.</w:t>
            </w:r>
          </w:p>
        </w:tc>
        <w:tc>
          <w:tcPr>
            <w:tcW w:w="1084" w:type="dxa"/>
          </w:tcPr>
          <w:p w:rsidR="00FC1F01" w:rsidRPr="00685A75" w:rsidRDefault="00323082" w:rsidP="00685A75">
            <w:pPr>
              <w:spacing w:after="0" w:line="240" w:lineRule="auto"/>
              <w:contextualSpacing/>
              <w:jc w:val="center"/>
              <w:rPr>
                <w:rFonts w:ascii="Times New Roman" w:eastAsia="Calibri" w:hAnsi="Times New Roman" w:cs="Times New Roman"/>
                <w:sz w:val="24"/>
                <w:szCs w:val="24"/>
              </w:rPr>
            </w:pPr>
            <w:r>
              <w:rPr>
                <w:rFonts w:ascii="Times New Roman" w:eastAsia="Calibri" w:hAnsi="Times New Roman" w:cs="Times New Roman"/>
                <w:sz w:val="24"/>
                <w:szCs w:val="24"/>
              </w:rPr>
              <w:t>1</w:t>
            </w:r>
          </w:p>
        </w:tc>
      </w:tr>
      <w:tr w:rsidR="00FC1F01" w:rsidRPr="00685A75">
        <w:tc>
          <w:tcPr>
            <w:tcW w:w="9463" w:type="dxa"/>
            <w:gridSpan w:val="3"/>
          </w:tcPr>
          <w:p w:rsidR="00FC1F01" w:rsidRPr="00685A75" w:rsidRDefault="00B90DD0" w:rsidP="00685A75">
            <w:pPr>
              <w:spacing w:after="0" w:line="240" w:lineRule="auto"/>
              <w:contextualSpacing/>
              <w:jc w:val="center"/>
              <w:rPr>
                <w:rFonts w:ascii="Times New Roman" w:eastAsia="Calibri" w:hAnsi="Times New Roman" w:cs="Times New Roman"/>
                <w:b/>
                <w:i/>
                <w:sz w:val="24"/>
                <w:szCs w:val="24"/>
              </w:rPr>
            </w:pPr>
            <w:r w:rsidRPr="00685A75">
              <w:rPr>
                <w:rFonts w:ascii="Times New Roman" w:eastAsia="Calibri" w:hAnsi="Times New Roman" w:cs="Times New Roman"/>
                <w:b/>
                <w:i/>
                <w:sz w:val="24"/>
                <w:szCs w:val="24"/>
              </w:rPr>
              <w:t>Введение в вероятность (1 час)</w:t>
            </w:r>
          </w:p>
        </w:tc>
      </w:tr>
      <w:tr w:rsidR="00FC1F01" w:rsidRPr="00685A75">
        <w:tc>
          <w:tcPr>
            <w:tcW w:w="806" w:type="dxa"/>
          </w:tcPr>
          <w:p w:rsidR="00FC1F01" w:rsidRPr="00685A75" w:rsidRDefault="00B90DD0" w:rsidP="00685A75">
            <w:pPr>
              <w:spacing w:after="0" w:line="240" w:lineRule="auto"/>
              <w:contextualSpacing/>
              <w:jc w:val="center"/>
              <w:rPr>
                <w:rFonts w:ascii="Times New Roman" w:eastAsia="Calibri" w:hAnsi="Times New Roman" w:cs="Times New Roman"/>
                <w:sz w:val="24"/>
                <w:szCs w:val="24"/>
              </w:rPr>
            </w:pPr>
            <w:r w:rsidRPr="00685A75">
              <w:rPr>
                <w:rFonts w:ascii="Times New Roman" w:eastAsia="Calibri" w:hAnsi="Times New Roman" w:cs="Times New Roman"/>
                <w:sz w:val="24"/>
                <w:szCs w:val="24"/>
              </w:rPr>
              <w:t>32</w:t>
            </w:r>
          </w:p>
        </w:tc>
        <w:tc>
          <w:tcPr>
            <w:tcW w:w="7573" w:type="dxa"/>
          </w:tcPr>
          <w:p w:rsidR="00FC1F01" w:rsidRPr="00685A75" w:rsidRDefault="00B90DD0" w:rsidP="00685A75">
            <w:pPr>
              <w:keepNext/>
              <w:keepLines/>
              <w:spacing w:after="0" w:line="240" w:lineRule="auto"/>
              <w:outlineLvl w:val="2"/>
              <w:rPr>
                <w:rFonts w:ascii="Times New Roman" w:eastAsia="Calibri" w:hAnsi="Times New Roman" w:cs="Times New Roman"/>
                <w:sz w:val="24"/>
                <w:szCs w:val="24"/>
              </w:rPr>
            </w:pPr>
            <w:r w:rsidRPr="00685A75">
              <w:rPr>
                <w:rFonts w:ascii="Times New Roman" w:eastAsia="Calibri" w:hAnsi="Times New Roman" w:cs="Times New Roman"/>
                <w:sz w:val="24"/>
                <w:szCs w:val="24"/>
              </w:rPr>
              <w:t>Простейшие комбинаторные задачи.</w:t>
            </w:r>
          </w:p>
        </w:tc>
        <w:tc>
          <w:tcPr>
            <w:tcW w:w="1084" w:type="dxa"/>
          </w:tcPr>
          <w:p w:rsidR="00FC1F01" w:rsidRPr="00685A75" w:rsidRDefault="00323082" w:rsidP="00685A75">
            <w:pPr>
              <w:spacing w:after="0" w:line="240" w:lineRule="auto"/>
              <w:contextualSpacing/>
              <w:jc w:val="center"/>
              <w:rPr>
                <w:rFonts w:ascii="Times New Roman" w:eastAsia="Calibri" w:hAnsi="Times New Roman" w:cs="Times New Roman"/>
                <w:sz w:val="24"/>
                <w:szCs w:val="24"/>
              </w:rPr>
            </w:pPr>
            <w:r>
              <w:rPr>
                <w:rFonts w:ascii="Times New Roman" w:eastAsia="Calibri" w:hAnsi="Times New Roman" w:cs="Times New Roman"/>
                <w:sz w:val="24"/>
                <w:szCs w:val="24"/>
              </w:rPr>
              <w:t>1</w:t>
            </w:r>
          </w:p>
        </w:tc>
      </w:tr>
      <w:tr w:rsidR="00FC1F01" w:rsidRPr="00685A75">
        <w:tc>
          <w:tcPr>
            <w:tcW w:w="9463" w:type="dxa"/>
            <w:gridSpan w:val="3"/>
          </w:tcPr>
          <w:p w:rsidR="00FC1F01" w:rsidRPr="00685A75" w:rsidRDefault="00B90DD0" w:rsidP="00685A75">
            <w:pPr>
              <w:spacing w:after="0" w:line="240" w:lineRule="auto"/>
              <w:contextualSpacing/>
              <w:jc w:val="center"/>
              <w:rPr>
                <w:rFonts w:ascii="Times New Roman" w:eastAsia="Calibri" w:hAnsi="Times New Roman" w:cs="Times New Roman"/>
                <w:b/>
                <w:i/>
                <w:sz w:val="24"/>
                <w:szCs w:val="24"/>
              </w:rPr>
            </w:pPr>
            <w:r w:rsidRPr="00685A75">
              <w:rPr>
                <w:rFonts w:ascii="Times New Roman" w:eastAsia="Calibri" w:hAnsi="Times New Roman" w:cs="Times New Roman"/>
                <w:b/>
                <w:i/>
                <w:sz w:val="24"/>
                <w:szCs w:val="24"/>
              </w:rPr>
              <w:t>Повторение (2 часа).</w:t>
            </w:r>
          </w:p>
        </w:tc>
      </w:tr>
      <w:tr w:rsidR="00FC1F01" w:rsidRPr="00685A75">
        <w:tc>
          <w:tcPr>
            <w:tcW w:w="806" w:type="dxa"/>
          </w:tcPr>
          <w:p w:rsidR="00FC1F01" w:rsidRPr="00685A75" w:rsidRDefault="00B90DD0" w:rsidP="00685A75">
            <w:pPr>
              <w:spacing w:after="0" w:line="240" w:lineRule="auto"/>
              <w:contextualSpacing/>
              <w:jc w:val="center"/>
              <w:rPr>
                <w:rFonts w:ascii="Times New Roman" w:eastAsia="Calibri" w:hAnsi="Times New Roman" w:cs="Times New Roman"/>
                <w:sz w:val="24"/>
                <w:szCs w:val="24"/>
              </w:rPr>
            </w:pPr>
            <w:r w:rsidRPr="00685A75">
              <w:rPr>
                <w:rFonts w:ascii="Times New Roman" w:eastAsia="Calibri" w:hAnsi="Times New Roman" w:cs="Times New Roman"/>
                <w:sz w:val="24"/>
                <w:szCs w:val="24"/>
              </w:rPr>
              <w:t>33</w:t>
            </w:r>
          </w:p>
        </w:tc>
        <w:tc>
          <w:tcPr>
            <w:tcW w:w="7573" w:type="dxa"/>
          </w:tcPr>
          <w:p w:rsidR="00FC1F01" w:rsidRPr="00685A75" w:rsidRDefault="00B90DD0" w:rsidP="00685A75">
            <w:pPr>
              <w:keepNext/>
              <w:keepLines/>
              <w:spacing w:after="0" w:line="240" w:lineRule="auto"/>
              <w:outlineLvl w:val="2"/>
              <w:rPr>
                <w:rFonts w:ascii="Times New Roman" w:eastAsia="Calibri" w:hAnsi="Times New Roman" w:cs="Times New Roman"/>
                <w:sz w:val="24"/>
                <w:szCs w:val="24"/>
              </w:rPr>
            </w:pPr>
            <w:r w:rsidRPr="00685A75">
              <w:rPr>
                <w:rFonts w:ascii="Times New Roman" w:eastAsia="Calibri" w:hAnsi="Times New Roman" w:cs="Times New Roman"/>
                <w:sz w:val="24"/>
                <w:szCs w:val="24"/>
              </w:rPr>
              <w:t>Повторение по теме: «Обыкновенные дроби».</w:t>
            </w:r>
          </w:p>
        </w:tc>
        <w:tc>
          <w:tcPr>
            <w:tcW w:w="1084" w:type="dxa"/>
          </w:tcPr>
          <w:p w:rsidR="00FC1F01" w:rsidRPr="00685A75" w:rsidRDefault="00323082" w:rsidP="00685A75">
            <w:pPr>
              <w:spacing w:after="0" w:line="240" w:lineRule="auto"/>
              <w:contextualSpacing/>
              <w:jc w:val="center"/>
              <w:rPr>
                <w:rFonts w:ascii="Times New Roman" w:eastAsia="Calibri" w:hAnsi="Times New Roman" w:cs="Times New Roman"/>
                <w:sz w:val="24"/>
                <w:szCs w:val="24"/>
              </w:rPr>
            </w:pPr>
            <w:r>
              <w:rPr>
                <w:rFonts w:ascii="Times New Roman" w:eastAsia="Calibri" w:hAnsi="Times New Roman" w:cs="Times New Roman"/>
                <w:sz w:val="24"/>
                <w:szCs w:val="24"/>
              </w:rPr>
              <w:t>1</w:t>
            </w:r>
          </w:p>
        </w:tc>
      </w:tr>
      <w:tr w:rsidR="00FC1F01" w:rsidRPr="00685A75">
        <w:tc>
          <w:tcPr>
            <w:tcW w:w="806" w:type="dxa"/>
          </w:tcPr>
          <w:p w:rsidR="00FC1F01" w:rsidRPr="00685A75" w:rsidRDefault="00B90DD0" w:rsidP="00685A75">
            <w:pPr>
              <w:spacing w:after="0" w:line="240" w:lineRule="auto"/>
              <w:contextualSpacing/>
              <w:jc w:val="center"/>
              <w:rPr>
                <w:rFonts w:ascii="Times New Roman" w:eastAsia="Calibri" w:hAnsi="Times New Roman" w:cs="Times New Roman"/>
                <w:sz w:val="24"/>
                <w:szCs w:val="24"/>
              </w:rPr>
            </w:pPr>
            <w:r w:rsidRPr="00685A75">
              <w:rPr>
                <w:rFonts w:ascii="Times New Roman" w:eastAsia="Calibri" w:hAnsi="Times New Roman" w:cs="Times New Roman"/>
                <w:sz w:val="24"/>
                <w:szCs w:val="24"/>
              </w:rPr>
              <w:t>34</w:t>
            </w:r>
          </w:p>
        </w:tc>
        <w:tc>
          <w:tcPr>
            <w:tcW w:w="7573" w:type="dxa"/>
          </w:tcPr>
          <w:p w:rsidR="00FC1F01" w:rsidRPr="00685A75" w:rsidRDefault="00B90DD0" w:rsidP="00685A75">
            <w:pPr>
              <w:keepNext/>
              <w:keepLines/>
              <w:spacing w:after="0" w:line="240" w:lineRule="auto"/>
              <w:outlineLvl w:val="2"/>
              <w:rPr>
                <w:rFonts w:ascii="Times New Roman" w:eastAsia="Calibri" w:hAnsi="Times New Roman" w:cs="Times New Roman"/>
                <w:sz w:val="24"/>
                <w:szCs w:val="24"/>
              </w:rPr>
            </w:pPr>
            <w:r w:rsidRPr="00685A75">
              <w:rPr>
                <w:rFonts w:ascii="Times New Roman" w:eastAsia="Calibri" w:hAnsi="Times New Roman" w:cs="Times New Roman"/>
                <w:sz w:val="24"/>
                <w:szCs w:val="24"/>
              </w:rPr>
              <w:t>Повторение по теме: «Десятичные дроби».</w:t>
            </w:r>
          </w:p>
        </w:tc>
        <w:tc>
          <w:tcPr>
            <w:tcW w:w="1084" w:type="dxa"/>
          </w:tcPr>
          <w:p w:rsidR="00FC1F01" w:rsidRPr="00685A75" w:rsidRDefault="00323082" w:rsidP="00685A75">
            <w:pPr>
              <w:spacing w:after="0" w:line="240" w:lineRule="auto"/>
              <w:contextualSpacing/>
              <w:jc w:val="center"/>
              <w:rPr>
                <w:rFonts w:ascii="Times New Roman" w:eastAsia="Calibri" w:hAnsi="Times New Roman" w:cs="Times New Roman"/>
                <w:sz w:val="24"/>
                <w:szCs w:val="24"/>
              </w:rPr>
            </w:pPr>
            <w:r>
              <w:rPr>
                <w:rFonts w:ascii="Times New Roman" w:eastAsia="Calibri" w:hAnsi="Times New Roman" w:cs="Times New Roman"/>
                <w:sz w:val="24"/>
                <w:szCs w:val="24"/>
              </w:rPr>
              <w:t>1</w:t>
            </w:r>
          </w:p>
        </w:tc>
      </w:tr>
    </w:tbl>
    <w:p w:rsidR="00FC1F01" w:rsidRPr="00685A75" w:rsidRDefault="00FC1F01" w:rsidP="00685A75">
      <w:pPr>
        <w:keepNext/>
        <w:keepLines/>
        <w:spacing w:after="0" w:line="240" w:lineRule="auto"/>
        <w:jc w:val="center"/>
        <w:outlineLvl w:val="2"/>
        <w:rPr>
          <w:rFonts w:ascii="Times New Roman" w:eastAsia="Times New Roman" w:hAnsi="Times New Roman" w:cs="Times New Roman"/>
          <w:b/>
          <w:color w:val="000000"/>
          <w:sz w:val="24"/>
          <w:szCs w:val="24"/>
        </w:rPr>
      </w:pPr>
    </w:p>
    <w:p w:rsidR="00FC1F01" w:rsidRPr="00685A75" w:rsidRDefault="00FC1F01" w:rsidP="00685A75">
      <w:pPr>
        <w:spacing w:line="240" w:lineRule="auto"/>
        <w:rPr>
          <w:rFonts w:ascii="Times New Roman" w:hAnsi="Times New Roman" w:cs="Times New Roman"/>
          <w:sz w:val="24"/>
          <w:szCs w:val="24"/>
        </w:rPr>
      </w:pPr>
    </w:p>
    <w:sectPr w:rsidR="00FC1F01" w:rsidRPr="00685A75">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90DD0" w:rsidRDefault="00B90DD0">
      <w:pPr>
        <w:spacing w:line="240" w:lineRule="auto"/>
      </w:pPr>
      <w:r>
        <w:separator/>
      </w:r>
    </w:p>
  </w:endnote>
  <w:endnote w:type="continuationSeparator" w:id="0">
    <w:p w:rsidR="00B90DD0" w:rsidRDefault="00B90DD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90DD0" w:rsidRDefault="00B90DD0">
      <w:pPr>
        <w:spacing w:after="0"/>
      </w:pPr>
      <w:r>
        <w:separator/>
      </w:r>
    </w:p>
  </w:footnote>
  <w:footnote w:type="continuationSeparator" w:id="0">
    <w:p w:rsidR="00B90DD0" w:rsidRDefault="00B90DD0">
      <w:pPr>
        <w:spacing w:after="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145481C"/>
    <w:multiLevelType w:val="multilevel"/>
    <w:tmpl w:val="47F637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407F014E"/>
    <w:multiLevelType w:val="multilevel"/>
    <w:tmpl w:val="7A78C6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A7A31"/>
    <w:rsid w:val="00117D20"/>
    <w:rsid w:val="002825B3"/>
    <w:rsid w:val="00296CCB"/>
    <w:rsid w:val="00323082"/>
    <w:rsid w:val="00453C26"/>
    <w:rsid w:val="00685A75"/>
    <w:rsid w:val="00785149"/>
    <w:rsid w:val="00997FFA"/>
    <w:rsid w:val="009C0A2A"/>
    <w:rsid w:val="00A220FD"/>
    <w:rsid w:val="00AD2AD5"/>
    <w:rsid w:val="00B90DD0"/>
    <w:rsid w:val="00C02882"/>
    <w:rsid w:val="00CB419D"/>
    <w:rsid w:val="00E42705"/>
    <w:rsid w:val="00E511BA"/>
    <w:rsid w:val="00EA7A31"/>
    <w:rsid w:val="00FC1F01"/>
    <w:rsid w:val="33647A5F"/>
    <w:rsid w:val="3CC53A77"/>
    <w:rsid w:val="48FE454B"/>
    <w:rsid w:val="5DBC2BA8"/>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Normal Table" w:qFormat="1"/>
    <w:lsdException w:name="Table Grid" w:semiHidden="0" w:uiPriority="59" w:unhideWhenUsed="0" w:qFormat="1"/>
    <w:lsdException w:name="Placeholder Text" w:unhideWhenUsed="0"/>
    <w:lsdException w:name="No Spacing" w:semiHidden="0" w:unhideWhenUsed="0"/>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Revision" w:unhideWhenUsed="0"/>
    <w:lsdException w:name="List Paragraph" w:semiHidden="0" w:uiPriority="34" w:unhideWhenUsed="0" w:qFormat="1"/>
    <w:lsdException w:name="Quote" w:semiHidden="0" w:unhideWhenUsed="0"/>
    <w:lsdException w:name="Intense Quote" w:semiHidden="0" w:unhideWhenUsed="0"/>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pacing w:after="200" w:line="276"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pPr>
      <w:ind w:left="720"/>
      <w:contextualSpacing/>
    </w:pPr>
  </w:style>
  <w:style w:type="paragraph" w:customStyle="1" w:styleId="Standard">
    <w:name w:val="Standard"/>
    <w:qFormat/>
    <w:pPr>
      <w:widowControl w:val="0"/>
      <w:suppressAutoHyphens/>
      <w:autoSpaceDN w:val="0"/>
      <w:textAlignment w:val="baseline"/>
    </w:pPr>
    <w:rPr>
      <w:rFonts w:ascii="Times New Roman" w:eastAsia="Lucida Sans Unicode" w:hAnsi="Times New Roman" w:cs="Tahoma"/>
      <w:kern w:val="3"/>
      <w:sz w:val="24"/>
      <w:szCs w:val="24"/>
      <w:lang w:eastAsia="en-US"/>
    </w:rPr>
  </w:style>
  <w:style w:type="paragraph" w:styleId="a5">
    <w:name w:val="Normal (Web)"/>
    <w:basedOn w:val="a"/>
    <w:link w:val="a6"/>
    <w:uiPriority w:val="99"/>
    <w:unhideWhenUsed/>
    <w:rsid w:val="00685A7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6">
    <w:name w:val="Обычный (веб) Знак"/>
    <w:basedOn w:val="a0"/>
    <w:link w:val="a5"/>
    <w:uiPriority w:val="99"/>
    <w:rsid w:val="00685A75"/>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Normal Table" w:qFormat="1"/>
    <w:lsdException w:name="Table Grid" w:semiHidden="0" w:uiPriority="59" w:unhideWhenUsed="0" w:qFormat="1"/>
    <w:lsdException w:name="Placeholder Text" w:unhideWhenUsed="0"/>
    <w:lsdException w:name="No Spacing" w:semiHidden="0" w:unhideWhenUsed="0"/>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Revision" w:unhideWhenUsed="0"/>
    <w:lsdException w:name="List Paragraph" w:semiHidden="0" w:uiPriority="34" w:unhideWhenUsed="0" w:qFormat="1"/>
    <w:lsdException w:name="Quote" w:semiHidden="0" w:unhideWhenUsed="0"/>
    <w:lsdException w:name="Intense Quote" w:semiHidden="0" w:unhideWhenUsed="0"/>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pacing w:after="200" w:line="276"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pPr>
      <w:ind w:left="720"/>
      <w:contextualSpacing/>
    </w:pPr>
  </w:style>
  <w:style w:type="paragraph" w:customStyle="1" w:styleId="Standard">
    <w:name w:val="Standard"/>
    <w:qFormat/>
    <w:pPr>
      <w:widowControl w:val="0"/>
      <w:suppressAutoHyphens/>
      <w:autoSpaceDN w:val="0"/>
      <w:textAlignment w:val="baseline"/>
    </w:pPr>
    <w:rPr>
      <w:rFonts w:ascii="Times New Roman" w:eastAsia="Lucida Sans Unicode" w:hAnsi="Times New Roman" w:cs="Tahoma"/>
      <w:kern w:val="3"/>
      <w:sz w:val="24"/>
      <w:szCs w:val="24"/>
      <w:lang w:eastAsia="en-US"/>
    </w:rPr>
  </w:style>
  <w:style w:type="paragraph" w:styleId="a5">
    <w:name w:val="Normal (Web)"/>
    <w:basedOn w:val="a"/>
    <w:link w:val="a6"/>
    <w:uiPriority w:val="99"/>
    <w:unhideWhenUsed/>
    <w:rsid w:val="00685A7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6">
    <w:name w:val="Обычный (веб) Знак"/>
    <w:basedOn w:val="a0"/>
    <w:link w:val="a5"/>
    <w:uiPriority w:val="99"/>
    <w:rsid w:val="00685A75"/>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96382749">
      <w:bodyDiv w:val="1"/>
      <w:marLeft w:val="0"/>
      <w:marRight w:val="0"/>
      <w:marTop w:val="0"/>
      <w:marBottom w:val="0"/>
      <w:divBdr>
        <w:top w:val="none" w:sz="0" w:space="0" w:color="auto"/>
        <w:left w:val="none" w:sz="0" w:space="0" w:color="auto"/>
        <w:bottom w:val="none" w:sz="0" w:space="0" w:color="auto"/>
        <w:right w:val="none" w:sz="0" w:space="0" w:color="auto"/>
      </w:divBdr>
    </w:div>
    <w:div w:id="126218327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35</TotalTime>
  <Pages>5</Pages>
  <Words>1356</Words>
  <Characters>9454</Characters>
  <Application>Microsoft Office Word</Application>
  <DocSecurity>0</DocSecurity>
  <Lines>78</Lines>
  <Paragraphs>21</Paragraphs>
  <ScaleCrop>false</ScaleCrop>
  <Company/>
  <LinksUpToDate>false</LinksUpToDate>
  <CharactersWithSpaces>10789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Тамара Зиновьева</cp:lastModifiedBy>
  <cp:revision>7</cp:revision>
  <cp:lastPrinted>2026-08-18T05:29:00Z</cp:lastPrinted>
  <dcterms:created xsi:type="dcterms:W3CDTF">2018-09-16T16:28:00Z</dcterms:created>
  <dcterms:modified xsi:type="dcterms:W3CDTF">2026-09-10T09:24:00Z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eyJoZGlkIjoiZjIyNDQzNDUwZDFkNTk2ZWZhZmMwNjdiNWE2ZDFiMTMifQ==</vt:lpwstr>
  </property>
  <property fmtid="{D5CDD505-2E9C-101B-9397-08002B2CF9AE}" pid="3" name="KSOProductBuildVer">
    <vt:lpwstr>1049-12.1.0.28032</vt:lpwstr>
  </property>
  <property fmtid="{D5CDD505-2E9C-101B-9397-08002B2CF9AE}" pid="4" name="ICV">
    <vt:lpwstr>CA5EAEBFE09F44268C587EB08EC0C81F_12</vt:lpwstr>
  </property>
</Properties>
</file>