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F07" w:rsidRDefault="00745F07" w:rsidP="00745F07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45F07" w:rsidRPr="00DB3E4C" w:rsidRDefault="00745F07" w:rsidP="00745F07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745F07" w:rsidRDefault="00745F07" w:rsidP="00745F07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745F07" w:rsidRDefault="00745F07" w:rsidP="00745F07">
      <w:pPr>
        <w:spacing w:after="0"/>
        <w:ind w:left="120"/>
        <w:rPr>
          <w:lang w:val="ru-RU"/>
        </w:rPr>
      </w:pPr>
    </w:p>
    <w:p w:rsidR="00745F07" w:rsidRDefault="00745F07" w:rsidP="00745F07">
      <w:pPr>
        <w:spacing w:after="0"/>
        <w:ind w:left="120"/>
        <w:rPr>
          <w:lang w:val="ru-RU"/>
        </w:rPr>
      </w:pPr>
    </w:p>
    <w:p w:rsidR="00745F07" w:rsidRDefault="00745F07" w:rsidP="00745F07">
      <w:pPr>
        <w:spacing w:after="0"/>
        <w:ind w:left="120"/>
        <w:rPr>
          <w:lang w:val="ru-RU"/>
        </w:rPr>
      </w:pPr>
    </w:p>
    <w:p w:rsidR="00745F07" w:rsidRDefault="00745F07" w:rsidP="00745F0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45F07" w:rsidRPr="00DB3E4C" w:rsidTr="00190CFF">
        <w:tc>
          <w:tcPr>
            <w:tcW w:w="3114" w:type="dxa"/>
          </w:tcPr>
          <w:p w:rsidR="00745F07" w:rsidRDefault="00745F07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45F07" w:rsidRDefault="00745F0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745F07" w:rsidRDefault="00745F0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Набокова Е.А. </w:t>
            </w:r>
          </w:p>
          <w:p w:rsidR="00745F07" w:rsidRDefault="00745F0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745F07" w:rsidRDefault="00745F0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745F07" w:rsidRDefault="00745F0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745F07" w:rsidRDefault="00745F0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45F07" w:rsidRDefault="00745F0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45F07" w:rsidRDefault="00745F0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по УВР</w:t>
            </w:r>
          </w:p>
          <w:p w:rsidR="00745F07" w:rsidRDefault="00745F0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45F07" w:rsidRDefault="00745F0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745F07" w:rsidRDefault="00745F0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745F07" w:rsidRDefault="00745F0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745F07" w:rsidRDefault="00745F0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45F07" w:rsidRDefault="00745F0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45F07" w:rsidRDefault="00745F07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  <w:proofErr w:type="spellEnd"/>
          </w:p>
          <w:p w:rsidR="00745F07" w:rsidRDefault="00745F07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45F07" w:rsidRDefault="00745F07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745F07" w:rsidRDefault="00745F0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745F07" w:rsidRDefault="00745F07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745F07" w:rsidRDefault="00745F07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912B9" w:rsidRPr="00591E6B" w:rsidRDefault="004912B9" w:rsidP="004912B9">
      <w:pPr>
        <w:spacing w:after="0"/>
        <w:ind w:left="120"/>
        <w:rPr>
          <w:lang w:val="ru-RU"/>
        </w:rPr>
      </w:pPr>
    </w:p>
    <w:p w:rsidR="004912B9" w:rsidRPr="00591E6B" w:rsidRDefault="004912B9" w:rsidP="004912B9">
      <w:pPr>
        <w:spacing w:after="0"/>
        <w:ind w:left="120"/>
        <w:jc w:val="center"/>
        <w:rPr>
          <w:lang w:val="ru-RU"/>
        </w:rPr>
      </w:pPr>
    </w:p>
    <w:p w:rsidR="004912B9" w:rsidRPr="004912B9" w:rsidRDefault="004912B9" w:rsidP="004912B9">
      <w:pPr>
        <w:pStyle w:val="a3"/>
        <w:spacing w:before="0" w:after="0" w:afterAutospacing="0"/>
        <w:jc w:val="center"/>
        <w:rPr>
          <w:color w:val="333333"/>
          <w:sz w:val="28"/>
          <w:szCs w:val="28"/>
        </w:rPr>
      </w:pPr>
      <w:r w:rsidRPr="004912B9">
        <w:rPr>
          <w:b/>
          <w:bCs/>
          <w:color w:val="000000"/>
          <w:sz w:val="28"/>
          <w:szCs w:val="28"/>
        </w:rPr>
        <w:br/>
      </w:r>
      <w:r w:rsidRPr="004912B9">
        <w:rPr>
          <w:rStyle w:val="a4"/>
          <w:color w:val="000000"/>
          <w:sz w:val="28"/>
          <w:szCs w:val="28"/>
        </w:rPr>
        <w:t>РАБОЧАЯ ПРОГРАММА</w:t>
      </w:r>
    </w:p>
    <w:p w:rsidR="004912B9" w:rsidRPr="004912B9" w:rsidRDefault="004912B9" w:rsidP="004912B9">
      <w:pPr>
        <w:pStyle w:val="a3"/>
        <w:spacing w:before="0" w:after="0" w:afterAutospacing="0"/>
        <w:jc w:val="center"/>
        <w:rPr>
          <w:color w:val="333333"/>
          <w:sz w:val="28"/>
          <w:szCs w:val="28"/>
        </w:rPr>
      </w:pPr>
      <w:r w:rsidRPr="004912B9">
        <w:rPr>
          <w:color w:val="000000"/>
          <w:sz w:val="28"/>
          <w:szCs w:val="28"/>
        </w:rPr>
        <w:t>(ID 10502522)</w:t>
      </w:r>
    </w:p>
    <w:p w:rsidR="004912B9" w:rsidRPr="004912B9" w:rsidRDefault="004912B9" w:rsidP="004912B9">
      <w:pPr>
        <w:pStyle w:val="a3"/>
        <w:spacing w:before="0" w:after="0" w:afterAutospacing="0"/>
        <w:jc w:val="center"/>
        <w:rPr>
          <w:color w:val="333333"/>
          <w:sz w:val="28"/>
          <w:szCs w:val="28"/>
        </w:rPr>
      </w:pPr>
      <w:r w:rsidRPr="004912B9">
        <w:rPr>
          <w:color w:val="000000"/>
          <w:sz w:val="28"/>
          <w:szCs w:val="28"/>
        </w:rPr>
        <w:br/>
      </w:r>
      <w:r w:rsidRPr="004912B9">
        <w:rPr>
          <w:rStyle w:val="a4"/>
          <w:color w:val="000000"/>
          <w:sz w:val="28"/>
          <w:szCs w:val="28"/>
        </w:rPr>
        <w:t>учебного предмета</w:t>
      </w:r>
    </w:p>
    <w:p w:rsidR="004912B9" w:rsidRPr="004912B9" w:rsidRDefault="004912B9" w:rsidP="004912B9">
      <w:pPr>
        <w:pStyle w:val="a3"/>
        <w:spacing w:before="0" w:after="0" w:afterAutospacing="0"/>
        <w:jc w:val="center"/>
        <w:rPr>
          <w:color w:val="333333"/>
          <w:sz w:val="28"/>
          <w:szCs w:val="28"/>
        </w:rPr>
      </w:pPr>
      <w:r w:rsidRPr="004912B9">
        <w:rPr>
          <w:rStyle w:val="a4"/>
          <w:color w:val="000000"/>
          <w:sz w:val="28"/>
          <w:szCs w:val="28"/>
        </w:rPr>
        <w:t> «Духовно-нравственная культура России»</w:t>
      </w:r>
    </w:p>
    <w:p w:rsidR="004912B9" w:rsidRDefault="004912B9" w:rsidP="004912B9">
      <w:pPr>
        <w:pStyle w:val="a3"/>
        <w:spacing w:before="0" w:after="0" w:afterAutospacing="0"/>
        <w:jc w:val="center"/>
        <w:rPr>
          <w:color w:val="333333"/>
          <w:sz w:val="21"/>
          <w:szCs w:val="21"/>
        </w:rPr>
      </w:pPr>
      <w:r w:rsidRPr="004912B9">
        <w:rPr>
          <w:color w:val="000000"/>
          <w:sz w:val="28"/>
          <w:szCs w:val="28"/>
        </w:rPr>
        <w:t>для обучающихся 5 классов</w:t>
      </w:r>
    </w:p>
    <w:p w:rsidR="004912B9" w:rsidRPr="00591E6B" w:rsidRDefault="004912B9" w:rsidP="004912B9">
      <w:pPr>
        <w:spacing w:after="0"/>
        <w:ind w:left="120"/>
        <w:jc w:val="center"/>
        <w:rPr>
          <w:lang w:val="ru-RU"/>
        </w:rPr>
      </w:pPr>
    </w:p>
    <w:p w:rsidR="004912B9" w:rsidRPr="00591E6B" w:rsidRDefault="004912B9" w:rsidP="004912B9">
      <w:pPr>
        <w:spacing w:after="0"/>
        <w:ind w:left="120"/>
        <w:jc w:val="center"/>
        <w:rPr>
          <w:lang w:val="ru-RU"/>
        </w:rPr>
      </w:pPr>
    </w:p>
    <w:p w:rsidR="004912B9" w:rsidRPr="00591E6B" w:rsidRDefault="004912B9" w:rsidP="004912B9">
      <w:pPr>
        <w:spacing w:after="0"/>
        <w:ind w:left="120"/>
        <w:jc w:val="center"/>
        <w:rPr>
          <w:lang w:val="ru-RU"/>
        </w:rPr>
      </w:pPr>
    </w:p>
    <w:p w:rsidR="004912B9" w:rsidRPr="00591E6B" w:rsidRDefault="004912B9" w:rsidP="004912B9">
      <w:pPr>
        <w:spacing w:after="0"/>
        <w:ind w:left="120"/>
        <w:jc w:val="center"/>
        <w:rPr>
          <w:lang w:val="ru-RU"/>
        </w:rPr>
      </w:pPr>
    </w:p>
    <w:p w:rsidR="004912B9" w:rsidRDefault="004912B9" w:rsidP="004912B9">
      <w:pPr>
        <w:spacing w:after="0"/>
        <w:ind w:left="120"/>
        <w:jc w:val="center"/>
        <w:rPr>
          <w:lang w:val="ru-RU"/>
        </w:rPr>
      </w:pPr>
    </w:p>
    <w:p w:rsidR="00745F07" w:rsidRDefault="00745F07" w:rsidP="004912B9">
      <w:pPr>
        <w:spacing w:after="0"/>
        <w:ind w:left="120"/>
        <w:jc w:val="center"/>
        <w:rPr>
          <w:lang w:val="ru-RU"/>
        </w:rPr>
      </w:pPr>
    </w:p>
    <w:p w:rsidR="00745F07" w:rsidRDefault="00745F07" w:rsidP="004912B9">
      <w:pPr>
        <w:spacing w:after="0"/>
        <w:ind w:left="120"/>
        <w:jc w:val="center"/>
        <w:rPr>
          <w:lang w:val="ru-RU"/>
        </w:rPr>
      </w:pPr>
    </w:p>
    <w:p w:rsidR="00745F07" w:rsidRPr="00591E6B" w:rsidRDefault="00745F07" w:rsidP="004912B9">
      <w:pPr>
        <w:spacing w:after="0"/>
        <w:ind w:left="120"/>
        <w:jc w:val="center"/>
        <w:rPr>
          <w:lang w:val="ru-RU"/>
        </w:rPr>
      </w:pPr>
      <w:bookmarkStart w:id="1" w:name="_GoBack"/>
      <w:bookmarkEnd w:id="1"/>
    </w:p>
    <w:p w:rsidR="004912B9" w:rsidRPr="00591E6B" w:rsidRDefault="004912B9" w:rsidP="004912B9">
      <w:pPr>
        <w:spacing w:after="0"/>
        <w:ind w:left="120"/>
        <w:jc w:val="center"/>
        <w:rPr>
          <w:lang w:val="ru-RU"/>
        </w:rPr>
      </w:pPr>
    </w:p>
    <w:p w:rsidR="004912B9" w:rsidRPr="00591E6B" w:rsidRDefault="004912B9" w:rsidP="004912B9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591E6B">
        <w:rPr>
          <w:rFonts w:ascii="Times New Roman" w:hAnsi="Times New Roman" w:cs="Times New Roman"/>
          <w:sz w:val="28"/>
          <w:szCs w:val="28"/>
          <w:lang w:val="ru-RU"/>
        </w:rPr>
        <w:t>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91E6B">
        <w:rPr>
          <w:rFonts w:ascii="Times New Roman" w:hAnsi="Times New Roman" w:cs="Times New Roman"/>
          <w:sz w:val="28"/>
          <w:szCs w:val="28"/>
          <w:lang w:val="ru-RU"/>
        </w:rPr>
        <w:t>Облучье, 2026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t>ПОЯСНИТЕЛЬНАЯ ЗАПИСКА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lastRenderedPageBreak/>
        <w:br/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ДНКР занимает важное место в системе непрерывного школьного </w:t>
      </w:r>
      <w:proofErr w:type="spellStart"/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социогуманитарного</w:t>
      </w:r>
      <w:proofErr w:type="spellEnd"/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br/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 w:eastAsia="ru-RU"/>
        </w:rPr>
        <w:t>ПРИНЦИПЫ ПОСТРОЕНИЯ СОДЕРЖАНИЯ ДНКР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val="ru-RU" w:eastAsia="ru-RU"/>
        </w:rPr>
        <w:t>​​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привычных им</w:t>
      </w:r>
      <w:proofErr w:type="gramEnd"/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знаковых системах и формах общения;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</w:p>
    <w:p w:rsidR="004912B9" w:rsidRPr="004912B9" w:rsidRDefault="004912B9" w:rsidP="004912B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</w:p>
    <w:p w:rsidR="004912B9" w:rsidRPr="004912B9" w:rsidRDefault="004912B9" w:rsidP="004912B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lastRenderedPageBreak/>
        <w:t>Программа по ДНКР имеет следующие содержательные и методические особенности: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использование </w:t>
      </w:r>
      <w:proofErr w:type="spellStart"/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межпредметных</w:t>
      </w:r>
      <w:proofErr w:type="spellEnd"/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br/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Россия: Родина, страна, государство;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традиционные религии России;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историческая память и преемственность поколений;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крепкая семья;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высокие нравственные идеалы личности;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права и свободы, обязанности и ответственность человека;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созидательный труд.</w:t>
      </w:r>
    </w:p>
    <w:p w:rsidR="004912B9" w:rsidRPr="004912B9" w:rsidRDefault="004912B9" w:rsidP="004912B9">
      <w:pPr>
        <w:shd w:val="clear" w:color="auto" w:fill="FFFFFF"/>
        <w:spacing w:beforeAutospacing="1"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p w:rsidR="004912B9" w:rsidRPr="004912B9" w:rsidRDefault="004912B9" w:rsidP="004912B9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</w:p>
    <w:tbl>
      <w:tblPr>
        <w:tblW w:w="99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8"/>
        <w:gridCol w:w="6573"/>
      </w:tblGrid>
      <w:tr w:rsidR="004912B9" w:rsidRPr="00745F07" w:rsidTr="004912B9">
        <w:tc>
          <w:tcPr>
            <w:tcW w:w="3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Содержательные линии</w:t>
            </w:r>
          </w:p>
        </w:tc>
        <w:tc>
          <w:tcPr>
            <w:tcW w:w="6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Ценности из </w:t>
            </w:r>
            <w:hyperlink r:id="rId5" w:history="1">
              <w:r w:rsidRPr="004912B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Указа</w:t>
              </w:r>
            </w:hyperlink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4912B9" w:rsidRPr="00745F07" w:rsidTr="004912B9">
        <w:tc>
          <w:tcPr>
            <w:tcW w:w="3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Россия: Родина, страна, государство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патриотизм, гражданственность, служение Отечеству и ответственность за его судьбу, единство народов России</w:t>
            </w:r>
          </w:p>
        </w:tc>
      </w:tr>
      <w:tr w:rsidR="004912B9" w:rsidRPr="00745F07" w:rsidTr="004912B9">
        <w:tc>
          <w:tcPr>
            <w:tcW w:w="3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Традиционные религии России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4912B9" w:rsidRPr="00745F07" w:rsidTr="004912B9">
        <w:tc>
          <w:tcPr>
            <w:tcW w:w="3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Историческая память и преемственность поколений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историческая память и преемственность поколений</w:t>
            </w:r>
          </w:p>
        </w:tc>
      </w:tr>
      <w:tr w:rsidR="004912B9" w:rsidRPr="00745F07" w:rsidTr="004912B9">
        <w:tc>
          <w:tcPr>
            <w:tcW w:w="3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Крепкая семья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крепкая семья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взаимопомощь и взаимоуважение</w:t>
            </w:r>
          </w:p>
        </w:tc>
      </w:tr>
      <w:tr w:rsidR="004912B9" w:rsidRPr="00745F07" w:rsidTr="004912B9">
        <w:tc>
          <w:tcPr>
            <w:tcW w:w="3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Высокие нравственные идеалы личности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высокие нравственные идеалы,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приоритет духовного над материальным,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гуманизм,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милосердие,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справедливость,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коллективизм,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взаимопомощь и взаимоуважение​</w:t>
            </w:r>
          </w:p>
        </w:tc>
      </w:tr>
      <w:tr w:rsidR="004912B9" w:rsidRPr="00745F07" w:rsidTr="004912B9">
        <w:tc>
          <w:tcPr>
            <w:tcW w:w="3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Права и свободы, обязанности и ответственность человека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жизнь,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достоинство,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права и свободы человека</w:t>
            </w:r>
          </w:p>
        </w:tc>
      </w:tr>
      <w:tr w:rsidR="004912B9" w:rsidRPr="004912B9" w:rsidTr="004912B9">
        <w:tc>
          <w:tcPr>
            <w:tcW w:w="30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Созидательный труд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созидательный труд,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служение Отечеству и ответственность за его судьбу;</w:t>
            </w:r>
          </w:p>
          <w:p w:rsidR="004912B9" w:rsidRPr="004912B9" w:rsidRDefault="004912B9" w:rsidP="004912B9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приоритет духовного над материальным</w:t>
            </w:r>
          </w:p>
        </w:tc>
      </w:tr>
    </w:tbl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ru-RU" w:eastAsia="ru-RU"/>
        </w:rPr>
        <w:t>МЕСТО УЧЕБНОГО ПРЕДМЕТА «ДУХОВНО-НРАВСТВЕННАЯ КУЛЬТУРА РОССИИ» В УЧЕБНОМ ПЛАНЕ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ru-RU" w:eastAsia="ru-RU"/>
        </w:rPr>
        <w:lastRenderedPageBreak/>
        <w:br/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  <w:t>​‌</w:t>
      </w:r>
      <w:r w:rsidRPr="004912B9">
        <w:rPr>
          <w:rFonts w:ascii="Times New Roman" w:eastAsia="Times New Roman" w:hAnsi="Times New Roman" w:cs="Times New Roman"/>
          <w:color w:val="000000"/>
          <w:sz w:val="21"/>
          <w:szCs w:val="21"/>
          <w:bdr w:val="dashed" w:sz="2" w:space="0" w:color="F34421" w:frame="1"/>
          <w:lang w:val="ru-RU" w:eastAsia="ru-RU"/>
        </w:rP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  <w:r w:rsidRPr="004912B9"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  <w:t>‌‌</w:t>
      </w:r>
      <w:r w:rsidRPr="004912B9"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ru-RU"/>
        </w:rPr>
        <w:br/>
      </w:r>
    </w:p>
    <w:p w:rsidR="004912B9" w:rsidRPr="004912B9" w:rsidRDefault="004912B9" w:rsidP="004912B9">
      <w:pPr>
        <w:shd w:val="clear" w:color="auto" w:fill="FFFFFF"/>
        <w:spacing w:before="113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</w:p>
    <w:p w:rsidR="004912B9" w:rsidRPr="004912B9" w:rsidRDefault="004912B9" w:rsidP="004912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СОДЕРЖАНИЕ УЧЕБНОГО ПРЕДМЕТА </w:t>
      </w:r>
    </w:p>
    <w:p w:rsidR="004912B9" w:rsidRPr="004912B9" w:rsidRDefault="004912B9" w:rsidP="004912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«ДУХОВНО-НРАВСТВЕННАЯ КУЛЬТУРА РОССИИ» </w:t>
      </w:r>
    </w:p>
    <w:p w:rsidR="004912B9" w:rsidRPr="004912B9" w:rsidRDefault="004912B9" w:rsidP="004912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</w:p>
    <w:p w:rsidR="004912B9" w:rsidRPr="004912B9" w:rsidRDefault="004912B9" w:rsidP="004912B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5 КЛАСС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Введение.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Россия - наша Родина.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</w:t>
      </w: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 Символы великой страны - России: государственные символы, научно-технический триумф, великие победы.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Примеры исторических и современных персонажей (героев): Илья Муромец, </w:t>
      </w:r>
      <w:proofErr w:type="spellStart"/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Дондук</w:t>
      </w:r>
      <w:proofErr w:type="spellEnd"/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Даши хан, А.С. Пушкин, Ю.А. Гагарин.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Патриотизм - источник духовной силы народа.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 xml:space="preserve">Примеры исторических и современных персонажей (героев): Р. Зорге, П.С. </w:t>
      </w:r>
      <w:proofErr w:type="spellStart"/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Котляревский</w:t>
      </w:r>
      <w:proofErr w:type="spellEnd"/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Ю.Б. Левитан.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Нравственный идеал человека в традиционных религиях.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Примеры исторических и современных персонажей (героев):</w:t>
      </w: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</w:r>
      <w:proofErr w:type="spellStart"/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преподобномученица</w:t>
      </w:r>
      <w:proofErr w:type="spellEnd"/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Елизавета Федоровна, протоиерей Михаил Васильев.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Семья - хранитель духовно-нравственных ценностей.</w:t>
      </w: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br/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Ценности, которые раскрываются в теме: крепкая семья, любовь, верность, родственные узы.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Примеры исторических и современных персонажей (героев): семья </w:t>
      </w:r>
      <w:proofErr w:type="spellStart"/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Расулевых</w:t>
      </w:r>
      <w:proofErr w:type="spellEnd"/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Важнейшие нравственные категории.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Гааз</w:t>
      </w:r>
      <w:proofErr w:type="spellEnd"/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Нравственные и духовные ориентиры отношений людей в обществе.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Примеры исторических и современных персонажей (героев): Л.И. Яшин.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ru-RU" w:eastAsia="ru-RU"/>
        </w:rPr>
        <w:t>Труд как ценность: от усилий к достижениям.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4912B9" w:rsidRPr="004912B9" w:rsidRDefault="004912B9" w:rsidP="004912B9">
      <w:pPr>
        <w:shd w:val="clear" w:color="auto" w:fill="FFFFFF"/>
        <w:spacing w:after="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Примеры исторических и современных персонажей (героев): Н.И. Путилов.</w:t>
      </w:r>
    </w:p>
    <w:p w:rsidR="004912B9" w:rsidRDefault="004912B9" w:rsidP="004912B9">
      <w:pPr>
        <w:pStyle w:val="a3"/>
        <w:spacing w:before="0" w:beforeAutospacing="0" w:after="0" w:afterAutospacing="0"/>
        <w:rPr>
          <w:color w:val="333333"/>
          <w:sz w:val="21"/>
          <w:szCs w:val="21"/>
        </w:rPr>
      </w:pPr>
      <w:r>
        <w:rPr>
          <w:rStyle w:val="a4"/>
          <w:color w:val="333333"/>
        </w:rPr>
        <w:t>ПЛАНИРУЕМЫЕ РЕЗУЛЬТАТЫ ОСВОЕНИЯ УЧЕБНОГО ПРЕДМЕТА «ДУХОВНО-НРАВСТВЕННАЯ КУЛЬТУРА РОССИИ»</w:t>
      </w:r>
    </w:p>
    <w:p w:rsidR="004912B9" w:rsidRDefault="004912B9" w:rsidP="004912B9">
      <w:pPr>
        <w:pStyle w:val="a3"/>
        <w:spacing w:before="0" w:beforeAutospacing="0" w:after="0" w:afterAutospacing="0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ЛИЧНОСТНЫЕ РЕЗУЛЬТАТЫ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К важнейшим личностным результатам изучения ДНКР относятся: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1) в сфере патриотического воспитания: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российской гражданской идентичности в поликультурном и многоконфессиональном обществе;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уважение к истории и традициям Отечества;</w:t>
      </w:r>
    </w:p>
    <w:p w:rsidR="004912B9" w:rsidRDefault="004912B9" w:rsidP="004912B9">
      <w:pPr>
        <w:pStyle w:val="a3"/>
        <w:spacing w:before="0" w:beforeAutospacing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2) в сфере гражданского воспитания: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осмысление исторических примеров гражданского служения Отечеству;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4912B9" w:rsidRDefault="004912B9" w:rsidP="004912B9">
      <w:pPr>
        <w:pStyle w:val="a3"/>
        <w:spacing w:before="0" w:beforeAutospacing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t>активное участие в жизни семьи, образовательной организации, местного сообщества, родного края, страны; готовность к разнообразной совместной деятельности, стремление к взаимопониманию и взаимопомощи;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готовность к участию в гуманитарной деятельности (</w:t>
      </w:r>
      <w:proofErr w:type="spellStart"/>
      <w:r>
        <w:rPr>
          <w:color w:val="333333"/>
        </w:rPr>
        <w:t>волонтерство</w:t>
      </w:r>
      <w:proofErr w:type="spellEnd"/>
      <w:r>
        <w:rPr>
          <w:color w:val="333333"/>
        </w:rPr>
        <w:t>, помощь людям, нуждающимся в ней);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3) в сфере духовно-нравственного воспитания: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ориентация на моральные ценности и нормы в ситуациях нравственного выбора;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4) в сфере эстетического воспитания: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понимание ценности отечественной культуры и искусства;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важности художественной культуры как средства коммуникации и самовыражения;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5) в сфере физического воспитания, формирования культуры здоровья и эмоционального благополучия: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ценности жизни и необходимости ее сохранения;</w:t>
      </w:r>
      <w:r>
        <w:rPr>
          <w:color w:val="333333"/>
        </w:rPr>
        <w:br/>
      </w:r>
      <w:proofErr w:type="spellStart"/>
      <w:r>
        <w:rPr>
          <w:color w:val="333333"/>
        </w:rPr>
        <w:t>сформированность</w:t>
      </w:r>
      <w:proofErr w:type="spellEnd"/>
      <w:r>
        <w:rPr>
          <w:color w:val="333333"/>
        </w:rPr>
        <w:t xml:space="preserve"> представления об идеалах гармоничного физического и духовного развития человека;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ответственное отношение к здоровью и установка на здоровый образ жизни;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6) в сфере трудового воспитания: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уважение к труду и результатам трудовой деятельности человека;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 понимании ценности научного познания: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МЕТАПРЕДМЕТНЫЕ РЕЗУЛЬТАТЫ</w:t>
      </w:r>
      <w:r>
        <w:rPr>
          <w:color w:val="333333"/>
        </w:rPr>
        <w:t>​</w:t>
      </w:r>
    </w:p>
    <w:p w:rsidR="004912B9" w:rsidRDefault="004912B9" w:rsidP="004912B9">
      <w:pPr>
        <w:pStyle w:val="a3"/>
        <w:spacing w:before="0" w:beforeAutospacing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br/>
      </w:r>
    </w:p>
    <w:p w:rsidR="004912B9" w:rsidRDefault="004912B9" w:rsidP="004912B9">
      <w:pPr>
        <w:pStyle w:val="a3"/>
        <w:spacing w:before="0" w:beforeAutospacing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    В 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</w:t>
      </w:r>
      <w:r>
        <w:rPr>
          <w:color w:val="333333"/>
        </w:rPr>
        <w:lastRenderedPageBreak/>
        <w:t>регулятивные универсальные учебные действия, способность использовать их в учебной, познавательной и социальной практике.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</w:rPr>
        <w:br/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1. Овладение универсальными учебными познавательными действиями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логические действия: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выявлять и характеризовать существенные признаки объектов (явлений);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определять понятия, создавать обобщения, строить логическое рассуждение, делать выводы.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исследовательские действия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использовать вопросы как исследовательский инструмент познания;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определять познавательную задачу и способ ее решения;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систематизировать и анализировать факты, соотносить полученный результат с имеющимся знанием.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Работа с информацией: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4912B9" w:rsidRDefault="004912B9" w:rsidP="004912B9">
      <w:pPr>
        <w:pStyle w:val="a3"/>
        <w:spacing w:before="0" w:beforeAutospacing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выбирать, анализировать, систематизировать и интерпретировать учебную и </w:t>
      </w:r>
      <w:proofErr w:type="spellStart"/>
      <w:r>
        <w:rPr>
          <w:color w:val="333333"/>
        </w:rPr>
        <w:t>внеучебную</w:t>
      </w:r>
      <w:proofErr w:type="spellEnd"/>
      <w:r>
        <w:rPr>
          <w:color w:val="333333"/>
        </w:rPr>
        <w:t xml:space="preserve"> информацию различных видов и форм представления;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выбирать оптимальную форму представления информации.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2. Овладение универсальными коммуникативными действиями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Общение: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выражать и аргументировать свою точку зрения в устном высказывании, письменном тексте;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912B9" w:rsidRDefault="004912B9" w:rsidP="004912B9">
      <w:pPr>
        <w:pStyle w:val="a3"/>
        <w:spacing w:before="0" w:beforeAutospacing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t>публично представлять результаты выполненного исследования, проекта.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Совместная деятельность: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У обучающегося будут сформированы умения совместной деятельности: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полученные результаты и свой вклад в общий продукт деятельности.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  <w:shd w:val="clear" w:color="auto" w:fill="FFFFFF"/>
        </w:rPr>
        <w:t>3. Овладение универсальными регулятивными действиями</w:t>
      </w:r>
    </w:p>
    <w:p w:rsidR="004912B9" w:rsidRDefault="004912B9" w:rsidP="004912B9">
      <w:pPr>
        <w:pStyle w:val="a3"/>
        <w:spacing w:before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Самоорганизация и самоконтроль: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​выявлять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осуществлять самоконтроль, рефлексию и самооценку полученных результатов деятельности;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объяснять причины достижения (</w:t>
      </w:r>
      <w:proofErr w:type="spellStart"/>
      <w:r>
        <w:rPr>
          <w:color w:val="333333"/>
        </w:rPr>
        <w:t>недостижения</w:t>
      </w:r>
      <w:proofErr w:type="spellEnd"/>
      <w:r>
        <w:rPr>
          <w:color w:val="333333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Эмоциональный интеллект, принятие себя и других: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регулировать способ выражения собственных эмоций с учетом позиций и мнений других участников общения;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осознанно относиться к другому человеку, его мнению;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признавать свое право на ошибку и такое же право другого;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принимать себя и других людей, не осуждая.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  <w:shd w:val="clear" w:color="auto" w:fill="FFFFFF"/>
        </w:rPr>
        <w:br/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  <w:shd w:val="clear" w:color="auto" w:fill="FFFFFF"/>
        </w:rPr>
        <w:t>ПРЕДМЕТНЫЕ РЕЗУЛЬТАТЫ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b/>
          <w:bCs/>
          <w:color w:val="333333"/>
          <w:shd w:val="clear" w:color="auto" w:fill="FFFFFF"/>
        </w:rPr>
        <w:br/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позитивное отношение и принятие традиционных российских духовно-нравственных ценностей;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4912B9" w:rsidRDefault="004912B9" w:rsidP="004912B9">
      <w:pPr>
        <w:pStyle w:val="a3"/>
        <w:spacing w:before="0" w:beforeAutospacing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br/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5 КЛАСС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Введение. Что такое духовно-нравственная культура.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Тема. Россия - наша Родина.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обосновывать важность русского языка для существования государства и обществ;</w:t>
      </w:r>
    </w:p>
    <w:p w:rsidR="004912B9" w:rsidRDefault="004912B9" w:rsidP="004912B9">
      <w:pPr>
        <w:pStyle w:val="a3"/>
        <w:spacing w:before="0" w:beforeAutospacing="0" w:after="0"/>
        <w:jc w:val="both"/>
        <w:rPr>
          <w:color w:val="333333"/>
          <w:sz w:val="21"/>
          <w:szCs w:val="21"/>
        </w:rPr>
      </w:pPr>
      <w:r>
        <w:rPr>
          <w:color w:val="333333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знать важнейшие факты биографии изучаемых выдающихся исторических личностей и наших современников;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рассказывать о поступках и фактах биографии изучаемых исторических личностей и наших современников.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Тема. Патриотизм - источник духовной силы народа.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и раскрывать понятие "патриотизм";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приводить примеры проявления патриотизма в истории и современном обществе;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уметь обосновывать важность патриотизма для развития общества и государства;</w:t>
      </w:r>
      <w:r>
        <w:rPr>
          <w:color w:val="333333"/>
        </w:rPr>
        <w:br/>
        <w:t>знать важнейшие факты биографии изучаемых исторических личностей и наших современников;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Тема. Нравственный идеал человека в традиционных религиях.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Рассказывать о нормах и заповедях традиционных религий России;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раскрывать основное содержание нравственных категорий традиционных религий России;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роль православия в становлении и укреплении традиционных ценностей;</w:t>
      </w:r>
      <w:r>
        <w:rPr>
          <w:color w:val="333333"/>
        </w:rPr>
        <w:br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Тема. Семья - хранитель духовно-нравственных ценностей.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Знать и понимать смысл понятий "семья", "брак";</w:t>
      </w:r>
      <w:r>
        <w:rPr>
          <w:color w:val="333333"/>
        </w:rPr>
        <w:br/>
        <w:t>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обосновывать необходимость взаимоуважения между родителями и детьми;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рассказывать о поступках и фактах биографии изучаемых исторических личностей и наших современников;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Тема. Нравственные и духовные ориентиры отношений людей в обществе.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Знать и понимать смысл понятий "общение", "дружба", раскрывать эти понятия;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приводить примеры поступков изучаемых исторических личностей и наших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современников в ситуациях нравственного выбора;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знать важнейшие факты биографии изучаемых выдающихся исторических личностей и наших современников;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Тема. Труд как ценность: от усилий к достижениям.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приводить примеры трудовых подвигов изучаемых исторических личностей;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рассказывать о ценности труда для общества и государства;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Тема. Образование как способ передачи ценностей.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Раскрывать смысл понятия "образование", высказывать суждение о ценности знания;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и объяснять необходимость непрерывного образования;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Тема. Важнейшие нравственные категории.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Раскрывать смысл понятий "мораль", "нравственность", "совесть";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уметь объяснить значение и роль морали и нравственности в жизни человека;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4912B9" w:rsidRDefault="004912B9" w:rsidP="004912B9">
      <w:pPr>
        <w:pStyle w:val="a3"/>
        <w:spacing w:before="0" w:beforeAutospacing="0" w:after="0"/>
        <w:ind w:firstLine="709"/>
        <w:jc w:val="both"/>
        <w:rPr>
          <w:color w:val="333333"/>
          <w:sz w:val="21"/>
          <w:szCs w:val="21"/>
        </w:rPr>
      </w:pPr>
      <w:r>
        <w:rPr>
          <w:color w:val="333333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4912B9" w:rsidRPr="004912B9" w:rsidRDefault="004912B9" w:rsidP="004912B9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  <w:t>Тематическое планирование</w:t>
      </w:r>
    </w:p>
    <w:p w:rsidR="004912B9" w:rsidRPr="004912B9" w:rsidRDefault="004912B9" w:rsidP="004912B9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  <w:t>5 КЛАСС</w:t>
      </w:r>
    </w:p>
    <w:tbl>
      <w:tblPr>
        <w:tblW w:w="15137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"/>
        <w:gridCol w:w="5488"/>
        <w:gridCol w:w="662"/>
        <w:gridCol w:w="611"/>
        <w:gridCol w:w="3449"/>
        <w:gridCol w:w="4317"/>
      </w:tblGrid>
      <w:tr w:rsidR="004912B9" w:rsidRPr="004912B9" w:rsidTr="004912B9">
        <w:trPr>
          <w:tblHeader/>
          <w:tblCellSpacing w:w="15" w:type="dxa"/>
        </w:trPr>
        <w:tc>
          <w:tcPr>
            <w:tcW w:w="56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545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469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427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Электронные (цифровые) образовательные ресурсы</w:t>
            </w:r>
          </w:p>
        </w:tc>
      </w:tr>
      <w:tr w:rsidR="004912B9" w:rsidRPr="004912B9" w:rsidTr="004912B9">
        <w:trPr>
          <w:tblHeader/>
          <w:tblCellSpacing w:w="15" w:type="dxa"/>
        </w:trPr>
        <w:tc>
          <w:tcPr>
            <w:tcW w:w="56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45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Контрольные работы</w:t>
            </w: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Практические работы</w:t>
            </w:r>
          </w:p>
        </w:tc>
        <w:tc>
          <w:tcPr>
            <w:tcW w:w="427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45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Введение. Что такое духовно-нравственная культура.</w:t>
            </w: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7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45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Россия - наша Родина.</w:t>
            </w: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7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45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Патриотизм - источник духовной силы народа.</w:t>
            </w: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7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45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Нравственный идеал человека в традиционных религиях</w:t>
            </w: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7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45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Семья - хранитель духовно-нравственных ценностей.</w:t>
            </w: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7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45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Важнейшие нравственные категории.</w:t>
            </w: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7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45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7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45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Труд как ценность: от усилий к достижениям.</w:t>
            </w: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7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45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Повторительно-обобщающий урок.</w:t>
            </w: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27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6053" w:type="dxa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ОБЩЕЕ КОЛИЧЕСТВО ЧАСОВ ПО ПРОГРАММЕ</w:t>
            </w:r>
          </w:p>
        </w:tc>
        <w:tc>
          <w:tcPr>
            <w:tcW w:w="63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581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41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4272" w:type="dxa"/>
            <w:vAlign w:val="center"/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4912B9" w:rsidRPr="004912B9" w:rsidRDefault="004912B9" w:rsidP="004912B9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  <w:t>Поурочное планирование</w:t>
      </w:r>
    </w:p>
    <w:p w:rsidR="004912B9" w:rsidRPr="004912B9" w:rsidRDefault="004912B9" w:rsidP="004912B9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</w:pPr>
      <w:r w:rsidRPr="004912B9"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val="ru-RU" w:eastAsia="ru-RU"/>
        </w:rPr>
        <w:t>5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4301"/>
        <w:gridCol w:w="662"/>
        <w:gridCol w:w="1449"/>
        <w:gridCol w:w="3419"/>
        <w:gridCol w:w="1271"/>
        <w:gridCol w:w="3486"/>
      </w:tblGrid>
      <w:tr w:rsidR="004912B9" w:rsidRPr="004912B9" w:rsidTr="004912B9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Дата изучения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Электронные цифровые образовательные ресурсы</w:t>
            </w:r>
          </w:p>
        </w:tc>
      </w:tr>
      <w:tr w:rsidR="004912B9" w:rsidRPr="004912B9" w:rsidTr="004912B9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Контрольные работы</w:t>
            </w: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Введение. Что такое духовно-нравственная культура.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Большая и малая Родина.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Общие ценности многонациональной России.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Русский язык - основа единства страны.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Символы великой страны.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Патриотизм - любовь к Родине. Традиции служения Отечеству.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Патриотизм - не в словах, а в делах и поступках человека.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Патриотизм - сила духа и надежды.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Нравственный выбор: от красоты внешней к красоте духовной.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Православие - духовный стержень русской цивилизации.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Семья - хранитель традиционных ценностей и любви.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Добро и нравственные оценки поступков человека.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Совесть как нравственный камертон.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Общение и взаимопонимание - основа успеха команды.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Ценность и радости труда.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Промежуточная аттестация в форме тестирования.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Повторительно-обобщающий урок.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4912B9" w:rsidRPr="004912B9" w:rsidTr="004912B9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45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3389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4912B9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4912B9" w:rsidRPr="004912B9" w:rsidRDefault="004912B9" w:rsidP="004912B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:rsidR="005E52BC" w:rsidRPr="004912B9" w:rsidRDefault="005E52BC" w:rsidP="004912B9">
      <w:pPr>
        <w:ind w:right="-568"/>
        <w:rPr>
          <w:lang w:val="ru-RU"/>
        </w:rPr>
      </w:pPr>
    </w:p>
    <w:sectPr w:rsidR="005E52BC" w:rsidRPr="00491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752"/>
    <w:rsid w:val="004912B9"/>
    <w:rsid w:val="005E52BC"/>
    <w:rsid w:val="00743752"/>
    <w:rsid w:val="0074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B9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4912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B9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1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4912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4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000000"/>
                <w:right w:val="none" w:sz="0" w:space="0" w:color="auto"/>
              </w:divBdr>
            </w:div>
          </w:divsChild>
        </w:div>
        <w:div w:id="21065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8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8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1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1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58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8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59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316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57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9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01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93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838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18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1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18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74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06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70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17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91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520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0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623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77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84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3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07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969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1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61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81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82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53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9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3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9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0" w:color="000000"/>
                <w:right w:val="none" w:sz="0" w:space="0" w:color="auto"/>
              </w:divBdr>
            </w:div>
          </w:divsChild>
        </w:div>
        <w:div w:id="4691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4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89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53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1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153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1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1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6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0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316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50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4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757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12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36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240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73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118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03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08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7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1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44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8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96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847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70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74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66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64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8090&amp;date=16.03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3929</Words>
  <Characters>22397</Characters>
  <Application>Microsoft Office Word</Application>
  <DocSecurity>0</DocSecurity>
  <Lines>186</Lines>
  <Paragraphs>52</Paragraphs>
  <ScaleCrop>false</ScaleCrop>
  <Company/>
  <LinksUpToDate>false</LinksUpToDate>
  <CharactersWithSpaces>26274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МБОУ СОШ №3</dc:creator>
  <cp:keywords/>
  <dc:description/>
  <cp:lastModifiedBy>Тамара Зиновьева</cp:lastModifiedBy>
  <cp:revision>3</cp:revision>
  <dcterms:created xsi:type="dcterms:W3CDTF">2026-08-25T00:16:00Z</dcterms:created>
  <dcterms:modified xsi:type="dcterms:W3CDTF">2026-09-05T07:15:00Z</dcterms:modified>
</cp:coreProperties>
</file>