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F14" w:rsidRPr="008D7F14" w:rsidRDefault="008D7F14" w:rsidP="008D7F14">
      <w:pPr>
        <w:shd w:val="clear" w:color="auto" w:fill="FFFFFF"/>
        <w:spacing w:after="292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r w:rsidRPr="008D7F14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>ОЗНАКОМЛЕНИЕ С РЕЗУЛЬТАТАМИ ИТОГОВОГО СОЧИНЕНИЯ (ИЗЛОЖЕНИЯ) И СРОК ДЕЙСТВИЯ ИТОГОВОГО СОЧИНЕНИЯ</w:t>
      </w:r>
    </w:p>
    <w:p w:rsidR="008D7F14" w:rsidRDefault="008D7F14" w:rsidP="008D7F14">
      <w:pPr>
        <w:pStyle w:val="a4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С результатами итогового сочинения (изложения) участники могут ознакомиться в образовательных организациях или в местах регистрации на участие в итоговом сочинении (изложении). По решению органа исполнительной власти субъекта Российской Федерации, осуществляющего государственное управление в сфере образования, ознакомление участников с результатами итогового сочинения (изложения) может быть организовано в информационно-телекоммуникационной сети «Интернет» в соответствии с требованиями законодательства Российской Федерации в области защиты персональных данных.</w:t>
      </w:r>
    </w:p>
    <w:p w:rsidR="008D7F14" w:rsidRDefault="008D7F14" w:rsidP="008D7F14">
      <w:pPr>
        <w:pStyle w:val="a4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Результат итогового сочинения (изложения) как допуск к ГИА-11 действителен бессрочно.</w:t>
      </w:r>
    </w:p>
    <w:p w:rsidR="008D7F14" w:rsidRDefault="008D7F14" w:rsidP="008D7F14">
      <w:pPr>
        <w:pStyle w:val="a4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 xml:space="preserve">Итоговое сочинение в случае представления его при приеме на обучение по программам </w:t>
      </w:r>
      <w:proofErr w:type="spellStart"/>
      <w:r>
        <w:rPr>
          <w:rFonts w:ascii="Calibri" w:hAnsi="Calibri" w:cs="Calibri"/>
          <w:color w:val="1A1A1A"/>
          <w:sz w:val="23"/>
          <w:szCs w:val="23"/>
        </w:rPr>
        <w:t>бакалавриата</w:t>
      </w:r>
      <w:proofErr w:type="spellEnd"/>
      <w:r>
        <w:rPr>
          <w:rFonts w:ascii="Calibri" w:hAnsi="Calibri" w:cs="Calibri"/>
          <w:color w:val="1A1A1A"/>
          <w:sz w:val="23"/>
          <w:szCs w:val="23"/>
        </w:rPr>
        <w:t xml:space="preserve"> и программам </w:t>
      </w:r>
      <w:proofErr w:type="spellStart"/>
      <w:r>
        <w:rPr>
          <w:rFonts w:ascii="Calibri" w:hAnsi="Calibri" w:cs="Calibri"/>
          <w:color w:val="1A1A1A"/>
          <w:sz w:val="23"/>
          <w:szCs w:val="23"/>
        </w:rPr>
        <w:t>специалитета</w:t>
      </w:r>
      <w:proofErr w:type="spellEnd"/>
      <w:r>
        <w:rPr>
          <w:rFonts w:ascii="Calibri" w:hAnsi="Calibri" w:cs="Calibri"/>
          <w:color w:val="1A1A1A"/>
          <w:sz w:val="23"/>
          <w:szCs w:val="23"/>
        </w:rPr>
        <w:t xml:space="preserve"> действительно в течение четырех лет, следующих за годом написания сочинения. Выпускники прошлых лет могут участвовать в написании итогового сочинения, в том числе при наличии у них итогового сочинения прошлых лет.</w:t>
      </w:r>
    </w:p>
    <w:p w:rsidR="008D7F14" w:rsidRDefault="008D7F14" w:rsidP="008D7F14">
      <w:pPr>
        <w:pStyle w:val="a4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E276AA" w:rsidRDefault="00E276AA">
      <w:bookmarkStart w:id="0" w:name="_GoBack"/>
      <w:bookmarkEnd w:id="0"/>
    </w:p>
    <w:sectPr w:rsidR="00E27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D"/>
    <w:rsid w:val="00400E0D"/>
    <w:rsid w:val="008D7F14"/>
    <w:rsid w:val="00E2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CB1C2-1BDD-421B-BF85-DBCC7414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7F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7F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D7F14"/>
    <w:rPr>
      <w:b/>
      <w:bCs/>
    </w:rPr>
  </w:style>
  <w:style w:type="paragraph" w:styleId="a4">
    <w:name w:val="Normal (Web)"/>
    <w:basedOn w:val="a"/>
    <w:uiPriority w:val="99"/>
    <w:semiHidden/>
    <w:unhideWhenUsed/>
    <w:rsid w:val="008D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0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1148</Characters>
  <Application>Microsoft Office Word</Application>
  <DocSecurity>0</DocSecurity>
  <Lines>9</Lines>
  <Paragraphs>2</Paragraphs>
  <ScaleCrop>false</ScaleCrop>
  <Company>HP Inc.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Zinoveva</dc:creator>
  <cp:keywords/>
  <dc:description/>
  <cp:lastModifiedBy>Tamara Zinoveva</cp:lastModifiedBy>
  <cp:revision>2</cp:revision>
  <dcterms:created xsi:type="dcterms:W3CDTF">2022-11-23T01:11:00Z</dcterms:created>
  <dcterms:modified xsi:type="dcterms:W3CDTF">2022-11-23T01:13:00Z</dcterms:modified>
</cp:coreProperties>
</file>