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22" w:rsidRDefault="005D1122" w:rsidP="005D11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D1122" w:rsidRDefault="005D1122" w:rsidP="005D112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5D1122" w:rsidRDefault="005D1122" w:rsidP="005D112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  <w:lang w:val="ru-RU"/>
        </w:rPr>
        <w:t xml:space="preserve"> район»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5D1122" w:rsidRDefault="005D1122" w:rsidP="005D1122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5D1122" w:rsidRDefault="005D1122" w:rsidP="005D112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3"/>
        <w:gridCol w:w="3259"/>
      </w:tblGrid>
      <w:tr w:rsidR="005D1122" w:rsidTr="005D1122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«Рассмотрено»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Руководитель МО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_____    Кирпиченко Ю.А.</w:t>
            </w:r>
          </w:p>
          <w:p w:rsidR="005D1122" w:rsidRDefault="005D11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                            ФИО</w:t>
            </w:r>
          </w:p>
          <w:p w:rsidR="005D1122" w:rsidRDefault="005D11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D1122" w:rsidRDefault="005D11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№_1___</w:t>
            </w:r>
          </w:p>
          <w:p w:rsidR="005D1122" w:rsidRDefault="005D11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«__25___»__08____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«Согласовано»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Заместитель директора по УВР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__Дорошенко О.Н</w:t>
            </w:r>
          </w:p>
          <w:p w:rsidR="005D1122" w:rsidRDefault="005D1122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«_26___»___08______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 г.</w:t>
            </w:r>
          </w:p>
          <w:p w:rsidR="005D1122" w:rsidRDefault="005D11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«Утверждаю»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Директор 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__________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Т.В.Кириллова</w:t>
            </w:r>
            <w:proofErr w:type="spellEnd"/>
          </w:p>
          <w:p w:rsidR="005D1122" w:rsidRDefault="005D1122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5D1122" w:rsidRDefault="005D11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5206B0" w:rsidRDefault="005206B0">
      <w:pPr>
        <w:spacing w:after="0"/>
        <w:ind w:left="120"/>
      </w:pPr>
      <w:bookmarkStart w:id="2" w:name="_GoBack"/>
      <w:bookmarkEnd w:id="1"/>
      <w:bookmarkEnd w:id="2"/>
    </w:p>
    <w:p w:rsidR="005206B0" w:rsidRDefault="005206B0">
      <w:pPr>
        <w:spacing w:after="0"/>
        <w:ind w:left="120"/>
      </w:pPr>
    </w:p>
    <w:p w:rsidR="005206B0" w:rsidRDefault="005206B0">
      <w:pPr>
        <w:spacing w:after="0"/>
        <w:ind w:left="120"/>
      </w:pPr>
    </w:p>
    <w:p w:rsidR="005206B0" w:rsidRDefault="005206B0">
      <w:pPr>
        <w:spacing w:after="0"/>
        <w:ind w:left="120"/>
      </w:pPr>
    </w:p>
    <w:p w:rsidR="005206B0" w:rsidRDefault="005206B0">
      <w:pPr>
        <w:spacing w:after="0"/>
        <w:ind w:left="120"/>
      </w:pPr>
    </w:p>
    <w:p w:rsidR="005206B0" w:rsidRDefault="00C5302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206B0" w:rsidRDefault="00C5302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10416166)</w:t>
      </w:r>
    </w:p>
    <w:p w:rsidR="005206B0" w:rsidRDefault="005206B0">
      <w:pPr>
        <w:spacing w:after="0"/>
        <w:ind w:left="120"/>
        <w:jc w:val="center"/>
      </w:pPr>
    </w:p>
    <w:p w:rsidR="005206B0" w:rsidRPr="005D1122" w:rsidRDefault="00C53025">
      <w:pPr>
        <w:spacing w:after="0" w:line="408" w:lineRule="auto"/>
        <w:ind w:left="120"/>
        <w:jc w:val="center"/>
        <w:rPr>
          <w:lang w:val="ru-RU"/>
        </w:rPr>
      </w:pPr>
      <w:r w:rsidRPr="005D1122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5206B0" w:rsidRPr="005D1122" w:rsidRDefault="00C53025">
      <w:pPr>
        <w:spacing w:after="0" w:line="408" w:lineRule="auto"/>
        <w:ind w:left="120"/>
        <w:jc w:val="center"/>
        <w:rPr>
          <w:lang w:val="ru-RU"/>
        </w:rPr>
      </w:pPr>
      <w:r w:rsidRPr="005D1122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spacing w:after="0"/>
        <w:ind w:left="120"/>
        <w:jc w:val="center"/>
        <w:rPr>
          <w:lang w:val="ru-RU"/>
        </w:rPr>
      </w:pPr>
    </w:p>
    <w:p w:rsidR="005206B0" w:rsidRPr="005D1122" w:rsidRDefault="005206B0">
      <w:pPr>
        <w:rPr>
          <w:lang w:val="ru-RU"/>
        </w:rPr>
        <w:sectPr w:rsidR="005206B0" w:rsidRPr="005D1122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5641019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641024"/>
      <w:bookmarkEnd w:id="3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206B0" w:rsidRDefault="005206B0">
      <w:pPr>
        <w:rPr>
          <w:rFonts w:ascii="Times New Roman" w:hAnsi="Times New Roman" w:cs="Times New Roman"/>
          <w:sz w:val="24"/>
          <w:szCs w:val="24"/>
          <w:lang w:val="ru-RU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641023"/>
      <w:bookmarkEnd w:id="4"/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Технологии, профессии и производства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праздники народов России, ремесла, обычаи.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сминание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Информация. Виды информации.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удерживать в процессе деятельности предложенную учебную задачу;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действия контроля и оценки по предложенным критериям.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проявлять положительное отношение к включению в совместную работу, к простым видам сотрудничества;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биговка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 Подвижное соединение деталей на проволоку, толстую нитку.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Лекало. Разметка с помощью лекала (простейшей выкройки). Технологическая последовательность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изготовления несложного швейного изделия (разметка деталей, выкраивание деталей, отделка деталей, сшивание деталей).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образцом, устной или письменной инструкцией;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формах.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действия контроля и оценки;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Непрерывность процесса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используемым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уроках труда (технологии).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индивидуальные проекты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 w:cs="Times New Roman"/>
          <w:color w:val="000000"/>
          <w:sz w:val="24"/>
          <w:szCs w:val="24"/>
        </w:rPr>
        <w:t>DVD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Работа с текстовым редактором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MicrosoftWord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другим.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восстанавливать нарушенную последовательность выполнения изделия.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 ее решения;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Информационный мир, его место и влияние на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индивидуальные проекты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экологичность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безопасность, эргономичность и другие).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Работа с доступной информацией в Интернете и на цифровых носителях информации.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медиаресурсы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художественно-конструкторской, проектной, предметной преобразующей деятельности.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свое отношение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5206B0" w:rsidRDefault="005206B0">
      <w:pPr>
        <w:rPr>
          <w:rFonts w:ascii="Times New Roman" w:hAnsi="Times New Roman" w:cs="Times New Roman"/>
          <w:sz w:val="24"/>
          <w:szCs w:val="24"/>
          <w:lang w:val="ru-RU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641022"/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3620888"/>
      <w:bookmarkEnd w:id="7"/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использовать изученную терминологию в своих устных и письменных высказываниях;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5206B0" w:rsidRDefault="005206B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C53025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аккуратной работы с клеем;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сминание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строчкой прямого стежка;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с использованием подготовленного плана;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сминанием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отделку раскрашиванием, аппликацией, строчкой прямого стежка;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сушки плоских изделий пресс;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коллективные работы проектного характера;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предметов и окружающей среды, называть характерные особенности изученных видов декоративно-прикладного искусства;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биговку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макет от модели, строить трехмерный макет из готовой развертки;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профессии людей, работающих в сфере обслуживания.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узнавать и называть линии чертежа (осевая и центровая);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рицовку;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 w:cs="Times New Roman"/>
          <w:color w:val="000000"/>
          <w:sz w:val="24"/>
          <w:szCs w:val="24"/>
        </w:rPr>
        <w:t>Word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5206B0" w:rsidRDefault="00C53025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5206B0" w:rsidRDefault="005206B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206B0" w:rsidRDefault="005206B0">
      <w:pPr>
        <w:rPr>
          <w:rFonts w:ascii="Times New Roman" w:hAnsi="Times New Roman" w:cs="Times New Roman"/>
          <w:sz w:val="24"/>
          <w:szCs w:val="24"/>
          <w:lang w:val="ru-RU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85641018"/>
      <w:bookmarkEnd w:id="6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2009"/>
        <w:gridCol w:w="922"/>
        <w:gridCol w:w="1785"/>
        <w:gridCol w:w="1851"/>
        <w:gridCol w:w="1308"/>
        <w:gridCol w:w="2151"/>
      </w:tblGrid>
      <w:tr w:rsidR="005206B0">
        <w:trPr>
          <w:trHeight w:val="144"/>
          <w:tblCellSpacing w:w="0" w:type="dxa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1.Технологии, профессии и производства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2.Технологии ручной обработки материалов.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Сгибание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складывание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представление о тканях и нитках.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2027"/>
        <w:gridCol w:w="920"/>
        <w:gridCol w:w="1781"/>
        <w:gridCol w:w="1847"/>
        <w:gridCol w:w="1306"/>
        <w:gridCol w:w="2146"/>
      </w:tblGrid>
      <w:tr w:rsidR="005206B0">
        <w:trPr>
          <w:trHeight w:val="144"/>
          <w:tblCellSpacing w:w="0" w:type="dxa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1.Технологии, профессии и производства.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2.Технологии ручной обработки материалов.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деталей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3.Итоговый контроль за год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2089"/>
        <w:gridCol w:w="914"/>
        <w:gridCol w:w="1768"/>
        <w:gridCol w:w="1834"/>
        <w:gridCol w:w="1296"/>
        <w:gridCol w:w="2130"/>
      </w:tblGrid>
      <w:tr w:rsidR="005206B0">
        <w:trPr>
          <w:trHeight w:val="144"/>
          <w:tblCellSpacing w:w="0" w:type="dxa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1.Технологии, профессии и производства.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производства и профессии,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2.Информационно-коммуникационныетехнологии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3.Технологии ручной обработки материалов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Pr="00C53025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ехнология обработки пластических масс, креповой бумаги, фольги). </w:t>
            </w:r>
            <w:r w:rsidRPr="00C530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0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Объемные формы деталей и изделий.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Пришивание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пуговиц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4.Конструирование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5.Итоговый контроль за год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7"/>
        <w:gridCol w:w="2243"/>
        <w:gridCol w:w="899"/>
        <w:gridCol w:w="1735"/>
        <w:gridCol w:w="1800"/>
        <w:gridCol w:w="1274"/>
        <w:gridCol w:w="2090"/>
      </w:tblGrid>
      <w:tr w:rsidR="005206B0">
        <w:trPr>
          <w:trHeight w:val="144"/>
          <w:tblCellSpacing w:w="0" w:type="dxa"/>
        </w:trPr>
        <w:tc>
          <w:tcPr>
            <w:tcW w:w="6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3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изучения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Электронные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цифровые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1.Технологии, профессии и производства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2.Информационно-коммуникационные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3.Конструирование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моделей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Раздел 4.Технологии ручной обработки материалов.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моделирование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 w:rsidRPr="005D1122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5.Итоговый контроль за год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656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16" w:type="dxa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85641020"/>
      <w:bookmarkEnd w:id="8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8237"/>
        <w:gridCol w:w="1524"/>
      </w:tblGrid>
      <w:tr w:rsidR="005206B0">
        <w:trPr>
          <w:trHeight w:val="144"/>
          <w:tblCellSpacing w:w="0" w:type="dxa"/>
        </w:trPr>
        <w:tc>
          <w:tcPr>
            <w:tcW w:w="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Складывание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бумажной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гармошкой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Резаная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шаблону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Преобразование правильных форм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8239"/>
        <w:gridCol w:w="1524"/>
      </w:tblGrid>
      <w:tr w:rsidR="005206B0">
        <w:trPr>
          <w:trHeight w:val="144"/>
          <w:tblCellSpacing w:w="0" w:type="dxa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первом классе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цветочных композиций 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вертикальная, горизонтальная)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Светотень. Способы ее получения формообразованием белых бумажных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деталей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Биговка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Биговка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линиям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Контрольная работа по итогам 1 полугодия. 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радиус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секторов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шпильку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соединение деталей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шарнирна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проволоку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Шарнирный механизм по типу игрушки-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дергунчик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Разъемное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вращающихся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стежка. Назначение.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Безузелковое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разреза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вышивкой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сшивание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39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8272"/>
        <w:gridCol w:w="1493"/>
      </w:tblGrid>
      <w:tr w:rsidR="005206B0">
        <w:trPr>
          <w:trHeight w:val="144"/>
          <w:tblCellSpacing w:w="0" w:type="dxa"/>
        </w:trPr>
        <w:tc>
          <w:tcPr>
            <w:tcW w:w="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втором классе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программой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фольги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крышкой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швейной машины. Способ изготовления изделий из тонкого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трикотажа стяжкой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77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14" w:type="dxa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C5302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8280"/>
        <w:gridCol w:w="1493"/>
      </w:tblGrid>
      <w:tr w:rsidR="005206B0">
        <w:trPr>
          <w:trHeight w:val="144"/>
          <w:tblCellSpacing w:w="0" w:type="dxa"/>
        </w:trPr>
        <w:tc>
          <w:tcPr>
            <w:tcW w:w="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5206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6B0" w:rsidRDefault="00520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206B0" w:rsidRDefault="005206B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редактор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роботов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Контроллер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двигатель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открытки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декупаж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проволоку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толстую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Pr="00C53025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Промежуточная аттестация в форме тестирования.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0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Аксессуары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одежде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ножничным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механизмом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рычажным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механизмом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35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21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206B0">
        <w:trPr>
          <w:trHeight w:val="144"/>
          <w:tblCellSpacing w:w="0" w:type="dxa"/>
        </w:trPr>
        <w:tc>
          <w:tcPr>
            <w:tcW w:w="9456" w:type="dxa"/>
            <w:gridSpan w:val="2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5206B0" w:rsidRDefault="00C5302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p w:rsidR="005206B0" w:rsidRDefault="005206B0">
      <w:pPr>
        <w:rPr>
          <w:rFonts w:ascii="Times New Roman" w:hAnsi="Times New Roman" w:cs="Times New Roman"/>
          <w:sz w:val="24"/>
          <w:szCs w:val="24"/>
        </w:rPr>
        <w:sectPr w:rsidR="005206B0">
          <w:type w:val="continuous"/>
          <w:pgSz w:w="11906" w:h="16383"/>
          <w:pgMar w:top="709" w:right="567" w:bottom="709" w:left="851" w:header="720" w:footer="720" w:gutter="0"/>
          <w:cols w:space="720"/>
          <w:docGrid w:linePitch="299"/>
        </w:sectPr>
      </w:pPr>
    </w:p>
    <w:bookmarkEnd w:id="9"/>
    <w:p w:rsidR="005206B0" w:rsidRDefault="00C53025">
      <w:pPr>
        <w:pStyle w:val="c24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30"/>
          <w:rFonts w:eastAsiaTheme="majorEastAsia"/>
          <w:b/>
          <w:bCs/>
          <w:color w:val="000000"/>
        </w:rPr>
        <w:lastRenderedPageBreak/>
        <w:t>УЧЕБНО-МЕТОДИЧЕСКОЕ ОБЕСПЕЧЕНИЕ ОБРАЗОВАТЕЛЬНОГО ПРОЦЕССА</w:t>
      </w:r>
    </w:p>
    <w:p w:rsidR="005206B0" w:rsidRDefault="00C53025">
      <w:pPr>
        <w:pStyle w:val="c59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30"/>
          <w:rFonts w:eastAsiaTheme="majorEastAsia"/>
          <w:b/>
          <w:bCs/>
          <w:color w:val="000000"/>
        </w:rPr>
        <w:t>ОБЯЗАТЕЛЬНЫЕ УЧЕБНЫЕ МАТЕРИАЛЫ ДЛЯ УЧЕНИКА</w:t>
      </w:r>
    </w:p>
    <w:p w:rsidR="005206B0" w:rsidRDefault="00C53025">
      <w:pPr>
        <w:pStyle w:val="c59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19"/>
          <w:rFonts w:eastAsiaTheme="majorEastAsia"/>
          <w:color w:val="000000"/>
        </w:rPr>
        <w:t xml:space="preserve"> • Технология: 1-4-й класс: учебник; 11-е издание, переработанное, 1-4 класс/ </w:t>
      </w:r>
      <w:proofErr w:type="spellStart"/>
      <w:r>
        <w:rPr>
          <w:rStyle w:val="c19"/>
          <w:rFonts w:eastAsiaTheme="majorEastAsia"/>
          <w:color w:val="000000"/>
        </w:rPr>
        <w:t>Лутцева</w:t>
      </w:r>
      <w:proofErr w:type="spellEnd"/>
      <w:r>
        <w:rPr>
          <w:rStyle w:val="c19"/>
          <w:rFonts w:eastAsiaTheme="majorEastAsia"/>
          <w:color w:val="000000"/>
        </w:rPr>
        <w:t xml:space="preserve"> Е.А., Зуева Т.П., Акционерное общество «Издательство «Просвещение»</w:t>
      </w:r>
    </w:p>
    <w:p w:rsidR="005206B0" w:rsidRDefault="00C53025">
      <w:pPr>
        <w:pStyle w:val="c46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30"/>
          <w:rFonts w:eastAsiaTheme="majorEastAsia"/>
          <w:b/>
          <w:bCs/>
          <w:color w:val="000000"/>
        </w:rPr>
        <w:t>МЕТОДИЧЕСКИЕ МАТЕРИАЛЫ ДЛЯ УЧИТЕЛЯ</w:t>
      </w:r>
    </w:p>
    <w:p w:rsidR="005206B0" w:rsidRDefault="00C53025">
      <w:pPr>
        <w:pStyle w:val="c59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19"/>
          <w:rFonts w:eastAsiaTheme="majorEastAsia"/>
          <w:color w:val="000000"/>
        </w:rPr>
        <w:t> Методическое пособие с поурочными разработками. 1-4 класс : учеб</w:t>
      </w:r>
      <w:proofErr w:type="gramStart"/>
      <w:r>
        <w:rPr>
          <w:rStyle w:val="c19"/>
          <w:rFonts w:eastAsiaTheme="majorEastAsia"/>
          <w:color w:val="000000"/>
        </w:rPr>
        <w:t>.</w:t>
      </w:r>
      <w:proofErr w:type="gramEnd"/>
      <w:r>
        <w:rPr>
          <w:rStyle w:val="c19"/>
          <w:rFonts w:eastAsiaTheme="majorEastAsia"/>
          <w:color w:val="000000"/>
        </w:rPr>
        <w:t xml:space="preserve"> </w:t>
      </w:r>
      <w:proofErr w:type="gramStart"/>
      <w:r>
        <w:rPr>
          <w:rStyle w:val="c19"/>
          <w:rFonts w:eastAsiaTheme="majorEastAsia"/>
          <w:color w:val="000000"/>
        </w:rPr>
        <w:t>п</w:t>
      </w:r>
      <w:proofErr w:type="gramEnd"/>
      <w:r>
        <w:rPr>
          <w:rStyle w:val="c19"/>
          <w:rFonts w:eastAsiaTheme="majorEastAsia"/>
          <w:color w:val="000000"/>
        </w:rPr>
        <w:t xml:space="preserve">особие для </w:t>
      </w:r>
      <w:proofErr w:type="spellStart"/>
      <w:r>
        <w:rPr>
          <w:rStyle w:val="c19"/>
          <w:rFonts w:eastAsiaTheme="majorEastAsia"/>
          <w:color w:val="000000"/>
        </w:rPr>
        <w:t>общеобразоват</w:t>
      </w:r>
      <w:proofErr w:type="spellEnd"/>
      <w:r>
        <w:rPr>
          <w:rStyle w:val="c19"/>
          <w:rFonts w:eastAsiaTheme="majorEastAsia"/>
          <w:color w:val="000000"/>
        </w:rPr>
        <w:t xml:space="preserve">. организаций / Е. А. </w:t>
      </w:r>
      <w:proofErr w:type="spellStart"/>
      <w:r>
        <w:rPr>
          <w:rStyle w:val="c19"/>
          <w:rFonts w:eastAsiaTheme="majorEastAsia"/>
          <w:color w:val="000000"/>
        </w:rPr>
        <w:t>Лутцева</w:t>
      </w:r>
      <w:proofErr w:type="spellEnd"/>
      <w:r>
        <w:rPr>
          <w:rStyle w:val="c19"/>
          <w:rFonts w:eastAsiaTheme="majorEastAsia"/>
          <w:color w:val="000000"/>
        </w:rPr>
        <w:t>, Т. П. Зуева. — 3-е изд. — М. : Просвещение</w:t>
      </w:r>
    </w:p>
    <w:p w:rsidR="005206B0" w:rsidRDefault="00C53025">
      <w:pPr>
        <w:pStyle w:val="c59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30"/>
          <w:rFonts w:eastAsiaTheme="majorEastAsia"/>
          <w:b/>
          <w:bCs/>
          <w:color w:val="000000"/>
        </w:rPr>
        <w:t>ЦИФРОВЫЕ ОБРАЗОВАТЕЛЬНЫЕ РЕСУРСЫ И РЕСУРСЫ СЕТИ ИНТЕРНЕТ</w:t>
      </w:r>
    </w:p>
    <w:p w:rsidR="005206B0" w:rsidRDefault="00C53025">
      <w:pPr>
        <w:pStyle w:val="c59"/>
        <w:shd w:val="clear" w:color="auto" w:fill="FFFFFF"/>
        <w:spacing w:before="0" w:beforeAutospacing="0" w:after="0" w:afterAutospacing="0" w:line="276" w:lineRule="auto"/>
        <w:ind w:right="-1"/>
        <w:rPr>
          <w:rStyle w:val="c19"/>
          <w:rFonts w:eastAsiaTheme="majorEastAsia"/>
          <w:color w:val="000000"/>
        </w:rPr>
      </w:pPr>
      <w:r>
        <w:rPr>
          <w:rStyle w:val="c19"/>
          <w:rFonts w:eastAsiaTheme="majorEastAsia"/>
          <w:color w:val="000000"/>
        </w:rPr>
        <w:t xml:space="preserve">Библиотека </w:t>
      </w:r>
      <w:proofErr w:type="gramStart"/>
      <w:r>
        <w:rPr>
          <w:rStyle w:val="c19"/>
          <w:rFonts w:eastAsiaTheme="majorEastAsia"/>
          <w:color w:val="000000"/>
        </w:rPr>
        <w:t>цифрового</w:t>
      </w:r>
      <w:proofErr w:type="gramEnd"/>
      <w:r>
        <w:rPr>
          <w:rStyle w:val="c19"/>
          <w:rFonts w:eastAsiaTheme="majorEastAsia"/>
          <w:color w:val="000000"/>
        </w:rPr>
        <w:t xml:space="preserve"> образовательного контента https://lib.myschool.edu.ru</w:t>
      </w:r>
      <w:r>
        <w:rPr>
          <w:rFonts w:ascii="Calibri" w:hAnsi="Calibri" w:cs="Calibri"/>
          <w:color w:val="000000"/>
        </w:rPr>
        <w:br/>
      </w:r>
      <w:r>
        <w:rPr>
          <w:rStyle w:val="c19"/>
          <w:rFonts w:eastAsiaTheme="majorEastAsia"/>
          <w:color w:val="000000"/>
        </w:rPr>
        <w:t> Библиотека ЦОК </w:t>
      </w:r>
      <w:hyperlink r:id="rId7" w:history="1">
        <w:r>
          <w:rPr>
            <w:rStyle w:val="a4"/>
            <w:rFonts w:eastAsiaTheme="majorEastAsia"/>
          </w:rPr>
          <w:t>https://m.edsoo.ru/</w:t>
        </w:r>
      </w:hyperlink>
    </w:p>
    <w:p w:rsidR="005206B0" w:rsidRDefault="00C53025">
      <w:pPr>
        <w:pStyle w:val="c59"/>
        <w:shd w:val="clear" w:color="auto" w:fill="FFFFFF"/>
        <w:spacing w:before="0" w:beforeAutospacing="0" w:after="0" w:afterAutospacing="0" w:line="276" w:lineRule="auto"/>
        <w:ind w:right="-1"/>
        <w:rPr>
          <w:rFonts w:ascii="Calibri" w:hAnsi="Calibri" w:cs="Calibri"/>
          <w:color w:val="000000"/>
        </w:rPr>
      </w:pPr>
      <w:r>
        <w:rPr>
          <w:rStyle w:val="c19"/>
          <w:rFonts w:eastAsiaTheme="majorEastAsia"/>
          <w:color w:val="000000"/>
        </w:rPr>
        <w:t> Российская электронная школа https://resh.edu.ru</w:t>
      </w:r>
      <w:r>
        <w:rPr>
          <w:rFonts w:ascii="Calibri" w:hAnsi="Calibri" w:cs="Calibri"/>
          <w:color w:val="000000"/>
        </w:rPr>
        <w:br/>
      </w:r>
      <w:r>
        <w:rPr>
          <w:rStyle w:val="c19"/>
          <w:rFonts w:eastAsiaTheme="majorEastAsia"/>
          <w:color w:val="000000"/>
        </w:rPr>
        <w:t> Открытый урок https://urok.1sept.ru/</w:t>
      </w:r>
      <w:r>
        <w:rPr>
          <w:rFonts w:ascii="Calibri" w:hAnsi="Calibri" w:cs="Calibri"/>
          <w:color w:val="000000"/>
        </w:rPr>
        <w:br/>
      </w:r>
      <w:r>
        <w:rPr>
          <w:rStyle w:val="c19"/>
          <w:rFonts w:eastAsiaTheme="majorEastAsia"/>
          <w:color w:val="000000"/>
        </w:rPr>
        <w:t> </w:t>
      </w:r>
      <w:proofErr w:type="spellStart"/>
      <w:r>
        <w:rPr>
          <w:rStyle w:val="c19"/>
          <w:rFonts w:eastAsiaTheme="majorEastAsia"/>
          <w:color w:val="000000"/>
        </w:rPr>
        <w:t>Инфоурок</w:t>
      </w:r>
      <w:proofErr w:type="spellEnd"/>
      <w:r>
        <w:rPr>
          <w:rStyle w:val="c19"/>
          <w:rFonts w:eastAsiaTheme="majorEastAsia"/>
          <w:color w:val="000000"/>
        </w:rPr>
        <w:t> https://infourok.ru/</w:t>
      </w:r>
      <w:r>
        <w:rPr>
          <w:rFonts w:ascii="Calibri" w:hAnsi="Calibri" w:cs="Calibri"/>
          <w:color w:val="000000"/>
        </w:rPr>
        <w:br/>
      </w:r>
      <w:r>
        <w:rPr>
          <w:rStyle w:val="c19"/>
          <w:rFonts w:eastAsiaTheme="majorEastAsia"/>
          <w:color w:val="000000"/>
        </w:rPr>
        <w:t> Открытая сеть работников образования https://nsportal.ru/</w:t>
      </w:r>
    </w:p>
    <w:p w:rsidR="005206B0" w:rsidRDefault="005206B0">
      <w:pPr>
        <w:spacing w:after="0"/>
        <w:ind w:left="120"/>
        <w:rPr>
          <w:sz w:val="24"/>
          <w:szCs w:val="24"/>
          <w:lang w:val="ru-RU"/>
        </w:rPr>
      </w:pPr>
    </w:p>
    <w:p w:rsidR="005206B0" w:rsidRDefault="005206B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206B0" w:rsidSect="005206B0">
      <w:type w:val="continuous"/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6B0" w:rsidRDefault="00C53025">
      <w:pPr>
        <w:spacing w:line="240" w:lineRule="auto"/>
      </w:pPr>
      <w:r>
        <w:separator/>
      </w:r>
    </w:p>
  </w:endnote>
  <w:endnote w:type="continuationSeparator" w:id="0">
    <w:p w:rsidR="005206B0" w:rsidRDefault="00C530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6B0" w:rsidRDefault="00C53025">
      <w:pPr>
        <w:spacing w:after="0"/>
      </w:pPr>
      <w:r>
        <w:separator/>
      </w:r>
    </w:p>
  </w:footnote>
  <w:footnote w:type="continuationSeparator" w:id="0">
    <w:p w:rsidR="005206B0" w:rsidRDefault="00C530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1D72"/>
    <w:rsid w:val="0006669D"/>
    <w:rsid w:val="005206B0"/>
    <w:rsid w:val="005D1122"/>
    <w:rsid w:val="00C53025"/>
    <w:rsid w:val="00D03ABC"/>
    <w:rsid w:val="00D51D72"/>
    <w:rsid w:val="699F7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B0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5206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06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6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206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206B0"/>
    <w:rPr>
      <w:i/>
      <w:iCs/>
    </w:rPr>
  </w:style>
  <w:style w:type="character" w:styleId="a4">
    <w:name w:val="Hyperlink"/>
    <w:basedOn w:val="a0"/>
    <w:uiPriority w:val="99"/>
    <w:unhideWhenUsed/>
    <w:qFormat/>
    <w:rsid w:val="005206B0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5206B0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5206B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06B0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5206B0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5206B0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5206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5206B0"/>
  </w:style>
  <w:style w:type="character" w:customStyle="1" w:styleId="10">
    <w:name w:val="Заголовок 1 Знак"/>
    <w:basedOn w:val="a0"/>
    <w:link w:val="1"/>
    <w:uiPriority w:val="9"/>
    <w:qFormat/>
    <w:rsid w:val="005206B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206B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206B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5206B0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5206B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5206B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c24">
    <w:name w:val="c24"/>
    <w:basedOn w:val="a"/>
    <w:qFormat/>
    <w:rsid w:val="0052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0">
    <w:name w:val="c30"/>
    <w:basedOn w:val="a0"/>
    <w:qFormat/>
    <w:rsid w:val="005206B0"/>
  </w:style>
  <w:style w:type="paragraph" w:customStyle="1" w:styleId="c59">
    <w:name w:val="c59"/>
    <w:basedOn w:val="a"/>
    <w:qFormat/>
    <w:rsid w:val="0052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9">
    <w:name w:val="c19"/>
    <w:basedOn w:val="a0"/>
    <w:qFormat/>
    <w:rsid w:val="005206B0"/>
  </w:style>
  <w:style w:type="paragraph" w:customStyle="1" w:styleId="c46">
    <w:name w:val="c46"/>
    <w:basedOn w:val="a"/>
    <w:qFormat/>
    <w:rsid w:val="0052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8230</Words>
  <Characters>62168</Characters>
  <Application>Microsoft Office Word</Application>
  <DocSecurity>0</DocSecurity>
  <Lines>518</Lines>
  <Paragraphs>140</Paragraphs>
  <ScaleCrop>false</ScaleCrop>
  <Company>HP Inc.</Company>
  <LinksUpToDate>false</LinksUpToDate>
  <CharactersWithSpaces>70258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№38</dc:creator>
  <cp:lastModifiedBy>Тамара Зиновьева</cp:lastModifiedBy>
  <cp:revision>4</cp:revision>
  <dcterms:created xsi:type="dcterms:W3CDTF">2026-08-23T09:34:00Z</dcterms:created>
  <dcterms:modified xsi:type="dcterms:W3CDTF">2026-09-06T06:53:00Z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eyJoZGlkIjoiYjE2ZjZlNjk1ZDhlOWFmY2IyY2QzYmI0ZTYyZDU3YzgifQ==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ACCD97DB78CC4FBFA7CD198C574D7511_12</vt:lpwstr>
  </property>
</Properties>
</file>