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6A" w:rsidRDefault="00C8796A" w:rsidP="00900E62">
      <w:pPr>
        <w:pStyle w:val="a3"/>
        <w:spacing w:after="0" w:line="240" w:lineRule="auto"/>
        <w:ind w:left="0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C8796A" w:rsidRDefault="00C8796A" w:rsidP="00C8796A">
      <w:pPr>
        <w:rPr>
          <w:rFonts w:ascii="Times New Roman" w:eastAsia="Times New Roman" w:hAnsi="Times New Roman"/>
          <w:sz w:val="28"/>
          <w:szCs w:val="28"/>
        </w:rPr>
      </w:pPr>
    </w:p>
    <w:p w:rsidR="00C8796A" w:rsidRPr="0070703C" w:rsidRDefault="00C8796A" w:rsidP="00C56F37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bookmarkStart w:id="0" w:name="_GoBack"/>
      <w:r w:rsidR="00C56F37" w:rsidRPr="00C56F37">
        <w:rPr>
          <w:rFonts w:ascii="Times New Roman" w:eastAsia="Times New Roman" w:hAnsi="Times New Roman"/>
          <w:sz w:val="28"/>
          <w:szCs w:val="28"/>
        </w:rPr>
        <w:drawing>
          <wp:inline distT="0" distB="0" distL="0" distR="0" wp14:anchorId="42233999" wp14:editId="0D74E25E">
            <wp:extent cx="6024189" cy="892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7838" cy="893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796A" w:rsidRDefault="00C8796A" w:rsidP="00900E62">
      <w:pPr>
        <w:pStyle w:val="a3"/>
        <w:spacing w:after="0" w:line="240" w:lineRule="auto"/>
        <w:ind w:left="0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C8796A" w:rsidRDefault="00C8796A" w:rsidP="00900E62">
      <w:pPr>
        <w:pStyle w:val="a3"/>
        <w:spacing w:after="0" w:line="240" w:lineRule="auto"/>
        <w:ind w:left="0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C8796A" w:rsidRDefault="00C8796A" w:rsidP="00900E62">
      <w:pPr>
        <w:pStyle w:val="a3"/>
        <w:spacing w:after="0" w:line="240" w:lineRule="auto"/>
        <w:ind w:left="0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C8796A" w:rsidRDefault="00C8796A" w:rsidP="00900E62">
      <w:pPr>
        <w:pStyle w:val="a3"/>
        <w:spacing w:after="0" w:line="240" w:lineRule="auto"/>
        <w:ind w:left="0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900E62" w:rsidRPr="000367F1" w:rsidRDefault="00900E62" w:rsidP="00900E62">
      <w:pPr>
        <w:pStyle w:val="a3"/>
        <w:spacing w:after="0" w:line="240" w:lineRule="auto"/>
        <w:ind w:left="0" w:right="-851"/>
        <w:jc w:val="both"/>
        <w:rPr>
          <w:rFonts w:ascii="Times New Roman" w:hAnsi="Times New Roman" w:cs="Times New Roman"/>
          <w:sz w:val="24"/>
          <w:szCs w:val="24"/>
        </w:rPr>
      </w:pPr>
      <w:r w:rsidRPr="000367F1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</w:t>
      </w:r>
      <w:r w:rsidRPr="000367F1">
        <w:rPr>
          <w:rFonts w:ascii="Times New Roman" w:hAnsi="Times New Roman" w:cs="Times New Roman"/>
          <w:b/>
          <w:sz w:val="24"/>
          <w:szCs w:val="24"/>
        </w:rPr>
        <w:t>УМК</w:t>
      </w:r>
      <w:r w:rsidRPr="000367F1">
        <w:rPr>
          <w:rFonts w:ascii="Times New Roman" w:hAnsi="Times New Roman" w:cs="Times New Roman"/>
          <w:sz w:val="24"/>
          <w:szCs w:val="24"/>
        </w:rPr>
        <w:t xml:space="preserve"> Воронковой В.В.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7F1">
        <w:rPr>
          <w:rFonts w:ascii="Times New Roman" w:hAnsi="Times New Roman" w:cs="Times New Roman"/>
          <w:sz w:val="24"/>
          <w:szCs w:val="24"/>
        </w:rPr>
        <w:t xml:space="preserve"> Программы специальной (коррекционной) образовательной школы </w:t>
      </w:r>
      <w:r w:rsidRPr="000367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367F1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0367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367F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0367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67F1">
        <w:rPr>
          <w:rFonts w:ascii="Times New Roman" w:hAnsi="Times New Roman" w:cs="Times New Roman"/>
          <w:sz w:val="24"/>
          <w:szCs w:val="24"/>
        </w:rPr>
        <w:t xml:space="preserve"> 2сб./Под ред. В.В. Воронковой. – </w:t>
      </w:r>
      <w:r w:rsidRPr="000367F1">
        <w:rPr>
          <w:rFonts w:ascii="Times New Roman" w:hAnsi="Times New Roman" w:cs="Times New Roman"/>
          <w:color w:val="000000"/>
          <w:sz w:val="24"/>
          <w:szCs w:val="24"/>
        </w:rPr>
        <w:t xml:space="preserve">М: </w:t>
      </w:r>
      <w:proofErr w:type="spellStart"/>
      <w:r w:rsidRPr="000367F1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0367F1">
        <w:rPr>
          <w:rFonts w:ascii="Times New Roman" w:hAnsi="Times New Roman" w:cs="Times New Roman"/>
          <w:color w:val="000000"/>
          <w:sz w:val="24"/>
          <w:szCs w:val="24"/>
        </w:rPr>
        <w:t>. изд. центр ВЛАДОС, 2011. – Сб.1.</w:t>
      </w:r>
    </w:p>
    <w:p w:rsidR="00900E62" w:rsidRPr="000367F1" w:rsidRDefault="00900E62" w:rsidP="00900E62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0367F1">
        <w:rPr>
          <w:rFonts w:ascii="Times New Roman" w:hAnsi="Times New Roman" w:cs="Times New Roman"/>
          <w:sz w:val="24"/>
          <w:szCs w:val="24"/>
        </w:rPr>
        <w:t xml:space="preserve">Предлагаемая программа ориентирована на учебник для 7 класса специальных (коррекционных) образовательных учреждений </w:t>
      </w:r>
      <w:r w:rsidRPr="000367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367F1">
        <w:rPr>
          <w:rFonts w:ascii="Times New Roman" w:hAnsi="Times New Roman" w:cs="Times New Roman"/>
          <w:sz w:val="24"/>
          <w:szCs w:val="24"/>
        </w:rPr>
        <w:t xml:space="preserve"> вида / Аксенова А. К. Чтение. Учебник для 7 </w:t>
      </w:r>
      <w:proofErr w:type="spellStart"/>
      <w:r w:rsidRPr="000367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367F1">
        <w:rPr>
          <w:rFonts w:ascii="Times New Roman" w:hAnsi="Times New Roman" w:cs="Times New Roman"/>
          <w:sz w:val="24"/>
          <w:szCs w:val="24"/>
        </w:rPr>
        <w:t xml:space="preserve">. специальных (коррекционных) образовательных учреждений </w:t>
      </w:r>
      <w:r w:rsidRPr="000367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367F1">
        <w:rPr>
          <w:rFonts w:ascii="Times New Roman" w:hAnsi="Times New Roman" w:cs="Times New Roman"/>
          <w:sz w:val="24"/>
          <w:szCs w:val="24"/>
        </w:rPr>
        <w:t xml:space="preserve"> вида. – М.: Просвещение, 2012 года.</w:t>
      </w:r>
    </w:p>
    <w:p w:rsidR="00900E62" w:rsidRPr="000367F1" w:rsidRDefault="00900E62" w:rsidP="00900E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367F1">
        <w:rPr>
          <w:rFonts w:ascii="Times New Roman" w:hAnsi="Times New Roman" w:cs="Times New Roman"/>
          <w:sz w:val="24"/>
          <w:szCs w:val="24"/>
        </w:rPr>
        <w:t>Программой предусмотрено 102 часа в год, 3 часа в неделю.</w:t>
      </w:r>
    </w:p>
    <w:p w:rsidR="00900E62" w:rsidRPr="00272AD1" w:rsidRDefault="00900E62" w:rsidP="00900E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0E62" w:rsidRPr="000367F1" w:rsidRDefault="00900E62" w:rsidP="00900E62">
      <w:pPr>
        <w:spacing w:before="100" w:beforeAutospacing="1" w:after="100" w:afterAutospacing="1"/>
        <w:ind w:right="-85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7F1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</w:p>
    <w:p w:rsidR="00900E62" w:rsidRPr="000367F1" w:rsidRDefault="00900E62" w:rsidP="00900E62">
      <w:pPr>
        <w:pStyle w:val="a4"/>
        <w:ind w:right="-851" w:firstLine="709"/>
        <w:jc w:val="both"/>
        <w:rPr>
          <w:rFonts w:ascii="Times New Roman" w:hAnsi="Times New Roman"/>
          <w:sz w:val="24"/>
          <w:szCs w:val="24"/>
        </w:rPr>
      </w:pPr>
      <w:r w:rsidRPr="000367F1">
        <w:rPr>
          <w:rFonts w:ascii="Times New Roman" w:hAnsi="Times New Roman"/>
          <w:sz w:val="24"/>
          <w:szCs w:val="24"/>
        </w:rPr>
        <w:t xml:space="preserve">Устное народное творчество </w:t>
      </w:r>
    </w:p>
    <w:p w:rsidR="00900E62" w:rsidRPr="000367F1" w:rsidRDefault="00900E62" w:rsidP="00900E62">
      <w:pPr>
        <w:pStyle w:val="a4"/>
        <w:ind w:right="-851" w:firstLine="709"/>
        <w:jc w:val="both"/>
        <w:rPr>
          <w:rFonts w:ascii="Times New Roman" w:hAnsi="Times New Roman"/>
          <w:sz w:val="24"/>
          <w:szCs w:val="24"/>
        </w:rPr>
      </w:pPr>
      <w:r w:rsidRPr="000367F1">
        <w:rPr>
          <w:rFonts w:ascii="Times New Roman" w:hAnsi="Times New Roman"/>
          <w:sz w:val="24"/>
          <w:szCs w:val="24"/>
        </w:rPr>
        <w:t>Из произведений русской литературы </w:t>
      </w:r>
      <w:r w:rsidRPr="000367F1">
        <w:rPr>
          <w:rFonts w:ascii="Times New Roman" w:hAnsi="Times New Roman"/>
          <w:sz w:val="24"/>
          <w:szCs w:val="24"/>
          <w:lang w:val="en-US"/>
        </w:rPr>
        <w:t>XIX </w:t>
      </w:r>
      <w:r w:rsidRPr="000367F1">
        <w:rPr>
          <w:rFonts w:ascii="Times New Roman" w:hAnsi="Times New Roman"/>
          <w:sz w:val="24"/>
          <w:szCs w:val="24"/>
        </w:rPr>
        <w:t xml:space="preserve">века </w:t>
      </w:r>
    </w:p>
    <w:p w:rsidR="00900E62" w:rsidRPr="000367F1" w:rsidRDefault="00900E62" w:rsidP="00900E62">
      <w:pPr>
        <w:pStyle w:val="a4"/>
        <w:ind w:right="-851" w:firstLine="709"/>
        <w:jc w:val="both"/>
        <w:rPr>
          <w:rFonts w:ascii="Times New Roman" w:hAnsi="Times New Roman"/>
          <w:sz w:val="24"/>
          <w:szCs w:val="24"/>
        </w:rPr>
      </w:pPr>
      <w:r w:rsidRPr="000367F1">
        <w:rPr>
          <w:rFonts w:ascii="Times New Roman" w:hAnsi="Times New Roman"/>
          <w:sz w:val="24"/>
          <w:szCs w:val="24"/>
        </w:rPr>
        <w:t>Из произведений русской литературы </w:t>
      </w:r>
      <w:r w:rsidRPr="000367F1">
        <w:rPr>
          <w:rFonts w:ascii="Times New Roman" w:hAnsi="Times New Roman"/>
          <w:sz w:val="24"/>
          <w:szCs w:val="24"/>
          <w:lang w:val="en-US"/>
        </w:rPr>
        <w:t>XX</w:t>
      </w:r>
      <w:r w:rsidRPr="000367F1">
        <w:rPr>
          <w:rFonts w:ascii="Times New Roman" w:hAnsi="Times New Roman"/>
          <w:sz w:val="24"/>
          <w:szCs w:val="24"/>
        </w:rPr>
        <w:t xml:space="preserve">века </w:t>
      </w:r>
    </w:p>
    <w:p w:rsidR="00900E62" w:rsidRPr="000367F1" w:rsidRDefault="00900E62" w:rsidP="00900E62">
      <w:pPr>
        <w:pStyle w:val="a4"/>
        <w:ind w:right="-851" w:firstLine="709"/>
        <w:jc w:val="both"/>
        <w:rPr>
          <w:rFonts w:ascii="Times New Roman" w:hAnsi="Times New Roman"/>
          <w:sz w:val="24"/>
          <w:szCs w:val="24"/>
        </w:rPr>
      </w:pPr>
      <w:r w:rsidRPr="000367F1">
        <w:rPr>
          <w:rFonts w:ascii="Times New Roman" w:hAnsi="Times New Roman"/>
          <w:sz w:val="24"/>
          <w:szCs w:val="24"/>
        </w:rPr>
        <w:t> 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900E62" w:rsidRPr="000367F1" w:rsidRDefault="00900E62" w:rsidP="00900E62">
      <w:pPr>
        <w:pStyle w:val="a4"/>
        <w:ind w:right="-851" w:firstLine="709"/>
        <w:jc w:val="both"/>
        <w:rPr>
          <w:rFonts w:ascii="Times New Roman" w:hAnsi="Times New Roman"/>
          <w:sz w:val="24"/>
          <w:szCs w:val="24"/>
        </w:rPr>
      </w:pPr>
      <w:r w:rsidRPr="000367F1">
        <w:rPr>
          <w:rFonts w:ascii="Times New Roman" w:hAnsi="Times New Roman"/>
          <w:sz w:val="24"/>
          <w:szCs w:val="24"/>
        </w:rPr>
        <w:t>Произведения устного народного творчества: сказки,  загадки, былины. Литературные сказки.</w:t>
      </w:r>
    </w:p>
    <w:p w:rsidR="00900E62" w:rsidRPr="000367F1" w:rsidRDefault="00900E62" w:rsidP="00900E62">
      <w:pPr>
        <w:pStyle w:val="a4"/>
        <w:ind w:right="-851" w:firstLine="709"/>
        <w:jc w:val="both"/>
        <w:rPr>
          <w:rFonts w:ascii="Times New Roman" w:hAnsi="Times New Roman"/>
          <w:sz w:val="24"/>
          <w:szCs w:val="24"/>
        </w:rPr>
      </w:pPr>
      <w:r w:rsidRPr="000367F1">
        <w:rPr>
          <w:rFonts w:ascii="Times New Roman" w:hAnsi="Times New Roman"/>
          <w:sz w:val="24"/>
          <w:szCs w:val="24"/>
        </w:rPr>
        <w:t>Произведения современных писателей русской и зарубежной литературы.</w:t>
      </w:r>
    </w:p>
    <w:p w:rsidR="00900E62" w:rsidRPr="000367F1" w:rsidRDefault="00900E62" w:rsidP="00900E62">
      <w:pPr>
        <w:pStyle w:val="a4"/>
        <w:ind w:right="-851" w:firstLine="709"/>
        <w:jc w:val="both"/>
        <w:rPr>
          <w:rFonts w:ascii="Times New Roman" w:hAnsi="Times New Roman"/>
          <w:sz w:val="24"/>
          <w:szCs w:val="24"/>
        </w:rPr>
      </w:pPr>
      <w:r w:rsidRPr="000367F1">
        <w:rPr>
          <w:rFonts w:ascii="Times New Roman" w:hAnsi="Times New Roman"/>
          <w:sz w:val="24"/>
          <w:szCs w:val="24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900E62" w:rsidRPr="000367F1" w:rsidRDefault="00900E62" w:rsidP="00900E62">
      <w:pPr>
        <w:pStyle w:val="a4"/>
        <w:ind w:right="-851" w:firstLine="709"/>
        <w:jc w:val="both"/>
        <w:rPr>
          <w:rFonts w:ascii="Times New Roman" w:hAnsi="Times New Roman"/>
          <w:sz w:val="24"/>
          <w:szCs w:val="24"/>
        </w:rPr>
      </w:pPr>
      <w:r w:rsidRPr="000367F1">
        <w:rPr>
          <w:rFonts w:ascii="Times New Roman" w:hAnsi="Times New Roman"/>
          <w:sz w:val="24"/>
          <w:szCs w:val="24"/>
        </w:rPr>
        <w:t>Произведения А.С.Пушкина, И.А. Крылова, М.Ю. Лермонтова, Н.А. Некрасова, И.С.Тургенева, А.Н. Толстого, В. Г. Короленко, А.П. Чехова.</w:t>
      </w:r>
    </w:p>
    <w:p w:rsidR="00900E62" w:rsidRDefault="00900E62" w:rsidP="00900E62">
      <w:pPr>
        <w:pStyle w:val="a4"/>
        <w:ind w:right="-851"/>
        <w:jc w:val="both"/>
        <w:rPr>
          <w:rFonts w:ascii="Times New Roman" w:hAnsi="Times New Roman"/>
          <w:b/>
          <w:sz w:val="24"/>
          <w:szCs w:val="24"/>
        </w:rPr>
      </w:pPr>
      <w:r w:rsidRPr="000367F1">
        <w:rPr>
          <w:rFonts w:ascii="Times New Roman" w:hAnsi="Times New Roman"/>
          <w:sz w:val="24"/>
          <w:szCs w:val="24"/>
        </w:rPr>
        <w:t xml:space="preserve">Произведения А.М. Горького, В.В. Маяковского, Н. А. Островского, М.А. Шолохова, А.Т. Твардовского, А.А.Фадеева, С.Я. Маршака, С. В. Михалкова, Н.П. </w:t>
      </w:r>
      <w:proofErr w:type="spellStart"/>
      <w:r w:rsidRPr="000367F1">
        <w:rPr>
          <w:rFonts w:ascii="Times New Roman" w:hAnsi="Times New Roman"/>
          <w:sz w:val="24"/>
          <w:szCs w:val="24"/>
        </w:rPr>
        <w:t>Кончаловской</w:t>
      </w:r>
      <w:proofErr w:type="spellEnd"/>
      <w:r w:rsidRPr="000367F1">
        <w:rPr>
          <w:rFonts w:ascii="Times New Roman" w:hAnsi="Times New Roman"/>
          <w:sz w:val="24"/>
          <w:szCs w:val="24"/>
        </w:rPr>
        <w:t xml:space="preserve">, К.Г. Паустовского, </w:t>
      </w:r>
      <w:proofErr w:type="spellStart"/>
      <w:r w:rsidRPr="000367F1">
        <w:rPr>
          <w:rFonts w:ascii="Times New Roman" w:hAnsi="Times New Roman"/>
          <w:sz w:val="24"/>
          <w:szCs w:val="24"/>
        </w:rPr>
        <w:t>К.М.Симонова</w:t>
      </w:r>
      <w:proofErr w:type="spellEnd"/>
      <w:r w:rsidRPr="000367F1">
        <w:rPr>
          <w:rFonts w:ascii="Times New Roman" w:hAnsi="Times New Roman"/>
          <w:sz w:val="24"/>
          <w:szCs w:val="24"/>
        </w:rPr>
        <w:t>, Р.И. Рождественского, А.Г. Алексина, Е.И. Носова, Ч.И. Айтматова, Р.П.Погодина.</w:t>
      </w:r>
      <w:r w:rsidRPr="00272AD1">
        <w:rPr>
          <w:rFonts w:ascii="Times New Roman" w:hAnsi="Times New Roman"/>
          <w:b/>
          <w:sz w:val="24"/>
          <w:szCs w:val="24"/>
        </w:rPr>
        <w:t xml:space="preserve"> </w:t>
      </w:r>
    </w:p>
    <w:p w:rsidR="00900E62" w:rsidRPr="000367F1" w:rsidRDefault="00900E62" w:rsidP="00900E62">
      <w:pPr>
        <w:pStyle w:val="a4"/>
        <w:ind w:right="-851"/>
        <w:jc w:val="both"/>
        <w:rPr>
          <w:rFonts w:ascii="Times New Roman" w:hAnsi="Times New Roman"/>
          <w:sz w:val="24"/>
          <w:szCs w:val="24"/>
        </w:rPr>
      </w:pPr>
    </w:p>
    <w:p w:rsidR="00900E62" w:rsidRPr="000367F1" w:rsidRDefault="00900E62" w:rsidP="00900E62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F1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938"/>
        <w:gridCol w:w="1842"/>
      </w:tblGrid>
      <w:tr w:rsidR="00900E62" w:rsidRPr="000367F1" w:rsidTr="00151B30">
        <w:trPr>
          <w:trHeight w:val="5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900E62" w:rsidRPr="000367F1" w:rsidTr="00151B30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F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Произведения устного народного творчества: сказки, </w:t>
            </w:r>
            <w:r w:rsidRPr="000367F1">
              <w:rPr>
                <w:rFonts w:ascii="Times New Roman" w:hAnsi="Times New Roman"/>
                <w:spacing w:val="-2"/>
                <w:sz w:val="24"/>
                <w:szCs w:val="24"/>
              </w:rPr>
              <w:t>загадки, былины. Литературные сказки.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367F1">
              <w:rPr>
                <w:rFonts w:ascii="Times New Roman" w:hAnsi="Times New Roman"/>
                <w:spacing w:val="3"/>
                <w:sz w:val="24"/>
                <w:szCs w:val="24"/>
              </w:rPr>
              <w:t>9</w:t>
            </w:r>
          </w:p>
        </w:tc>
      </w:tr>
      <w:tr w:rsidR="00900E62" w:rsidRPr="000367F1" w:rsidTr="00151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F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Доступные художественные произведения и отрывки из </w:t>
            </w:r>
            <w:r w:rsidRPr="000367F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художественных произведений классиков русской и </w:t>
            </w:r>
            <w:r w:rsidRPr="000367F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отечественной литературы. Краткие сведения об их </w:t>
            </w:r>
            <w:r w:rsidRPr="000367F1">
              <w:rPr>
                <w:rFonts w:ascii="Times New Roman" w:hAnsi="Times New Roman"/>
                <w:spacing w:val="-1"/>
                <w:sz w:val="24"/>
                <w:szCs w:val="24"/>
              </w:rPr>
              <w:t>жизни и</w:t>
            </w:r>
            <w:r w:rsidRPr="000367F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367F1">
              <w:rPr>
                <w:rFonts w:ascii="Times New Roman" w:hAnsi="Times New Roman"/>
                <w:spacing w:val="-1"/>
                <w:sz w:val="24"/>
                <w:szCs w:val="24"/>
              </w:rPr>
              <w:t>творчестве.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F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00E62" w:rsidRPr="000367F1" w:rsidTr="00151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F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Произведения современных писателей русской </w:t>
            </w:r>
            <w:r w:rsidRPr="000367F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и </w:t>
            </w:r>
            <w:r w:rsidRPr="000367F1">
              <w:rPr>
                <w:rFonts w:ascii="Times New Roman" w:hAnsi="Times New Roman"/>
                <w:spacing w:val="3"/>
                <w:sz w:val="24"/>
                <w:szCs w:val="24"/>
              </w:rPr>
              <w:t>зарубежной литературы.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F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00E62" w:rsidRPr="000367F1" w:rsidTr="00151B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62" w:rsidRPr="000367F1" w:rsidRDefault="00900E62" w:rsidP="00151B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2" w:rsidRPr="000367F1" w:rsidRDefault="00900E62" w:rsidP="00151B30">
            <w:pPr>
              <w:pStyle w:val="a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7F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62" w:rsidRPr="000367F1" w:rsidRDefault="00900E62" w:rsidP="00151B3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7F1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900E62" w:rsidRPr="006D2D5E" w:rsidRDefault="00900E62" w:rsidP="00900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E62" w:rsidRPr="000367F1" w:rsidRDefault="00900E62" w:rsidP="00900E6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F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900E62" w:rsidRPr="000367F1" w:rsidRDefault="00900E62" w:rsidP="00900E62">
      <w:pPr>
        <w:shd w:val="clear" w:color="auto" w:fill="FFFFFF"/>
        <w:tabs>
          <w:tab w:val="left" w:pos="526"/>
        </w:tabs>
        <w:ind w:left="46" w:right="2880" w:firstLine="276"/>
        <w:rPr>
          <w:rFonts w:ascii="Times New Roman" w:hAnsi="Times New Roman" w:cs="Times New Roman"/>
          <w:sz w:val="24"/>
          <w:szCs w:val="24"/>
        </w:rPr>
      </w:pPr>
      <w:r w:rsidRPr="000367F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367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67F1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наизусть 10 стихотворений.</w:t>
      </w:r>
      <w:r w:rsidRPr="000367F1"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 w:rsidRPr="000367F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Учащиеся должны уметь:</w:t>
      </w:r>
    </w:p>
    <w:p w:rsidR="00900E62" w:rsidRPr="000367F1" w:rsidRDefault="00900E62" w:rsidP="00900E6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2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367F1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читать осознанно, правильно, бегло, выразительно вслух; читать </w:t>
      </w:r>
      <w:r w:rsidRPr="000367F1">
        <w:rPr>
          <w:rFonts w:ascii="Times New Roman" w:hAnsi="Times New Roman" w:cs="Times New Roman"/>
          <w:color w:val="000000"/>
          <w:sz w:val="24"/>
          <w:szCs w:val="24"/>
        </w:rPr>
        <w:t>«про себя»;</w:t>
      </w:r>
    </w:p>
    <w:p w:rsidR="00900E62" w:rsidRPr="000367F1" w:rsidRDefault="00900E62" w:rsidP="00900E62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367F1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выделять главную мысль произведения;</w:t>
      </w:r>
    </w:p>
    <w:p w:rsidR="00900E62" w:rsidRPr="000367F1" w:rsidRDefault="00900E62" w:rsidP="00900E62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367F1">
        <w:rPr>
          <w:rFonts w:ascii="Times New Roman" w:hAnsi="Times New Roman" w:cs="Times New Roman"/>
          <w:color w:val="000000"/>
          <w:spacing w:val="-7"/>
          <w:sz w:val="24"/>
          <w:szCs w:val="24"/>
        </w:rPr>
        <w:t>характеризовать главных действующих лиц;</w:t>
      </w:r>
    </w:p>
    <w:p w:rsidR="00900E62" w:rsidRDefault="00900E62" w:rsidP="00900E62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7"/>
          <w:sz w:val="24"/>
          <w:szCs w:val="24"/>
        </w:rPr>
        <w:sectPr w:rsidR="00900E62" w:rsidSect="00B17AA4">
          <w:pgSz w:w="11906" w:h="16838"/>
          <w:pgMar w:top="142" w:right="1701" w:bottom="1134" w:left="850" w:header="708" w:footer="708" w:gutter="0"/>
          <w:cols w:space="708"/>
          <w:docGrid w:linePitch="360"/>
        </w:sectPr>
      </w:pPr>
      <w:r w:rsidRPr="000367F1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пересказывать содержание прочитанного.</w:t>
      </w:r>
    </w:p>
    <w:p w:rsidR="00900E62" w:rsidRPr="00B8245F" w:rsidRDefault="00900E62" w:rsidP="00900E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62" w:rsidRPr="000367F1" w:rsidRDefault="00900E62" w:rsidP="00900E6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F1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14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238"/>
        <w:gridCol w:w="18"/>
        <w:gridCol w:w="859"/>
        <w:gridCol w:w="115"/>
        <w:gridCol w:w="10038"/>
        <w:gridCol w:w="15"/>
        <w:gridCol w:w="9"/>
        <w:gridCol w:w="17"/>
        <w:gridCol w:w="1700"/>
        <w:gridCol w:w="241"/>
      </w:tblGrid>
      <w:tr w:rsidR="00900E62" w:rsidRPr="000367F1" w:rsidTr="00151B30">
        <w:trPr>
          <w:gridAfter w:val="1"/>
          <w:wAfter w:w="241" w:type="dxa"/>
          <w:trHeight w:val="390"/>
        </w:trPr>
        <w:tc>
          <w:tcPr>
            <w:tcW w:w="695" w:type="dxa"/>
            <w:vMerge w:val="restart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30" w:type="dxa"/>
            <w:gridSpan w:val="4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038" w:type="dxa"/>
            <w:vMerge w:val="restart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1" w:type="dxa"/>
            <w:gridSpan w:val="4"/>
            <w:vMerge w:val="restart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00E62" w:rsidRPr="000367F1" w:rsidTr="00151B30">
        <w:trPr>
          <w:gridAfter w:val="1"/>
          <w:wAfter w:w="241" w:type="dxa"/>
          <w:trHeight w:val="435"/>
        </w:trPr>
        <w:tc>
          <w:tcPr>
            <w:tcW w:w="695" w:type="dxa"/>
            <w:vMerge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38" w:type="dxa"/>
            <w:vMerge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  <w:vMerge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14704" w:type="dxa"/>
            <w:gridSpan w:val="10"/>
            <w:tcBorders>
              <w:right w:val="single" w:sz="4" w:space="0" w:color="auto"/>
            </w:tcBorders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Произведения устного народного творчества: сказки, </w:t>
            </w:r>
            <w:r w:rsidRPr="00036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загадки, былины. Литературные сказки. 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900E62" w:rsidRPr="00724BAD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Жанры русского народного творчества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00E62" w:rsidRPr="00724BAD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Русская народная сказка «Сивка - бурка»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9C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Русская народная сказка «Сивка - бурка»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9C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Русская народная сказка «Журавль и Цапля».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9C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Русская народная сказка «Умный мужик».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9C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Былина «Три поездки Ильи Муромца».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9C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10"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Народные песни, пословицы, загадки.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9C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5" w:righ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В.П. Астафьев «Далёкая и близкая сказка».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9C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9C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14704" w:type="dxa"/>
            <w:gridSpan w:val="10"/>
            <w:tcBorders>
              <w:right w:val="single" w:sz="4" w:space="0" w:color="auto"/>
            </w:tcBorders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Доступные художественные произведения и отрывки из </w:t>
            </w:r>
            <w:r w:rsidRPr="000367F1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художественных произведений классиков русской и </w:t>
            </w:r>
            <w:r w:rsidRPr="000367F1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отечественной литературы. Краткие сведения об их </w:t>
            </w:r>
            <w:r w:rsidRPr="000367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жизни и</w:t>
            </w:r>
            <w:r w:rsidRPr="000367F1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367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творчестве.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А.С. Пушкин, Биография.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А.С. Пушкин «Сказка     о     царе     </w:t>
            </w:r>
            <w:proofErr w:type="spellStart"/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Салтане</w:t>
            </w:r>
            <w:proofErr w:type="spellEnd"/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...»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Салтане</w:t>
            </w:r>
            <w:proofErr w:type="spellEnd"/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...»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А.С.Пушкин   «Сказка  о   царе   </w:t>
            </w:r>
            <w:proofErr w:type="spellStart"/>
            <w:r w:rsidRPr="00036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Салтане</w:t>
            </w:r>
            <w:proofErr w:type="spellEnd"/>
            <w:r w:rsidRPr="00036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...»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036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Салтане</w:t>
            </w:r>
            <w:proofErr w:type="spellEnd"/>
            <w:r w:rsidRPr="00036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...»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8F1340">
        <w:trPr>
          <w:gridAfter w:val="1"/>
          <w:wAfter w:w="241" w:type="dxa"/>
          <w:trHeight w:val="718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Салтане</w:t>
            </w:r>
            <w:proofErr w:type="spellEnd"/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…»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А.С. Пушкин «Зимний вечер».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А.С. Пушкин    «У лукоморья» (отрывок из поэмы «Руслан и Людмила»).</w:t>
            </w: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М.Ю. Лермонтов. Биография.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М.Ю.  Лермонтов   «Бородино»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  <w:trHeight w:val="409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М.Ю. Лермонтов «Бородино»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чтение 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И.А. Крылов. Биография.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И.А.  Крылов.  «Кукушка  и  Петух».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И.А.   Крылов   «Волк   и   Журавль».  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И.А. Крылов «Слон и Моська».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c>
          <w:tcPr>
            <w:tcW w:w="695" w:type="dxa"/>
            <w:tcBorders>
              <w:top w:val="nil"/>
            </w:tcBorders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8" w:type="dxa"/>
            <w:tcBorders>
              <w:top w:val="nil"/>
            </w:tcBorders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tcBorders>
              <w:top w:val="nil"/>
            </w:tcBorders>
          </w:tcPr>
          <w:p w:rsidR="00900E62" w:rsidRPr="000367F1" w:rsidRDefault="00900E62" w:rsidP="00151B3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Н.А. Некрасов. Биография. </w:t>
            </w:r>
          </w:p>
        </w:tc>
        <w:tc>
          <w:tcPr>
            <w:tcW w:w="1741" w:type="dxa"/>
            <w:gridSpan w:val="4"/>
            <w:tcBorders>
              <w:top w:val="nil"/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Н.А. Некрасов «Несжатая полоса». </w:t>
            </w: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</w:tcPr>
          <w:p w:rsidR="00900E62" w:rsidRDefault="00900E62" w:rsidP="00151B30">
            <w:r w:rsidRPr="00884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right="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Н.А. Некрасов «Генерал Т</w:t>
            </w:r>
            <w:r w:rsidRPr="000367F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оптыгин». 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чтение  </w:t>
            </w:r>
            <w:r w:rsidRPr="00036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В.В. Бианки «Приказ на снегу».</w:t>
            </w:r>
            <w:r w:rsidRPr="000367F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И.С. Тургенев. 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Биография. 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И.С. Тургенев «Му-му»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И.С. Тургенев «Му-му»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И.С. Тургенев «Му-му»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И.С. Тургенев «Му-му»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И.С. Тургенев «Му-му»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И.С. Тургенев «Му-му»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И.С. Тургенев «Му-му»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5" w:right="14" w:firstLine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И.С. Тургенев «Му-му»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right="14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Л.Н. </w:t>
            </w:r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Толстой. Биография. 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right="1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right="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Л.Н.   Толстой   «Кавказский   пленник»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</w:tcPr>
          <w:p w:rsidR="00900E62" w:rsidRDefault="00900E62" w:rsidP="00151B30">
            <w:r w:rsidRPr="00EF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чтение  </w:t>
            </w:r>
            <w:r w:rsidRPr="000367F1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А.С. Макаренко </w:t>
            </w:r>
            <w:r w:rsidRPr="000367F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«Педагогическая поэма». 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right="1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В.Г. Короленко. Биография.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8" w:type="dxa"/>
          </w:tcPr>
          <w:p w:rsidR="00900E62" w:rsidRPr="000367F1" w:rsidRDefault="00724BAD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В.Г. Короленко  «Дети   подземелья»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В.Г.  Короленко  «Дети   подземелья»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righ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В.Г. </w:t>
            </w:r>
            <w:r w:rsidRPr="000367F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Короленко «Дети подз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емелья»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В.Г. Короленко «Дети подземелья»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left="10" w:righ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В.Г. Короленко «Дети подземелья» 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righ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В.Г. Короленко «Дети подземелья»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left="14" w:righ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В.Г. Короленко «Дети подземелья»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left="14" w:right="10" w:firstLine="5"/>
              <w:jc w:val="both"/>
              <w:rPr>
                <w:rFonts w:ascii="Times New Roman" w:hAnsi="Times New Roman" w:cs="Times New Roman"/>
                <w:bCs/>
                <w:i/>
                <w:spacing w:val="7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А.П. Чехов. Биография. 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left="14" w:right="10" w:firstLine="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А.П. Чехов «Хамелеон»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left="5" w:right="1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А.П. Чехов «Хамелеон»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8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2" w:type="dxa"/>
            <w:gridSpan w:val="3"/>
          </w:tcPr>
          <w:p w:rsidR="00900E62" w:rsidRPr="000367F1" w:rsidRDefault="00900E62" w:rsidP="00151B30">
            <w:pPr>
              <w:shd w:val="clear" w:color="auto" w:fill="FFFFFF"/>
              <w:ind w:left="5" w:right="10" w:hanging="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чтение  </w:t>
            </w: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Газета «Время </w:t>
            </w:r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жизнь», статья «Вера в добро». 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00E62" w:rsidRDefault="00900E62" w:rsidP="00151B30">
            <w:r w:rsidRPr="00E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14704" w:type="dxa"/>
            <w:gridSpan w:val="10"/>
            <w:tcBorders>
              <w:right w:val="single" w:sz="4" w:space="0" w:color="auto"/>
            </w:tcBorders>
          </w:tcPr>
          <w:p w:rsidR="00900E62" w:rsidRPr="000367F1" w:rsidRDefault="00900E62" w:rsidP="00151B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7F1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Произведения современных писателей русской </w:t>
            </w:r>
            <w:r w:rsidRPr="000367F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и </w:t>
            </w:r>
            <w:r w:rsidRPr="000367F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зарубежной литературы.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righ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. Горький.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 w:right="1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A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M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Горький «Детство»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A</w:t>
            </w: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.М. Горький «Детство»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A</w:t>
            </w:r>
            <w:r w:rsidRPr="000367F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.</w:t>
            </w:r>
            <w:r w:rsidRPr="000367F1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M</w:t>
            </w:r>
            <w:r w:rsidRPr="000367F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.Горький «Детство»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A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M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Горький «Детство»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 w:right="26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A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M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 Горький «В людях»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 w:righ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A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M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 Горький «В людях»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Н.А. Островский.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Н.А.  Островский  «Как  закалялась  сталь»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Н.А. Островский «Как закалялась сталь»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Н.А. Островский «Как закалялась  сталь»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чтение  </w:t>
            </w:r>
            <w:r w:rsidRPr="000367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Газета   «Кузбасс»,   статья   «Адресная   </w:t>
            </w:r>
            <w:r w:rsidRPr="000367F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помощь».</w:t>
            </w:r>
            <w:r w:rsidRPr="000367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А.Т. Твардовский. Биография.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А.Т. Твардовский  «В. Тёркин»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А.Т. Твардовский  «В.  Тёркин»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  «В.  Тёркин»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  «В.  Тёркин»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С. Я. Маршак. Биография.</w:t>
            </w:r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С. Я. Маршак «Вот какой рассеянный».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F5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С. Я. Маршак «Вересковый мёд».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чтение  </w:t>
            </w: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А.П. Гайдар «Судьба барабанщика».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С.В. Михалков. Биография.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right="2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С.В. Михалков «Находка».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righ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С.В. Михалков «Мы с приятелем».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Н.П. </w:t>
            </w:r>
            <w:proofErr w:type="spellStart"/>
            <w:r w:rsidRPr="000367F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Кончаловская</w:t>
            </w:r>
            <w:proofErr w:type="spellEnd"/>
            <w:r w:rsidRPr="000367F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. Биография.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Н.П. </w:t>
            </w:r>
            <w:proofErr w:type="spellStart"/>
            <w:r w:rsidRPr="000367F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Кончаловская</w:t>
            </w:r>
            <w:proofErr w:type="spellEnd"/>
            <w:r w:rsidRPr="000367F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«Наша древняя столица»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 w:right="14"/>
              <w:jc w:val="both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Н.П. </w:t>
            </w:r>
            <w:proofErr w:type="spellStart"/>
            <w:r w:rsidRPr="000367F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Кончаловская</w:t>
            </w:r>
            <w:proofErr w:type="spellEnd"/>
            <w:r w:rsidRPr="000367F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«Наша древняя столица»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К.Г. Паустовский. Биография.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 w:righ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К.Г. Паустовский «Последний чёрт»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К.Г. Паустовский «Последний чёрт»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чтение  </w:t>
            </w:r>
            <w:r w:rsidRPr="00036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В.П. Катаев «Хутор в степи».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К.М. Симонов. Биография.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 w:righ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К.М. Симонов «Сын артиллериста»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К.М. Симонов «Сын артиллериста»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right="1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А.Г. Алексин. Биография.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righ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А.Г. Алексин «Двадцать девятое февраля»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70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righ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А.Г. Алексин «Двадцать девятое февраля»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8B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  <w:trHeight w:val="113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Е.И. Носов «Красное вино победы».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8B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Ч.И. Айтматов «</w:t>
            </w:r>
            <w:proofErr w:type="spellStart"/>
            <w:r w:rsidRPr="000367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Солдатёнок</w:t>
            </w:r>
            <w:proofErr w:type="spellEnd"/>
            <w:r w:rsidRPr="000367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».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8B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5" w:firstLine="5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Р. П. Погодин. Биография.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8B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Р.П. Погодин «Время говорит - пора».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8B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</w:t>
            </w:r>
            <w:proofErr w:type="gramStart"/>
            <w:r w:rsidRPr="00036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 </w:t>
            </w:r>
            <w:r w:rsidRPr="000367F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Дж.</w:t>
            </w:r>
            <w:proofErr w:type="gramEnd"/>
            <w:r w:rsidRPr="000367F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367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Свифт «Путешествие Гулливера».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8B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А. Н. Рыбаков. Биография.</w:t>
            </w:r>
            <w:r w:rsidRPr="000367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8B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62" w:rsidRPr="000367F1" w:rsidTr="00151B30">
        <w:trPr>
          <w:gridAfter w:val="1"/>
          <w:wAfter w:w="241" w:type="dxa"/>
        </w:trPr>
        <w:tc>
          <w:tcPr>
            <w:tcW w:w="695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6" w:type="dxa"/>
            <w:gridSpan w:val="2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00E62" w:rsidRPr="000367F1" w:rsidRDefault="00900E62" w:rsidP="0015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5"/>
          </w:tcPr>
          <w:p w:rsidR="00900E62" w:rsidRPr="000367F1" w:rsidRDefault="00900E62" w:rsidP="00151B30">
            <w:pPr>
              <w:shd w:val="clear" w:color="auto" w:fill="FFFFFF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1">
              <w:rPr>
                <w:rFonts w:ascii="Times New Roman" w:hAnsi="Times New Roman" w:cs="Times New Roman"/>
                <w:sz w:val="24"/>
                <w:szCs w:val="24"/>
              </w:rPr>
              <w:t xml:space="preserve">А. Н. Рыбаков «Кортик».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00E62" w:rsidRDefault="00900E62" w:rsidP="00151B30">
            <w:r w:rsidRPr="008B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0E62" w:rsidRDefault="00900E62" w:rsidP="00607C98">
      <w:pPr>
        <w:jc w:val="center"/>
        <w:rPr>
          <w:b/>
          <w:sz w:val="28"/>
          <w:szCs w:val="28"/>
        </w:rPr>
        <w:sectPr w:rsidR="00900E62" w:rsidSect="00B8245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00E62" w:rsidRPr="00A42590" w:rsidRDefault="00900E62" w:rsidP="00607C9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42590">
        <w:rPr>
          <w:rFonts w:ascii="Times New Roman" w:hAnsi="Times New Roman"/>
          <w:b/>
          <w:sz w:val="28"/>
          <w:szCs w:val="28"/>
        </w:rPr>
        <w:lastRenderedPageBreak/>
        <w:t>Лист  корректировки Рабочей программы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1060"/>
        <w:gridCol w:w="1599"/>
        <w:gridCol w:w="2586"/>
        <w:gridCol w:w="1417"/>
        <w:gridCol w:w="1701"/>
      </w:tblGrid>
      <w:tr w:rsidR="00900E62" w:rsidRPr="00D74EA5" w:rsidTr="00607C98">
        <w:tc>
          <w:tcPr>
            <w:tcW w:w="851" w:type="dxa"/>
          </w:tcPr>
          <w:p w:rsidR="00900E62" w:rsidRPr="00D74EA5" w:rsidRDefault="00900E62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A5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418" w:type="dxa"/>
          </w:tcPr>
          <w:p w:rsidR="00900E62" w:rsidRPr="00D74EA5" w:rsidRDefault="00900E62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A5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060" w:type="dxa"/>
          </w:tcPr>
          <w:p w:rsidR="00900E62" w:rsidRPr="00D74EA5" w:rsidRDefault="00900E62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A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900E62" w:rsidRPr="00D74EA5" w:rsidRDefault="00900E62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EA5"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 w:rsidRPr="00D74E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900E62" w:rsidRPr="00D74EA5" w:rsidRDefault="00900E62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A5">
              <w:rPr>
                <w:rFonts w:ascii="Times New Roman" w:hAnsi="Times New Roman"/>
                <w:sz w:val="24"/>
                <w:szCs w:val="24"/>
              </w:rPr>
              <w:t>Причина внесения изменений*</w:t>
            </w:r>
          </w:p>
        </w:tc>
        <w:tc>
          <w:tcPr>
            <w:tcW w:w="2586" w:type="dxa"/>
          </w:tcPr>
          <w:p w:rsidR="00900E62" w:rsidRPr="00D74EA5" w:rsidRDefault="00900E62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A5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417" w:type="dxa"/>
          </w:tcPr>
          <w:p w:rsidR="00900E62" w:rsidRPr="00D74EA5" w:rsidRDefault="00900E62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A5">
              <w:rPr>
                <w:rFonts w:ascii="Times New Roman" w:hAnsi="Times New Roman"/>
                <w:sz w:val="24"/>
                <w:szCs w:val="24"/>
              </w:rPr>
              <w:t>Подпись внёсшего изменения</w:t>
            </w:r>
          </w:p>
        </w:tc>
        <w:tc>
          <w:tcPr>
            <w:tcW w:w="1701" w:type="dxa"/>
          </w:tcPr>
          <w:p w:rsidR="00900E62" w:rsidRPr="00D74EA5" w:rsidRDefault="00900E62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A5">
              <w:rPr>
                <w:rFonts w:ascii="Times New Roman" w:hAnsi="Times New Roman"/>
                <w:sz w:val="24"/>
                <w:szCs w:val="24"/>
              </w:rPr>
              <w:t>Подпись зам. директора по УВР</w:t>
            </w:r>
          </w:p>
        </w:tc>
      </w:tr>
      <w:tr w:rsidR="00047A73" w:rsidRPr="00D74EA5" w:rsidTr="00607C98">
        <w:tc>
          <w:tcPr>
            <w:tcW w:w="851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47A73" w:rsidRPr="00D74EA5" w:rsidRDefault="00047A73" w:rsidP="0004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99" w:type="dxa"/>
          </w:tcPr>
          <w:p w:rsidR="00047A73" w:rsidRDefault="00047A73">
            <w:r w:rsidRPr="00544E2A">
              <w:rPr>
                <w:rFonts w:ascii="Times New Roman" w:hAnsi="Times New Roman" w:cs="Times New Roman"/>
              </w:rPr>
              <w:t xml:space="preserve">Приказ </w:t>
            </w:r>
            <w:r w:rsidRPr="00544E2A">
              <w:rPr>
                <w:rFonts w:ascii="Times New Roman" w:hAnsi="Times New Roman" w:cs="Times New Roman"/>
                <w:lang w:val="en-US"/>
              </w:rPr>
              <w:t xml:space="preserve">177 </w:t>
            </w:r>
            <w:r w:rsidR="00607C98">
              <w:rPr>
                <w:rFonts w:ascii="Times New Roman" w:hAnsi="Times New Roman" w:cs="Times New Roman"/>
              </w:rPr>
              <w:t xml:space="preserve">  </w:t>
            </w:r>
            <w:r w:rsidRPr="00544E2A">
              <w:rPr>
                <w:rFonts w:ascii="Times New Roman" w:hAnsi="Times New Roman" w:cs="Times New Roman"/>
              </w:rPr>
              <w:t>от 2.10.2020</w:t>
            </w:r>
          </w:p>
        </w:tc>
        <w:tc>
          <w:tcPr>
            <w:tcW w:w="2586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417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73" w:rsidRPr="00D74EA5" w:rsidTr="00607C98">
        <w:tc>
          <w:tcPr>
            <w:tcW w:w="851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47A73" w:rsidRPr="00D74EA5" w:rsidRDefault="00047A73" w:rsidP="0004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99" w:type="dxa"/>
          </w:tcPr>
          <w:p w:rsidR="00047A73" w:rsidRDefault="00047A73">
            <w:r w:rsidRPr="00544E2A">
              <w:rPr>
                <w:rFonts w:ascii="Times New Roman" w:hAnsi="Times New Roman" w:cs="Times New Roman"/>
              </w:rPr>
              <w:t xml:space="preserve">Приказ </w:t>
            </w:r>
            <w:r w:rsidRPr="00544E2A">
              <w:rPr>
                <w:rFonts w:ascii="Times New Roman" w:hAnsi="Times New Roman" w:cs="Times New Roman"/>
                <w:lang w:val="en-US"/>
              </w:rPr>
              <w:t xml:space="preserve">177 </w:t>
            </w:r>
            <w:r w:rsidR="00607C98">
              <w:rPr>
                <w:rFonts w:ascii="Times New Roman" w:hAnsi="Times New Roman" w:cs="Times New Roman"/>
              </w:rPr>
              <w:t xml:space="preserve">   </w:t>
            </w:r>
            <w:r w:rsidRPr="00544E2A">
              <w:rPr>
                <w:rFonts w:ascii="Times New Roman" w:hAnsi="Times New Roman" w:cs="Times New Roman"/>
              </w:rPr>
              <w:t>от 2.10.2020</w:t>
            </w:r>
          </w:p>
        </w:tc>
        <w:tc>
          <w:tcPr>
            <w:tcW w:w="2586" w:type="dxa"/>
          </w:tcPr>
          <w:p w:rsidR="00047A73" w:rsidRDefault="00047A73" w:rsidP="00047A73">
            <w:pPr>
              <w:jc w:val="center"/>
            </w:pPr>
            <w:r w:rsidRPr="00A87C72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417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73" w:rsidRPr="00D74EA5" w:rsidTr="00607C98">
        <w:trPr>
          <w:trHeight w:val="70"/>
        </w:trPr>
        <w:tc>
          <w:tcPr>
            <w:tcW w:w="851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47A73" w:rsidRDefault="00047A73"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833D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60" w:type="dxa"/>
          </w:tcPr>
          <w:p w:rsidR="00047A73" w:rsidRDefault="00047A73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90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99" w:type="dxa"/>
          </w:tcPr>
          <w:p w:rsidR="00047A73" w:rsidRDefault="00047A73">
            <w:r w:rsidRPr="00544E2A">
              <w:rPr>
                <w:rFonts w:ascii="Times New Roman" w:hAnsi="Times New Roman" w:cs="Times New Roman"/>
              </w:rPr>
              <w:t xml:space="preserve">Приказ </w:t>
            </w:r>
            <w:r w:rsidRPr="00544E2A">
              <w:rPr>
                <w:rFonts w:ascii="Times New Roman" w:hAnsi="Times New Roman" w:cs="Times New Roman"/>
                <w:lang w:val="en-US"/>
              </w:rPr>
              <w:t>177</w:t>
            </w:r>
            <w:r w:rsidR="00607C98">
              <w:rPr>
                <w:rFonts w:ascii="Times New Roman" w:hAnsi="Times New Roman" w:cs="Times New Roman"/>
              </w:rPr>
              <w:t xml:space="preserve">   </w:t>
            </w:r>
            <w:r w:rsidRPr="00544E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4E2A">
              <w:rPr>
                <w:rFonts w:ascii="Times New Roman" w:hAnsi="Times New Roman" w:cs="Times New Roman"/>
              </w:rPr>
              <w:t>от 2.10.2020</w:t>
            </w:r>
          </w:p>
        </w:tc>
        <w:tc>
          <w:tcPr>
            <w:tcW w:w="2586" w:type="dxa"/>
          </w:tcPr>
          <w:p w:rsidR="00047A73" w:rsidRDefault="00047A73" w:rsidP="00047A73">
            <w:pPr>
              <w:jc w:val="center"/>
            </w:pPr>
            <w:r w:rsidRPr="00A87C72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417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73" w:rsidRPr="00D74EA5" w:rsidTr="00607C98">
        <w:trPr>
          <w:trHeight w:val="70"/>
        </w:trPr>
        <w:tc>
          <w:tcPr>
            <w:tcW w:w="851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47A73" w:rsidRDefault="00047A73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833D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60" w:type="dxa"/>
          </w:tcPr>
          <w:p w:rsidR="00047A73" w:rsidRDefault="00047A73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906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99" w:type="dxa"/>
          </w:tcPr>
          <w:p w:rsidR="00047A73" w:rsidRDefault="00047A73">
            <w:r w:rsidRPr="00544E2A">
              <w:rPr>
                <w:rFonts w:ascii="Times New Roman" w:hAnsi="Times New Roman" w:cs="Times New Roman"/>
              </w:rPr>
              <w:t xml:space="preserve">Приказ </w:t>
            </w:r>
            <w:r w:rsidRPr="00544E2A">
              <w:rPr>
                <w:rFonts w:ascii="Times New Roman" w:hAnsi="Times New Roman" w:cs="Times New Roman"/>
                <w:lang w:val="en-US"/>
              </w:rPr>
              <w:t>177</w:t>
            </w:r>
            <w:r w:rsidR="00607C98">
              <w:rPr>
                <w:rFonts w:ascii="Times New Roman" w:hAnsi="Times New Roman" w:cs="Times New Roman"/>
              </w:rPr>
              <w:t xml:space="preserve">   </w:t>
            </w:r>
            <w:r w:rsidRPr="00544E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4E2A">
              <w:rPr>
                <w:rFonts w:ascii="Times New Roman" w:hAnsi="Times New Roman" w:cs="Times New Roman"/>
              </w:rPr>
              <w:t>от 2.10.2020</w:t>
            </w:r>
          </w:p>
        </w:tc>
        <w:tc>
          <w:tcPr>
            <w:tcW w:w="2586" w:type="dxa"/>
          </w:tcPr>
          <w:p w:rsidR="00047A73" w:rsidRDefault="00047A73" w:rsidP="00047A73">
            <w:pPr>
              <w:jc w:val="center"/>
            </w:pPr>
            <w:r w:rsidRPr="00A87C72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417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607C98" w:rsidRDefault="00607C98" w:rsidP="00607C98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3B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60" w:type="dxa"/>
          </w:tcPr>
          <w:p w:rsidR="00607C98" w:rsidRDefault="00607C98" w:rsidP="00607C98">
            <w:r w:rsidRPr="00540D02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99" w:type="dxa"/>
          </w:tcPr>
          <w:p w:rsidR="00607C98" w:rsidRDefault="00607C98" w:rsidP="00607C98">
            <w:r>
              <w:rPr>
                <w:rFonts w:ascii="Times New Roman" w:hAnsi="Times New Roman" w:cs="Times New Roman"/>
              </w:rPr>
              <w:t xml:space="preserve">Приказ №181 от </w:t>
            </w:r>
            <w:r w:rsidRPr="00DC4A3E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4E6135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C98" w:rsidRDefault="00607C98" w:rsidP="00607C98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3B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60" w:type="dxa"/>
          </w:tcPr>
          <w:p w:rsidR="00607C98" w:rsidRDefault="00607C98" w:rsidP="00607C98">
            <w:r w:rsidRPr="00540D02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99" w:type="dxa"/>
          </w:tcPr>
          <w:p w:rsidR="00607C98" w:rsidRDefault="00607C98" w:rsidP="00607C98">
            <w:r w:rsidRPr="00DC4A3E">
              <w:rPr>
                <w:rFonts w:ascii="Times New Roman" w:hAnsi="Times New Roman" w:cs="Times New Roman"/>
              </w:rPr>
              <w:t>Приказ №181 от 21.10.2020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4E6135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607C98" w:rsidRDefault="00607C98" w:rsidP="00607C98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12F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60" w:type="dxa"/>
          </w:tcPr>
          <w:p w:rsidR="00607C98" w:rsidRDefault="00607C98" w:rsidP="00607C98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F57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99" w:type="dxa"/>
          </w:tcPr>
          <w:p w:rsidR="00607C98" w:rsidRDefault="00607C98" w:rsidP="00607C98">
            <w:r w:rsidRPr="00DC4A3E">
              <w:rPr>
                <w:rFonts w:ascii="Times New Roman" w:hAnsi="Times New Roman" w:cs="Times New Roman"/>
              </w:rPr>
              <w:t>Приказ №181 от 21.10.2020</w:t>
            </w:r>
          </w:p>
        </w:tc>
        <w:tc>
          <w:tcPr>
            <w:tcW w:w="2586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материала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07C98" w:rsidRDefault="00607C98" w:rsidP="0060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C98" w:rsidRDefault="00607C98" w:rsidP="00607C98">
            <w:r w:rsidRPr="00812F11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060" w:type="dxa"/>
          </w:tcPr>
          <w:p w:rsidR="00607C98" w:rsidRDefault="00607C98" w:rsidP="00607C98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F57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99" w:type="dxa"/>
          </w:tcPr>
          <w:p w:rsidR="00607C98" w:rsidRDefault="00607C98" w:rsidP="00607C98">
            <w:r w:rsidRPr="00DC4A3E">
              <w:rPr>
                <w:rFonts w:ascii="Times New Roman" w:hAnsi="Times New Roman" w:cs="Times New Roman"/>
              </w:rPr>
              <w:t>Приказ №181 от 21.10.2020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0950E6">
              <w:rPr>
                <w:rFonts w:ascii="Times New Roman" w:hAnsi="Times New Roman"/>
                <w:sz w:val="24"/>
                <w:szCs w:val="24"/>
              </w:rPr>
              <w:t>Сжатие материала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A73" w:rsidRPr="00D74EA5" w:rsidTr="00607C98">
        <w:trPr>
          <w:trHeight w:val="70"/>
        </w:trPr>
        <w:tc>
          <w:tcPr>
            <w:tcW w:w="851" w:type="dxa"/>
          </w:tcPr>
          <w:p w:rsidR="00047A73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47A73" w:rsidRDefault="00047A73" w:rsidP="0004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A73" w:rsidRDefault="00047A73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360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60" w:type="dxa"/>
          </w:tcPr>
          <w:p w:rsidR="00047A73" w:rsidRDefault="00047A73">
            <w:r w:rsidRPr="00843F5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599" w:type="dxa"/>
          </w:tcPr>
          <w:p w:rsidR="00047A73" w:rsidRPr="00D74EA5" w:rsidRDefault="00047A73" w:rsidP="0060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E2A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83</w:t>
            </w:r>
            <w:r w:rsidR="00607C98">
              <w:rPr>
                <w:rFonts w:ascii="Times New Roman" w:hAnsi="Times New Roman" w:cs="Times New Roman"/>
              </w:rPr>
              <w:t xml:space="preserve">  </w:t>
            </w:r>
            <w:r w:rsidRPr="00544E2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6.11</w:t>
            </w:r>
            <w:r w:rsidRPr="00544E2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586" w:type="dxa"/>
          </w:tcPr>
          <w:p w:rsidR="00047A73" w:rsidRDefault="00047A73" w:rsidP="00047A73">
            <w:pPr>
              <w:jc w:val="center"/>
            </w:pPr>
            <w:r w:rsidRPr="000950E6">
              <w:rPr>
                <w:rFonts w:ascii="Times New Roman" w:hAnsi="Times New Roman"/>
                <w:sz w:val="24"/>
                <w:szCs w:val="24"/>
              </w:rPr>
              <w:t>Сжатие материала</w:t>
            </w:r>
          </w:p>
        </w:tc>
        <w:tc>
          <w:tcPr>
            <w:tcW w:w="1417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A73" w:rsidRPr="00D74EA5" w:rsidRDefault="00047A73" w:rsidP="0015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607C98" w:rsidRDefault="00607C98" w:rsidP="00607C98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0360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60" w:type="dxa"/>
          </w:tcPr>
          <w:p w:rsidR="00607C98" w:rsidRDefault="00607C98" w:rsidP="00607C98">
            <w:r w:rsidRPr="00843F5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599" w:type="dxa"/>
          </w:tcPr>
          <w:p w:rsidR="00607C98" w:rsidRDefault="00607C98" w:rsidP="00607C98">
            <w:r w:rsidRPr="00E27A1F">
              <w:rPr>
                <w:rFonts w:ascii="Times New Roman" w:hAnsi="Times New Roman" w:cs="Times New Roman"/>
              </w:rPr>
              <w:t xml:space="preserve">Приказ </w:t>
            </w:r>
            <w:r w:rsidRPr="00E27A1F">
              <w:rPr>
                <w:rFonts w:ascii="Times New Roman" w:hAnsi="Times New Roman" w:cs="Times New Roman"/>
                <w:lang w:val="en-US"/>
              </w:rPr>
              <w:t>1</w:t>
            </w:r>
            <w:r w:rsidRPr="00E27A1F">
              <w:rPr>
                <w:rFonts w:ascii="Times New Roman" w:hAnsi="Times New Roman" w:cs="Times New Roman"/>
              </w:rPr>
              <w:t xml:space="preserve">83  </w:t>
            </w:r>
            <w:r w:rsidRPr="00E27A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A1F">
              <w:rPr>
                <w:rFonts w:ascii="Times New Roman" w:hAnsi="Times New Roman" w:cs="Times New Roman"/>
              </w:rPr>
              <w:t>от 6.11.2020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0950E6">
              <w:rPr>
                <w:rFonts w:ascii="Times New Roman" w:hAnsi="Times New Roman"/>
                <w:sz w:val="24"/>
                <w:szCs w:val="24"/>
              </w:rPr>
              <w:t>Сжатие материала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07C98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060" w:type="dxa"/>
          </w:tcPr>
          <w:p w:rsidR="00607C98" w:rsidRPr="00843F59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599" w:type="dxa"/>
          </w:tcPr>
          <w:p w:rsidR="00607C98" w:rsidRDefault="00607C98" w:rsidP="00607C98">
            <w:r w:rsidRPr="00E27A1F">
              <w:rPr>
                <w:rFonts w:ascii="Times New Roman" w:hAnsi="Times New Roman" w:cs="Times New Roman"/>
              </w:rPr>
              <w:t xml:space="preserve">Приказ </w:t>
            </w:r>
            <w:r w:rsidRPr="00E27A1F">
              <w:rPr>
                <w:rFonts w:ascii="Times New Roman" w:hAnsi="Times New Roman" w:cs="Times New Roman"/>
                <w:lang w:val="en-US"/>
              </w:rPr>
              <w:t>1</w:t>
            </w:r>
            <w:r w:rsidRPr="00E27A1F">
              <w:rPr>
                <w:rFonts w:ascii="Times New Roman" w:hAnsi="Times New Roman" w:cs="Times New Roman"/>
              </w:rPr>
              <w:t xml:space="preserve">83  </w:t>
            </w:r>
            <w:r w:rsidRPr="00E27A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A1F">
              <w:rPr>
                <w:rFonts w:ascii="Times New Roman" w:hAnsi="Times New Roman" w:cs="Times New Roman"/>
              </w:rPr>
              <w:t>от 6.11.2020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0950E6">
              <w:rPr>
                <w:rFonts w:ascii="Times New Roman" w:hAnsi="Times New Roman"/>
                <w:sz w:val="24"/>
                <w:szCs w:val="24"/>
              </w:rPr>
              <w:t>Сжатие материала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607C98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060" w:type="dxa"/>
          </w:tcPr>
          <w:p w:rsidR="00607C98" w:rsidRPr="00843F59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599" w:type="dxa"/>
          </w:tcPr>
          <w:p w:rsidR="00607C98" w:rsidRDefault="00607C98" w:rsidP="00607C98">
            <w:r w:rsidRPr="00E27A1F">
              <w:rPr>
                <w:rFonts w:ascii="Times New Roman" w:hAnsi="Times New Roman" w:cs="Times New Roman"/>
              </w:rPr>
              <w:t xml:space="preserve">Приказ </w:t>
            </w:r>
            <w:r w:rsidRPr="00E27A1F">
              <w:rPr>
                <w:rFonts w:ascii="Times New Roman" w:hAnsi="Times New Roman" w:cs="Times New Roman"/>
                <w:lang w:val="en-US"/>
              </w:rPr>
              <w:t>1</w:t>
            </w:r>
            <w:r w:rsidRPr="00E27A1F">
              <w:rPr>
                <w:rFonts w:ascii="Times New Roman" w:hAnsi="Times New Roman" w:cs="Times New Roman"/>
              </w:rPr>
              <w:t xml:space="preserve">83  </w:t>
            </w:r>
            <w:r w:rsidRPr="00E27A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A1F">
              <w:rPr>
                <w:rFonts w:ascii="Times New Roman" w:hAnsi="Times New Roman" w:cs="Times New Roman"/>
              </w:rPr>
              <w:t>от 6.11.2020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0950E6">
              <w:rPr>
                <w:rFonts w:ascii="Times New Roman" w:hAnsi="Times New Roman"/>
                <w:sz w:val="24"/>
                <w:szCs w:val="24"/>
              </w:rPr>
              <w:t>Сжатие материала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07C98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060" w:type="dxa"/>
          </w:tcPr>
          <w:p w:rsidR="00607C98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599" w:type="dxa"/>
          </w:tcPr>
          <w:p w:rsidR="00607C98" w:rsidRDefault="00607C98" w:rsidP="00607C98">
            <w:r w:rsidRPr="00E27A1F">
              <w:rPr>
                <w:rFonts w:ascii="Times New Roman" w:hAnsi="Times New Roman" w:cs="Times New Roman"/>
              </w:rPr>
              <w:t xml:space="preserve">Приказ </w:t>
            </w:r>
            <w:r w:rsidRPr="00E27A1F">
              <w:rPr>
                <w:rFonts w:ascii="Times New Roman" w:hAnsi="Times New Roman" w:cs="Times New Roman"/>
                <w:lang w:val="en-US"/>
              </w:rPr>
              <w:t>1</w:t>
            </w:r>
            <w:r w:rsidRPr="00E27A1F">
              <w:rPr>
                <w:rFonts w:ascii="Times New Roman" w:hAnsi="Times New Roman" w:cs="Times New Roman"/>
              </w:rPr>
              <w:t xml:space="preserve">83  </w:t>
            </w:r>
            <w:r w:rsidRPr="00E27A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A1F">
              <w:rPr>
                <w:rFonts w:ascii="Times New Roman" w:hAnsi="Times New Roman" w:cs="Times New Roman"/>
              </w:rPr>
              <w:t>от 6.11.2020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0950E6">
              <w:rPr>
                <w:rFonts w:ascii="Times New Roman" w:hAnsi="Times New Roman"/>
                <w:sz w:val="24"/>
                <w:szCs w:val="24"/>
              </w:rPr>
              <w:t>Сжатие материала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607C98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060" w:type="dxa"/>
          </w:tcPr>
          <w:p w:rsidR="00607C98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599" w:type="dxa"/>
          </w:tcPr>
          <w:p w:rsidR="00607C98" w:rsidRDefault="00607C98" w:rsidP="00607C98">
            <w:r w:rsidRPr="00E27A1F">
              <w:rPr>
                <w:rFonts w:ascii="Times New Roman" w:hAnsi="Times New Roman" w:cs="Times New Roman"/>
              </w:rPr>
              <w:t xml:space="preserve">Приказ </w:t>
            </w:r>
            <w:r w:rsidRPr="00E27A1F">
              <w:rPr>
                <w:rFonts w:ascii="Times New Roman" w:hAnsi="Times New Roman" w:cs="Times New Roman"/>
                <w:lang w:val="en-US"/>
              </w:rPr>
              <w:t>1</w:t>
            </w:r>
            <w:r w:rsidRPr="00E27A1F">
              <w:rPr>
                <w:rFonts w:ascii="Times New Roman" w:hAnsi="Times New Roman" w:cs="Times New Roman"/>
              </w:rPr>
              <w:t xml:space="preserve">83  </w:t>
            </w:r>
            <w:r w:rsidRPr="00E27A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A1F">
              <w:rPr>
                <w:rFonts w:ascii="Times New Roman" w:hAnsi="Times New Roman" w:cs="Times New Roman"/>
              </w:rPr>
              <w:t>от 6.11.2020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0950E6">
              <w:rPr>
                <w:rFonts w:ascii="Times New Roman" w:hAnsi="Times New Roman"/>
                <w:sz w:val="24"/>
                <w:szCs w:val="24"/>
              </w:rPr>
              <w:t>Сжатие материала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607C98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060" w:type="dxa"/>
          </w:tcPr>
          <w:p w:rsidR="00607C98" w:rsidRDefault="00607C98" w:rsidP="00607C98">
            <w:r w:rsidRPr="00BA3AE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599" w:type="dxa"/>
          </w:tcPr>
          <w:p w:rsidR="00607C98" w:rsidRDefault="00607C98" w:rsidP="00607C98">
            <w:r w:rsidRPr="00E27A1F">
              <w:rPr>
                <w:rFonts w:ascii="Times New Roman" w:hAnsi="Times New Roman" w:cs="Times New Roman"/>
              </w:rPr>
              <w:t xml:space="preserve">Приказ </w:t>
            </w:r>
            <w:r w:rsidRPr="00E27A1F">
              <w:rPr>
                <w:rFonts w:ascii="Times New Roman" w:hAnsi="Times New Roman" w:cs="Times New Roman"/>
                <w:lang w:val="en-US"/>
              </w:rPr>
              <w:t>1</w:t>
            </w:r>
            <w:r w:rsidRPr="00E27A1F">
              <w:rPr>
                <w:rFonts w:ascii="Times New Roman" w:hAnsi="Times New Roman" w:cs="Times New Roman"/>
              </w:rPr>
              <w:t xml:space="preserve">83  </w:t>
            </w:r>
            <w:r w:rsidRPr="00E27A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A1F">
              <w:rPr>
                <w:rFonts w:ascii="Times New Roman" w:hAnsi="Times New Roman" w:cs="Times New Roman"/>
              </w:rPr>
              <w:t>от 6.11.2020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F83D0D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C98" w:rsidRPr="00D74EA5" w:rsidTr="00607C98">
        <w:trPr>
          <w:trHeight w:val="70"/>
        </w:trPr>
        <w:tc>
          <w:tcPr>
            <w:tcW w:w="851" w:type="dxa"/>
          </w:tcPr>
          <w:p w:rsidR="00607C98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607C98" w:rsidRDefault="00607C98" w:rsidP="0060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060" w:type="dxa"/>
          </w:tcPr>
          <w:p w:rsidR="00607C98" w:rsidRDefault="00607C98" w:rsidP="00607C98">
            <w:r w:rsidRPr="00BA3AE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599" w:type="dxa"/>
          </w:tcPr>
          <w:p w:rsidR="00607C98" w:rsidRDefault="00607C98" w:rsidP="00607C98">
            <w:r w:rsidRPr="00E27A1F">
              <w:rPr>
                <w:rFonts w:ascii="Times New Roman" w:hAnsi="Times New Roman" w:cs="Times New Roman"/>
              </w:rPr>
              <w:t xml:space="preserve">Приказ </w:t>
            </w:r>
            <w:r w:rsidRPr="00E27A1F">
              <w:rPr>
                <w:rFonts w:ascii="Times New Roman" w:hAnsi="Times New Roman" w:cs="Times New Roman"/>
                <w:lang w:val="en-US"/>
              </w:rPr>
              <w:t>1</w:t>
            </w:r>
            <w:r w:rsidRPr="00E27A1F">
              <w:rPr>
                <w:rFonts w:ascii="Times New Roman" w:hAnsi="Times New Roman" w:cs="Times New Roman"/>
              </w:rPr>
              <w:t xml:space="preserve">83  </w:t>
            </w:r>
            <w:r w:rsidRPr="00E27A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7A1F">
              <w:rPr>
                <w:rFonts w:ascii="Times New Roman" w:hAnsi="Times New Roman" w:cs="Times New Roman"/>
              </w:rPr>
              <w:t>от 6.11.2020</w:t>
            </w:r>
          </w:p>
        </w:tc>
        <w:tc>
          <w:tcPr>
            <w:tcW w:w="2586" w:type="dxa"/>
          </w:tcPr>
          <w:p w:rsidR="00607C98" w:rsidRDefault="00607C98" w:rsidP="00607C98">
            <w:pPr>
              <w:jc w:val="center"/>
            </w:pPr>
            <w:r w:rsidRPr="00F83D0D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417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98" w:rsidRPr="00D74EA5" w:rsidRDefault="00607C98" w:rsidP="0060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0CA9" w:rsidRDefault="004E0CA9"/>
    <w:sectPr w:rsidR="004E0CA9" w:rsidSect="002803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D481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E62"/>
    <w:rsid w:val="00047A73"/>
    <w:rsid w:val="003558BE"/>
    <w:rsid w:val="004626F5"/>
    <w:rsid w:val="004E0C83"/>
    <w:rsid w:val="004E0CA9"/>
    <w:rsid w:val="00501F9D"/>
    <w:rsid w:val="00607C98"/>
    <w:rsid w:val="00724BAD"/>
    <w:rsid w:val="00751D10"/>
    <w:rsid w:val="008F1340"/>
    <w:rsid w:val="008F29FF"/>
    <w:rsid w:val="00900E62"/>
    <w:rsid w:val="00940765"/>
    <w:rsid w:val="00B17AA4"/>
    <w:rsid w:val="00C56F37"/>
    <w:rsid w:val="00C8796A"/>
    <w:rsid w:val="00D11235"/>
    <w:rsid w:val="00DE385B"/>
    <w:rsid w:val="00F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B212B-48F4-4062-987C-C977F6A4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6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00E6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4E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C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 Zinoveva</cp:lastModifiedBy>
  <cp:revision>13</cp:revision>
  <cp:lastPrinted>2025-08-29T03:01:00Z</cp:lastPrinted>
  <dcterms:created xsi:type="dcterms:W3CDTF">2021-11-26T01:11:00Z</dcterms:created>
  <dcterms:modified xsi:type="dcterms:W3CDTF">2025-09-04T07:34:00Z</dcterms:modified>
</cp:coreProperties>
</file>